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40" w:rsidRPr="002A0E48" w:rsidRDefault="00A667DD" w:rsidP="00A667DD">
      <w:pPr>
        <w:jc w:val="center"/>
        <w:rPr>
          <w:rFonts w:ascii="Times New Roman" w:hAnsi="Times New Roman" w:cs="Times New Roman"/>
          <w:b/>
        </w:rPr>
      </w:pPr>
      <w:r w:rsidRPr="002A0E48">
        <w:rPr>
          <w:rFonts w:ascii="Times New Roman" w:hAnsi="Times New Roman" w:cs="Times New Roman"/>
          <w:b/>
        </w:rPr>
        <w:t xml:space="preserve">PELATIHAN TEACHER SELF EFFICACY </w:t>
      </w:r>
      <w:r w:rsidRPr="002A0E48">
        <w:rPr>
          <w:rFonts w:ascii="Times New Roman" w:hAnsi="Times New Roman" w:cs="Times New Roman"/>
          <w:b/>
          <w:i/>
        </w:rPr>
        <w:t>“YES, I CAN!”</w:t>
      </w:r>
      <w:r w:rsidRPr="002A0E48">
        <w:rPr>
          <w:rFonts w:ascii="Times New Roman" w:hAnsi="Times New Roman" w:cs="Times New Roman"/>
          <w:b/>
        </w:rPr>
        <w:t xml:space="preserve"> UNTUK MENURUNKAN BURNOUT PADA GURU TAMAN KANAK-KANAK (TK)</w:t>
      </w:r>
      <w:r w:rsidR="005A5404">
        <w:rPr>
          <w:rFonts w:ascii="Times New Roman" w:hAnsi="Times New Roman" w:cs="Times New Roman"/>
          <w:b/>
        </w:rPr>
        <w:t xml:space="preserve"> DI SURABAYA</w:t>
      </w:r>
    </w:p>
    <w:p w:rsidR="002A0E48" w:rsidRDefault="002A0E48" w:rsidP="002A0E48">
      <w:pPr>
        <w:pStyle w:val="NamaPenulis"/>
        <w:widowControl w:val="0"/>
        <w:rPr>
          <w:rFonts w:cs="Times New Roman"/>
          <w:b/>
          <w:sz w:val="22"/>
          <w:vertAlign w:val="superscript"/>
        </w:rPr>
      </w:pPr>
      <w:r w:rsidRPr="002A0E48">
        <w:rPr>
          <w:rFonts w:cs="Times New Roman"/>
          <w:b/>
          <w:sz w:val="22"/>
        </w:rPr>
        <w:t>Hanifa R.M</w:t>
      </w:r>
      <w:r w:rsidR="00AF14F3">
        <w:rPr>
          <w:rFonts w:cs="Times New Roman"/>
          <w:b/>
          <w:sz w:val="22"/>
        </w:rPr>
        <w:t>ukadar</w:t>
      </w:r>
      <w:r w:rsidRPr="002A0E48">
        <w:rPr>
          <w:rFonts w:cs="Times New Roman"/>
          <w:b/>
          <w:sz w:val="22"/>
        </w:rPr>
        <w:t xml:space="preserve"> </w:t>
      </w:r>
      <w:r w:rsidRPr="002A0E48">
        <w:rPr>
          <w:rFonts w:cs="Times New Roman"/>
          <w:b/>
          <w:sz w:val="22"/>
          <w:vertAlign w:val="superscript"/>
          <w:lang w:val="id-ID"/>
        </w:rPr>
        <w:t>(1)</w:t>
      </w:r>
      <w:r w:rsidRPr="002A0E48">
        <w:rPr>
          <w:rFonts w:cs="Times New Roman"/>
          <w:b/>
          <w:sz w:val="22"/>
          <w:lang w:val="id-ID"/>
        </w:rPr>
        <w:t xml:space="preserve">, </w:t>
      </w:r>
      <w:r w:rsidRPr="002A0E48">
        <w:rPr>
          <w:rFonts w:cs="Times New Roman"/>
          <w:b/>
          <w:sz w:val="22"/>
        </w:rPr>
        <w:t xml:space="preserve">Bagus A.P </w:t>
      </w:r>
      <w:r w:rsidRPr="002A0E48">
        <w:rPr>
          <w:rFonts w:cs="Times New Roman"/>
          <w:b/>
          <w:sz w:val="22"/>
          <w:vertAlign w:val="superscript"/>
          <w:lang w:val="id-ID"/>
        </w:rPr>
        <w:t>(2)</w:t>
      </w:r>
    </w:p>
    <w:p w:rsidR="00AF14F3" w:rsidRDefault="00AF14F3" w:rsidP="00AF14F3">
      <w:pPr>
        <w:jc w:val="center"/>
        <w:rPr>
          <w:rFonts w:ascii="Times New Roman" w:hAnsi="Times New Roman" w:cs="Times New Roman"/>
          <w:b/>
        </w:rPr>
      </w:pPr>
      <w:hyperlink r:id="rId6" w:history="1">
        <w:r w:rsidRPr="000B2C60">
          <w:rPr>
            <w:rStyle w:val="Hyperlink"/>
            <w:rFonts w:ascii="Times New Roman" w:hAnsi="Times New Roman" w:cs="Times New Roman"/>
            <w:b/>
            <w:color w:val="auto"/>
          </w:rPr>
          <w:t>hanifamukadar@gmail.com</w:t>
        </w:r>
      </w:hyperlink>
      <w:r w:rsidRPr="000B2C60">
        <w:rPr>
          <w:rFonts w:ascii="Times New Roman" w:hAnsi="Times New Roman" w:cs="Times New Roman"/>
          <w:b/>
        </w:rPr>
        <w:t xml:space="preserve"> </w:t>
      </w:r>
    </w:p>
    <w:p w:rsidR="002A0E48" w:rsidRPr="00AF14F3" w:rsidRDefault="002A0E48" w:rsidP="00AF14F3">
      <w:pPr>
        <w:spacing w:after="0"/>
        <w:jc w:val="center"/>
        <w:rPr>
          <w:rFonts w:ascii="Times New Roman" w:hAnsi="Times New Roman" w:cs="Times New Roman"/>
          <w:b/>
          <w:sz w:val="24"/>
          <w:vertAlign w:val="superscript"/>
        </w:rPr>
      </w:pPr>
      <w:r w:rsidRPr="00AF14F3">
        <w:rPr>
          <w:rFonts w:ascii="Times New Roman" w:hAnsi="Times New Roman" w:cs="Times New Roman"/>
          <w:sz w:val="24"/>
          <w:lang w:val="id-ID"/>
        </w:rPr>
        <w:t>Fakultas Psikologi, Universitas Surabaya, Surabaya, Indonesia</w:t>
      </w:r>
    </w:p>
    <w:p w:rsidR="009D3230" w:rsidRPr="003F5162" w:rsidRDefault="009D3230" w:rsidP="009D3230">
      <w:pPr>
        <w:rPr>
          <w:rFonts w:ascii="Times New Roman" w:hAnsi="Times New Roman" w:cs="Times New Roman"/>
          <w:b/>
          <w:sz w:val="20"/>
          <w:szCs w:val="20"/>
        </w:rPr>
      </w:pPr>
      <w:r w:rsidRPr="003F5162">
        <w:rPr>
          <w:rFonts w:ascii="Times New Roman" w:hAnsi="Times New Roman" w:cs="Times New Roman"/>
          <w:b/>
          <w:sz w:val="20"/>
          <w:szCs w:val="20"/>
        </w:rPr>
        <w:t>Abstact</w:t>
      </w:r>
    </w:p>
    <w:p w:rsidR="009D3230" w:rsidRPr="003F5162" w:rsidRDefault="009D3230" w:rsidP="009D3230">
      <w:pPr>
        <w:jc w:val="both"/>
        <w:rPr>
          <w:rFonts w:ascii="Times New Roman" w:hAnsi="Times New Roman" w:cs="Times New Roman"/>
          <w:i/>
          <w:sz w:val="20"/>
          <w:szCs w:val="20"/>
        </w:rPr>
      </w:pPr>
      <w:r w:rsidRPr="003F5162">
        <w:rPr>
          <w:rFonts w:ascii="Times New Roman" w:hAnsi="Times New Roman" w:cs="Times New Roman"/>
          <w:i/>
          <w:sz w:val="20"/>
          <w:szCs w:val="20"/>
        </w:rPr>
        <w:t>Many things are faced by the teacher so that it can have an impact on emotional exhaustion and can choose to quit the profession as a teacher. This study aims to provide training to teachers to equip participants with knowledge and skills in increasing self-confidence so that they can help reduce fatigue or stress experienced by participants. The subjects of this study were 16 female kindergarten teachers who are currently listed as active teachers. The effectiveness of teacher self-efficacy as measured through training evaluation, learning evaluation and behavior evaluation. Teacher burnout measurements were carried out before and after training using Maslac's Burnout Scale. The scale consists of 22 statement items with 7 answer choices covering both aspects, namely emotional exhaustion and depersonalization. Analysis of research data using the pair sample t-test test technique. The results showed that, 1. There was a significant difference in the aspect of emotional exhaustion after undergoing training (p=0.002, p&lt;0.05), it was seen that there was a change, namely (37.5%, 6 of 16 people) experienced a decrease in the category in the aspect of emotional exhaustion after training. 2. In the aspect of depersonalization, there was no significant change in participants before and before the training provided (p=0.234, p&lt;0.05).</w:t>
      </w:r>
    </w:p>
    <w:p w:rsidR="009D3230" w:rsidRPr="003F5162" w:rsidRDefault="009D3230" w:rsidP="009D3230">
      <w:pPr>
        <w:spacing w:line="240" w:lineRule="auto"/>
        <w:jc w:val="both"/>
        <w:rPr>
          <w:rFonts w:ascii="Times New Roman" w:hAnsi="Times New Roman" w:cs="Times New Roman"/>
          <w:i/>
          <w:sz w:val="20"/>
          <w:szCs w:val="20"/>
        </w:rPr>
      </w:pPr>
      <w:r>
        <w:rPr>
          <w:rFonts w:ascii="Times New Roman" w:hAnsi="Times New Roman" w:cs="Times New Roman"/>
          <w:i/>
          <w:sz w:val="20"/>
          <w:szCs w:val="20"/>
        </w:rPr>
        <w:t>Keyword</w:t>
      </w:r>
      <w:r w:rsidRPr="003F5162">
        <w:rPr>
          <w:rFonts w:ascii="Times New Roman" w:hAnsi="Times New Roman" w:cs="Times New Roman"/>
          <w:sz w:val="20"/>
          <w:szCs w:val="20"/>
        </w:rPr>
        <w:t xml:space="preserve">: </w:t>
      </w:r>
      <w:r w:rsidRPr="003F5162">
        <w:rPr>
          <w:rFonts w:ascii="Times New Roman" w:hAnsi="Times New Roman" w:cs="Times New Roman"/>
          <w:i/>
          <w:sz w:val="20"/>
          <w:szCs w:val="20"/>
        </w:rPr>
        <w:t>burnout</w:t>
      </w:r>
      <w:r w:rsidRPr="003F5162">
        <w:rPr>
          <w:rFonts w:ascii="Times New Roman" w:hAnsi="Times New Roman" w:cs="Times New Roman"/>
          <w:sz w:val="20"/>
          <w:szCs w:val="20"/>
        </w:rPr>
        <w:t xml:space="preserve">, </w:t>
      </w:r>
      <w:r w:rsidRPr="003F5162">
        <w:rPr>
          <w:rFonts w:ascii="Times New Roman" w:hAnsi="Times New Roman" w:cs="Times New Roman"/>
          <w:i/>
          <w:sz w:val="20"/>
          <w:szCs w:val="20"/>
        </w:rPr>
        <w:t>teacher self efficacy</w:t>
      </w:r>
      <w:r w:rsidRPr="003F5162">
        <w:rPr>
          <w:rFonts w:ascii="Times New Roman" w:hAnsi="Times New Roman" w:cs="Times New Roman"/>
          <w:sz w:val="20"/>
          <w:szCs w:val="20"/>
        </w:rPr>
        <w:t xml:space="preserve">, </w:t>
      </w:r>
      <w:r w:rsidRPr="003F5162">
        <w:rPr>
          <w:rFonts w:ascii="Times New Roman" w:hAnsi="Times New Roman" w:cs="Times New Roman"/>
          <w:i/>
          <w:sz w:val="20"/>
          <w:szCs w:val="20"/>
        </w:rPr>
        <w:t>kindergarten teacher</w:t>
      </w:r>
    </w:p>
    <w:p w:rsidR="009D3230" w:rsidRDefault="009D3230" w:rsidP="00AB3802">
      <w:pPr>
        <w:rPr>
          <w:rFonts w:ascii="Times New Roman" w:hAnsi="Times New Roman" w:cs="Times New Roman"/>
          <w:b/>
          <w:sz w:val="20"/>
          <w:szCs w:val="20"/>
        </w:rPr>
      </w:pPr>
    </w:p>
    <w:p w:rsidR="002A0E48" w:rsidRPr="009F5FD1" w:rsidRDefault="00AB3802" w:rsidP="00AB3802">
      <w:pPr>
        <w:rPr>
          <w:rFonts w:ascii="Times New Roman" w:hAnsi="Times New Roman" w:cs="Times New Roman"/>
          <w:b/>
          <w:sz w:val="20"/>
          <w:szCs w:val="20"/>
        </w:rPr>
      </w:pPr>
      <w:r w:rsidRPr="009F5FD1">
        <w:rPr>
          <w:rFonts w:ascii="Times New Roman" w:hAnsi="Times New Roman" w:cs="Times New Roman"/>
          <w:b/>
          <w:sz w:val="20"/>
          <w:szCs w:val="20"/>
        </w:rPr>
        <w:t>Abstrak</w:t>
      </w:r>
    </w:p>
    <w:p w:rsidR="00CE4E2A" w:rsidRPr="009F5FD1" w:rsidRDefault="00BB6BA7" w:rsidP="00AB3802">
      <w:pPr>
        <w:spacing w:line="240" w:lineRule="auto"/>
        <w:jc w:val="both"/>
        <w:rPr>
          <w:rFonts w:ascii="Times New Roman" w:hAnsi="Times New Roman" w:cs="Times New Roman"/>
          <w:sz w:val="20"/>
          <w:szCs w:val="20"/>
        </w:rPr>
      </w:pPr>
      <w:proofErr w:type="gramStart"/>
      <w:r w:rsidRPr="009F5FD1">
        <w:rPr>
          <w:rFonts w:ascii="Times New Roman" w:hAnsi="Times New Roman" w:cs="Times New Roman"/>
          <w:sz w:val="20"/>
          <w:szCs w:val="20"/>
        </w:rPr>
        <w:t>Banyak tuntutan yang dihadapkan ke guru sehingga hal tersebut dapat berdampak pada kelelahan secara emosional dan dapat berujung pada memilih untuk berhenti dari profesi sebagai guru.</w:t>
      </w:r>
      <w:proofErr w:type="gramEnd"/>
      <w:r w:rsidRPr="009F5FD1">
        <w:rPr>
          <w:rFonts w:ascii="Times New Roman" w:hAnsi="Times New Roman" w:cs="Times New Roman"/>
          <w:sz w:val="20"/>
          <w:szCs w:val="20"/>
        </w:rPr>
        <w:t xml:space="preserve">  </w:t>
      </w:r>
      <w:r w:rsidR="00D47B58" w:rsidRPr="009F5FD1">
        <w:rPr>
          <w:rFonts w:ascii="Times New Roman" w:hAnsi="Times New Roman" w:cs="Times New Roman"/>
          <w:sz w:val="20"/>
          <w:szCs w:val="20"/>
        </w:rPr>
        <w:t xml:space="preserve">Penelitian ini bertujuan untuk </w:t>
      </w:r>
      <w:r w:rsidRPr="009F5FD1">
        <w:rPr>
          <w:rFonts w:ascii="Times New Roman" w:hAnsi="Times New Roman" w:cs="Times New Roman"/>
          <w:sz w:val="20"/>
          <w:szCs w:val="20"/>
        </w:rPr>
        <w:t>memberikan pelatihan pada guru untuk membekali peserta dengan pe</w:t>
      </w:r>
      <w:r w:rsidR="00B42C13">
        <w:rPr>
          <w:rFonts w:ascii="Times New Roman" w:hAnsi="Times New Roman" w:cs="Times New Roman"/>
          <w:sz w:val="20"/>
          <w:szCs w:val="20"/>
        </w:rPr>
        <w:t>ngetahuan dan keterampilan dalam</w:t>
      </w:r>
      <w:r w:rsidRPr="009F5FD1">
        <w:rPr>
          <w:rFonts w:ascii="Times New Roman" w:hAnsi="Times New Roman" w:cs="Times New Roman"/>
          <w:sz w:val="20"/>
          <w:szCs w:val="20"/>
        </w:rPr>
        <w:t xml:space="preserve"> meningkatkan keyakinan diri </w:t>
      </w:r>
      <w:proofErr w:type="gramStart"/>
      <w:r w:rsidRPr="009F5FD1">
        <w:rPr>
          <w:rFonts w:ascii="Times New Roman" w:hAnsi="Times New Roman" w:cs="Times New Roman"/>
          <w:sz w:val="20"/>
          <w:szCs w:val="20"/>
        </w:rPr>
        <w:t>akan</w:t>
      </w:r>
      <w:proofErr w:type="gramEnd"/>
      <w:r w:rsidRPr="009F5FD1">
        <w:rPr>
          <w:rFonts w:ascii="Times New Roman" w:hAnsi="Times New Roman" w:cs="Times New Roman"/>
          <w:sz w:val="20"/>
          <w:szCs w:val="20"/>
        </w:rPr>
        <w:t xml:space="preserve"> kemampuannya sehingga dapat membantu menurunkan kelalahan atau stress yang dialami oleh peserta.</w:t>
      </w:r>
      <w:r w:rsidR="00D47B58" w:rsidRPr="009F5FD1">
        <w:rPr>
          <w:rFonts w:ascii="Times New Roman" w:hAnsi="Times New Roman" w:cs="Times New Roman"/>
          <w:sz w:val="20"/>
          <w:szCs w:val="20"/>
        </w:rPr>
        <w:t xml:space="preserve"> </w:t>
      </w:r>
      <w:r w:rsidRPr="009F5FD1">
        <w:rPr>
          <w:rFonts w:ascii="Times New Roman" w:hAnsi="Times New Roman" w:cs="Times New Roman"/>
          <w:sz w:val="20"/>
          <w:szCs w:val="20"/>
        </w:rPr>
        <w:t>Subjek penelitian ini adalah</w:t>
      </w:r>
      <w:r w:rsidR="004E342E" w:rsidRPr="009F5FD1">
        <w:rPr>
          <w:rFonts w:ascii="Times New Roman" w:hAnsi="Times New Roman" w:cs="Times New Roman"/>
          <w:sz w:val="20"/>
          <w:szCs w:val="20"/>
        </w:rPr>
        <w:t xml:space="preserve"> 16 guru</w:t>
      </w:r>
      <w:r w:rsidR="00B42C13">
        <w:rPr>
          <w:rFonts w:ascii="Times New Roman" w:hAnsi="Times New Roman" w:cs="Times New Roman"/>
          <w:sz w:val="20"/>
          <w:szCs w:val="20"/>
        </w:rPr>
        <w:t xml:space="preserve"> perempuan </w:t>
      </w:r>
      <w:proofErr w:type="gramStart"/>
      <w:r w:rsidR="00B42C13">
        <w:rPr>
          <w:rFonts w:ascii="Times New Roman" w:hAnsi="Times New Roman" w:cs="Times New Roman"/>
          <w:sz w:val="20"/>
          <w:szCs w:val="20"/>
        </w:rPr>
        <w:t>taman</w:t>
      </w:r>
      <w:proofErr w:type="gramEnd"/>
      <w:r w:rsidR="00B42C13">
        <w:rPr>
          <w:rFonts w:ascii="Times New Roman" w:hAnsi="Times New Roman" w:cs="Times New Roman"/>
          <w:sz w:val="20"/>
          <w:szCs w:val="20"/>
        </w:rPr>
        <w:t xml:space="preserve"> kanak-kanak (</w:t>
      </w:r>
      <w:r w:rsidR="004E342E" w:rsidRPr="009F5FD1">
        <w:rPr>
          <w:rFonts w:ascii="Times New Roman" w:hAnsi="Times New Roman" w:cs="Times New Roman"/>
          <w:sz w:val="20"/>
          <w:szCs w:val="20"/>
        </w:rPr>
        <w:t>TK</w:t>
      </w:r>
      <w:r w:rsidR="00B42C13">
        <w:rPr>
          <w:rFonts w:ascii="Times New Roman" w:hAnsi="Times New Roman" w:cs="Times New Roman"/>
          <w:sz w:val="20"/>
          <w:szCs w:val="20"/>
        </w:rPr>
        <w:t>)</w:t>
      </w:r>
      <w:r w:rsidR="004E342E" w:rsidRPr="009F5FD1">
        <w:rPr>
          <w:rFonts w:ascii="Times New Roman" w:hAnsi="Times New Roman" w:cs="Times New Roman"/>
          <w:sz w:val="20"/>
          <w:szCs w:val="20"/>
        </w:rPr>
        <w:t xml:space="preserve"> yang saat ini tercatat aktif sebagai tenaga pengajar</w:t>
      </w:r>
      <w:r w:rsidRPr="009F5FD1">
        <w:rPr>
          <w:rFonts w:ascii="Times New Roman" w:hAnsi="Times New Roman" w:cs="Times New Roman"/>
          <w:sz w:val="20"/>
          <w:szCs w:val="20"/>
        </w:rPr>
        <w:t xml:space="preserve">. </w:t>
      </w:r>
      <w:proofErr w:type="gramStart"/>
      <w:r w:rsidRPr="009F5FD1">
        <w:rPr>
          <w:rFonts w:ascii="Times New Roman" w:hAnsi="Times New Roman" w:cs="Times New Roman"/>
          <w:sz w:val="20"/>
          <w:szCs w:val="20"/>
        </w:rPr>
        <w:t>Ef</w:t>
      </w:r>
      <w:r w:rsidR="00CE4E2A" w:rsidRPr="009F5FD1">
        <w:rPr>
          <w:rFonts w:ascii="Times New Roman" w:hAnsi="Times New Roman" w:cs="Times New Roman"/>
          <w:sz w:val="20"/>
          <w:szCs w:val="20"/>
        </w:rPr>
        <w:t xml:space="preserve">ektivitas pelatihan </w:t>
      </w:r>
      <w:r w:rsidR="00CE4E2A" w:rsidRPr="009F5FD1">
        <w:rPr>
          <w:rFonts w:ascii="Times New Roman" w:hAnsi="Times New Roman" w:cs="Times New Roman"/>
          <w:i/>
          <w:sz w:val="20"/>
          <w:szCs w:val="20"/>
        </w:rPr>
        <w:t xml:space="preserve">teacher self efficacy </w:t>
      </w:r>
      <w:r w:rsidR="00CE4E2A" w:rsidRPr="009F5FD1">
        <w:rPr>
          <w:rFonts w:ascii="Times New Roman" w:hAnsi="Times New Roman" w:cs="Times New Roman"/>
          <w:sz w:val="20"/>
          <w:szCs w:val="20"/>
        </w:rPr>
        <w:t>diukur melalui evaluasi reaksi, evaluasi pembelajaran dan evaluasi perilaku.</w:t>
      </w:r>
      <w:proofErr w:type="gramEnd"/>
      <w:r w:rsidR="00CE4E2A" w:rsidRPr="009F5FD1">
        <w:rPr>
          <w:rFonts w:ascii="Times New Roman" w:hAnsi="Times New Roman" w:cs="Times New Roman"/>
          <w:sz w:val="20"/>
          <w:szCs w:val="20"/>
        </w:rPr>
        <w:t xml:space="preserve"> </w:t>
      </w:r>
      <w:proofErr w:type="gramStart"/>
      <w:r w:rsidR="00CE4E2A" w:rsidRPr="009F5FD1">
        <w:rPr>
          <w:rFonts w:ascii="Times New Roman" w:hAnsi="Times New Roman" w:cs="Times New Roman"/>
          <w:sz w:val="20"/>
          <w:szCs w:val="20"/>
        </w:rPr>
        <w:t xml:space="preserve">Pengukuran </w:t>
      </w:r>
      <w:r w:rsidR="004E342E" w:rsidRPr="009F5FD1">
        <w:rPr>
          <w:rFonts w:ascii="Times New Roman" w:hAnsi="Times New Roman" w:cs="Times New Roman"/>
          <w:sz w:val="20"/>
          <w:szCs w:val="20"/>
        </w:rPr>
        <w:t>teacher burnout</w:t>
      </w:r>
      <w:r w:rsidR="00CE4E2A" w:rsidRPr="009F5FD1">
        <w:rPr>
          <w:rFonts w:ascii="Times New Roman" w:hAnsi="Times New Roman" w:cs="Times New Roman"/>
          <w:sz w:val="20"/>
          <w:szCs w:val="20"/>
        </w:rPr>
        <w:t xml:space="preserve"> dilakukan sebelum dan sesudah pelatihan </w:t>
      </w:r>
      <w:r w:rsidR="004E342E" w:rsidRPr="009F5FD1">
        <w:rPr>
          <w:rFonts w:ascii="Times New Roman" w:hAnsi="Times New Roman" w:cs="Times New Roman"/>
          <w:sz w:val="20"/>
          <w:szCs w:val="20"/>
        </w:rPr>
        <w:t xml:space="preserve">menggunakan </w:t>
      </w:r>
      <w:r w:rsidR="004E342E" w:rsidRPr="009F5FD1">
        <w:rPr>
          <w:rFonts w:ascii="Times New Roman" w:hAnsi="Times New Roman" w:cs="Times New Roman"/>
          <w:i/>
          <w:sz w:val="20"/>
          <w:szCs w:val="20"/>
        </w:rPr>
        <w:t>Burnout Scale</w:t>
      </w:r>
      <w:r w:rsidR="00B42C13">
        <w:rPr>
          <w:rFonts w:ascii="Times New Roman" w:hAnsi="Times New Roman" w:cs="Times New Roman"/>
          <w:sz w:val="20"/>
          <w:szCs w:val="20"/>
        </w:rPr>
        <w:t xml:space="preserve"> milik Maslac.</w:t>
      </w:r>
      <w:proofErr w:type="gramEnd"/>
      <w:r w:rsidR="00B42C13">
        <w:rPr>
          <w:rFonts w:ascii="Times New Roman" w:hAnsi="Times New Roman" w:cs="Times New Roman"/>
          <w:sz w:val="20"/>
          <w:szCs w:val="20"/>
        </w:rPr>
        <w:t xml:space="preserve"> </w:t>
      </w:r>
      <w:proofErr w:type="gramStart"/>
      <w:r w:rsidR="004E342E" w:rsidRPr="009F5FD1">
        <w:rPr>
          <w:rFonts w:ascii="Times New Roman" w:hAnsi="Times New Roman" w:cs="Times New Roman"/>
          <w:sz w:val="20"/>
          <w:szCs w:val="20"/>
        </w:rPr>
        <w:t xml:space="preserve">Skala tersebut terdiri dari 22 aitem pernyataan dengan 7 pilihan respon yang mencakup kedua aspek yakni </w:t>
      </w:r>
      <w:r w:rsidR="004E342E" w:rsidRPr="009F5FD1">
        <w:rPr>
          <w:rFonts w:ascii="Times New Roman" w:hAnsi="Times New Roman" w:cs="Times New Roman"/>
          <w:i/>
          <w:sz w:val="20"/>
          <w:szCs w:val="20"/>
        </w:rPr>
        <w:t>emotional exhaustion</w:t>
      </w:r>
      <w:r w:rsidR="004E342E" w:rsidRPr="009F5FD1">
        <w:rPr>
          <w:rFonts w:ascii="Times New Roman" w:hAnsi="Times New Roman" w:cs="Times New Roman"/>
          <w:sz w:val="20"/>
          <w:szCs w:val="20"/>
        </w:rPr>
        <w:t xml:space="preserve"> dan </w:t>
      </w:r>
      <w:r w:rsidR="004E342E" w:rsidRPr="009F5FD1">
        <w:rPr>
          <w:rFonts w:ascii="Times New Roman" w:hAnsi="Times New Roman" w:cs="Times New Roman"/>
          <w:i/>
          <w:sz w:val="20"/>
          <w:szCs w:val="20"/>
        </w:rPr>
        <w:t>depersonalization</w:t>
      </w:r>
      <w:r w:rsidR="00CE4E2A" w:rsidRPr="009F5FD1">
        <w:rPr>
          <w:rFonts w:ascii="Times New Roman" w:hAnsi="Times New Roman" w:cs="Times New Roman"/>
          <w:sz w:val="20"/>
          <w:szCs w:val="20"/>
        </w:rPr>
        <w:t>.</w:t>
      </w:r>
      <w:proofErr w:type="gramEnd"/>
      <w:r w:rsidR="00CE4E2A" w:rsidRPr="009F5FD1">
        <w:rPr>
          <w:rFonts w:ascii="Times New Roman" w:hAnsi="Times New Roman" w:cs="Times New Roman"/>
          <w:sz w:val="20"/>
          <w:szCs w:val="20"/>
        </w:rPr>
        <w:t xml:space="preserve"> Analisis data penelitian menggunakan teknik</w:t>
      </w:r>
      <w:r w:rsidR="004E342E" w:rsidRPr="009F5FD1">
        <w:rPr>
          <w:rFonts w:ascii="Times New Roman" w:hAnsi="Times New Roman" w:cs="Times New Roman"/>
          <w:sz w:val="20"/>
          <w:szCs w:val="20"/>
        </w:rPr>
        <w:t xml:space="preserve"> uji pair sample t-test</w:t>
      </w:r>
      <w:r w:rsidR="00CE4E2A" w:rsidRPr="009F5FD1">
        <w:rPr>
          <w:rFonts w:ascii="Times New Roman" w:hAnsi="Times New Roman" w:cs="Times New Roman"/>
          <w:sz w:val="20"/>
          <w:szCs w:val="20"/>
        </w:rPr>
        <w:t xml:space="preserve">. </w:t>
      </w:r>
      <w:proofErr w:type="gramStart"/>
      <w:r w:rsidR="00CE4E2A" w:rsidRPr="009F5FD1">
        <w:rPr>
          <w:rFonts w:ascii="Times New Roman" w:hAnsi="Times New Roman" w:cs="Times New Roman"/>
          <w:sz w:val="20"/>
          <w:szCs w:val="20"/>
        </w:rPr>
        <w:t xml:space="preserve">Hasil penelitian menunjukkan bahwa, </w:t>
      </w:r>
      <w:r w:rsidR="009F5FD1" w:rsidRPr="009F5FD1">
        <w:rPr>
          <w:rFonts w:ascii="Times New Roman" w:hAnsi="Times New Roman" w:cs="Times New Roman"/>
          <w:sz w:val="20"/>
          <w:szCs w:val="20"/>
        </w:rPr>
        <w:t>1.</w:t>
      </w:r>
      <w:proofErr w:type="gramEnd"/>
      <w:r w:rsidR="009F5FD1" w:rsidRPr="009F5FD1">
        <w:rPr>
          <w:rFonts w:ascii="Times New Roman" w:hAnsi="Times New Roman" w:cs="Times New Roman"/>
          <w:sz w:val="20"/>
          <w:szCs w:val="20"/>
        </w:rPr>
        <w:t xml:space="preserve"> Ada perbedaan signifikan pada aspek </w:t>
      </w:r>
      <w:r w:rsidR="009F5FD1" w:rsidRPr="00B42C13">
        <w:rPr>
          <w:rFonts w:ascii="Times New Roman" w:hAnsi="Times New Roman" w:cs="Times New Roman"/>
          <w:i/>
          <w:sz w:val="20"/>
          <w:szCs w:val="20"/>
        </w:rPr>
        <w:t>emotional exhaustion</w:t>
      </w:r>
      <w:r w:rsidR="009F5FD1" w:rsidRPr="009F5FD1">
        <w:rPr>
          <w:rFonts w:ascii="Times New Roman" w:hAnsi="Times New Roman" w:cs="Times New Roman"/>
          <w:sz w:val="20"/>
          <w:szCs w:val="20"/>
        </w:rPr>
        <w:t xml:space="preserve"> setelah menjalani pelatihan (p=0.002, p&lt;0.05), terlihat bahwa terdapat perubahan yakni (37</w:t>
      </w:r>
      <w:proofErr w:type="gramStart"/>
      <w:r w:rsidR="009F5FD1" w:rsidRPr="009F5FD1">
        <w:rPr>
          <w:rFonts w:ascii="Times New Roman" w:hAnsi="Times New Roman" w:cs="Times New Roman"/>
          <w:sz w:val="20"/>
          <w:szCs w:val="20"/>
        </w:rPr>
        <w:t>,5</w:t>
      </w:r>
      <w:proofErr w:type="gramEnd"/>
      <w:r w:rsidR="009F5FD1" w:rsidRPr="009F5FD1">
        <w:rPr>
          <w:rFonts w:ascii="Times New Roman" w:hAnsi="Times New Roman" w:cs="Times New Roman"/>
          <w:sz w:val="20"/>
          <w:szCs w:val="20"/>
        </w:rPr>
        <w:t xml:space="preserve">%, 6 dari 16 orang) mengalami penururnan kategori pada aspek </w:t>
      </w:r>
      <w:r w:rsidR="009F5FD1" w:rsidRPr="00B42C13">
        <w:rPr>
          <w:rFonts w:ascii="Times New Roman" w:hAnsi="Times New Roman" w:cs="Times New Roman"/>
          <w:i/>
          <w:sz w:val="20"/>
          <w:szCs w:val="20"/>
        </w:rPr>
        <w:t>emotional exhaustion</w:t>
      </w:r>
      <w:r w:rsidR="009F5FD1" w:rsidRPr="009F5FD1">
        <w:rPr>
          <w:rFonts w:ascii="Times New Roman" w:hAnsi="Times New Roman" w:cs="Times New Roman"/>
          <w:sz w:val="20"/>
          <w:szCs w:val="20"/>
        </w:rPr>
        <w:t xml:space="preserve"> setelah menjalani pelatihan..  2. Pada aspek </w:t>
      </w:r>
      <w:r w:rsidR="009F5FD1" w:rsidRPr="00B42C13">
        <w:rPr>
          <w:rFonts w:ascii="Times New Roman" w:hAnsi="Times New Roman" w:cs="Times New Roman"/>
          <w:i/>
          <w:sz w:val="20"/>
          <w:szCs w:val="20"/>
        </w:rPr>
        <w:t>depersonalization</w:t>
      </w:r>
      <w:r w:rsidR="009F5FD1" w:rsidRPr="009F5FD1">
        <w:rPr>
          <w:rFonts w:ascii="Times New Roman" w:hAnsi="Times New Roman" w:cs="Times New Roman"/>
          <w:sz w:val="20"/>
          <w:szCs w:val="20"/>
        </w:rPr>
        <w:t xml:space="preserve"> menunjukkan tidak adanya perubahan yang signifikan pada peserta sebelum dan sesudah pelatihan yang diberikan (p=0.234, p&lt;0.05). </w:t>
      </w:r>
    </w:p>
    <w:p w:rsidR="00B42C13" w:rsidRDefault="00CE4E2A" w:rsidP="00AB3802">
      <w:pPr>
        <w:spacing w:line="240" w:lineRule="auto"/>
        <w:jc w:val="both"/>
        <w:rPr>
          <w:rFonts w:ascii="Times New Roman" w:hAnsi="Times New Roman" w:cs="Times New Roman"/>
          <w:sz w:val="20"/>
          <w:szCs w:val="20"/>
        </w:rPr>
      </w:pPr>
      <w:r w:rsidRPr="009F5FD1">
        <w:rPr>
          <w:rFonts w:ascii="Times New Roman" w:hAnsi="Times New Roman" w:cs="Times New Roman"/>
          <w:sz w:val="20"/>
          <w:szCs w:val="20"/>
        </w:rPr>
        <w:t xml:space="preserve">Kata kunci: </w:t>
      </w:r>
      <w:r w:rsidR="009F5FD1" w:rsidRPr="00B42C13">
        <w:rPr>
          <w:rFonts w:ascii="Times New Roman" w:hAnsi="Times New Roman" w:cs="Times New Roman"/>
          <w:i/>
          <w:sz w:val="20"/>
          <w:szCs w:val="20"/>
        </w:rPr>
        <w:t>burnout</w:t>
      </w:r>
      <w:r w:rsidR="009F5FD1" w:rsidRPr="009F5FD1">
        <w:rPr>
          <w:rFonts w:ascii="Times New Roman" w:hAnsi="Times New Roman" w:cs="Times New Roman"/>
          <w:sz w:val="20"/>
          <w:szCs w:val="20"/>
        </w:rPr>
        <w:t xml:space="preserve">, pelatihan </w:t>
      </w:r>
      <w:r w:rsidR="009F5FD1" w:rsidRPr="00B42C13">
        <w:rPr>
          <w:rFonts w:ascii="Times New Roman" w:hAnsi="Times New Roman" w:cs="Times New Roman"/>
          <w:i/>
          <w:sz w:val="20"/>
          <w:szCs w:val="20"/>
        </w:rPr>
        <w:t>teacher self efficacy</w:t>
      </w:r>
      <w:r w:rsidR="009F5FD1" w:rsidRPr="009F5FD1">
        <w:rPr>
          <w:rFonts w:ascii="Times New Roman" w:hAnsi="Times New Roman" w:cs="Times New Roman"/>
          <w:sz w:val="20"/>
          <w:szCs w:val="20"/>
        </w:rPr>
        <w:t xml:space="preserve">, guru </w:t>
      </w:r>
      <w:proofErr w:type="gramStart"/>
      <w:r w:rsidR="009F5FD1" w:rsidRPr="009F5FD1">
        <w:rPr>
          <w:rFonts w:ascii="Times New Roman" w:hAnsi="Times New Roman" w:cs="Times New Roman"/>
          <w:sz w:val="20"/>
          <w:szCs w:val="20"/>
        </w:rPr>
        <w:t>taman</w:t>
      </w:r>
      <w:proofErr w:type="gramEnd"/>
      <w:r w:rsidR="009F5FD1" w:rsidRPr="009F5FD1">
        <w:rPr>
          <w:rFonts w:ascii="Times New Roman" w:hAnsi="Times New Roman" w:cs="Times New Roman"/>
          <w:sz w:val="20"/>
          <w:szCs w:val="20"/>
        </w:rPr>
        <w:t xml:space="preserve"> kanak-kanak</w:t>
      </w:r>
    </w:p>
    <w:p w:rsidR="00B42C13" w:rsidRDefault="00B42C13" w:rsidP="00AB3802">
      <w:pPr>
        <w:spacing w:line="240" w:lineRule="auto"/>
        <w:jc w:val="both"/>
        <w:rPr>
          <w:rFonts w:ascii="Times New Roman" w:hAnsi="Times New Roman" w:cs="Times New Roman"/>
          <w:sz w:val="20"/>
          <w:szCs w:val="20"/>
        </w:rPr>
      </w:pPr>
    </w:p>
    <w:p w:rsidR="000B2C60" w:rsidRDefault="000B2C60" w:rsidP="00AB3802">
      <w:pPr>
        <w:spacing w:line="240" w:lineRule="auto"/>
        <w:jc w:val="both"/>
        <w:rPr>
          <w:rFonts w:ascii="Times New Roman" w:hAnsi="Times New Roman" w:cs="Times New Roman"/>
          <w:b/>
          <w:szCs w:val="20"/>
        </w:rPr>
        <w:sectPr w:rsidR="000B2C60" w:rsidSect="000B2C60">
          <w:pgSz w:w="12240" w:h="15840"/>
          <w:pgMar w:top="1701" w:right="1701" w:bottom="1701" w:left="2268" w:header="720" w:footer="720" w:gutter="0"/>
          <w:cols w:space="720"/>
          <w:docGrid w:linePitch="360"/>
        </w:sectPr>
      </w:pPr>
    </w:p>
    <w:p w:rsidR="00B42C13" w:rsidRPr="003F5162" w:rsidRDefault="003F5162" w:rsidP="009D3230">
      <w:pPr>
        <w:spacing w:line="360" w:lineRule="auto"/>
        <w:jc w:val="center"/>
        <w:rPr>
          <w:rFonts w:ascii="Times New Roman" w:hAnsi="Times New Roman" w:cs="Times New Roman"/>
          <w:b/>
          <w:sz w:val="24"/>
          <w:szCs w:val="24"/>
        </w:rPr>
      </w:pPr>
      <w:r w:rsidRPr="003F5162">
        <w:rPr>
          <w:rFonts w:ascii="Times New Roman" w:hAnsi="Times New Roman" w:cs="Times New Roman"/>
          <w:b/>
          <w:sz w:val="24"/>
          <w:szCs w:val="24"/>
        </w:rPr>
        <w:lastRenderedPageBreak/>
        <w:t>Pendahuluan</w:t>
      </w:r>
    </w:p>
    <w:p w:rsidR="00DC1923" w:rsidRPr="003F5162" w:rsidRDefault="00DC1923" w:rsidP="003F5162">
      <w:pPr>
        <w:spacing w:line="360" w:lineRule="auto"/>
        <w:ind w:firstLine="426"/>
        <w:jc w:val="both"/>
        <w:rPr>
          <w:rFonts w:ascii="Times New Roman" w:hAnsi="Times New Roman" w:cs="Times New Roman"/>
          <w:sz w:val="24"/>
          <w:szCs w:val="24"/>
        </w:rPr>
      </w:pPr>
      <w:proofErr w:type="gramStart"/>
      <w:r w:rsidRPr="003F5162">
        <w:rPr>
          <w:rFonts w:ascii="Times New Roman" w:hAnsi="Times New Roman" w:cs="Times New Roman"/>
          <w:sz w:val="24"/>
          <w:szCs w:val="24"/>
        </w:rPr>
        <w:t>Kelelahan dan depresi adalah aspek penting dari kesehatan psikologis guru yang dapat menyebabkan pribadi negatif dan hasil kerja yang kurang optimal (Vincenza Capone, Joshanloo &amp; Ah Park, 2019).</w:t>
      </w:r>
      <w:proofErr w:type="gramEnd"/>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Bukti menunjukkan bahwa mengajar sering ditandai dengan tingkat kelelahan yang tinggi dan kelelahan emosional (Skaalvik &amp; Skaalvik, 2017).</w:t>
      </w:r>
      <w:proofErr w:type="gramEnd"/>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Banyak hal yang dapat menjadi penyebab faktor kelelahan dari seorang guru, diantaranya yakni tuntutan tugas yang berat, kondisi organisasi yang kurang sehat, atau ketidakyakinan guru terhadap kemampuannya.</w:t>
      </w:r>
      <w:proofErr w:type="gramEnd"/>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Mengajar adalah profesi yang sangat emosional terkait dengan tingkat stres yang tinggi yang mungkin menjadi penyebab ketidakpuasan kerja, gangguan psikologis, dan kesejahteraan yang menurun (Keller et al., 2014).</w:t>
      </w:r>
      <w:proofErr w:type="gramEnd"/>
      <w:r w:rsidRPr="003F5162">
        <w:rPr>
          <w:rFonts w:ascii="Times New Roman" w:hAnsi="Times New Roman" w:cs="Times New Roman"/>
          <w:sz w:val="24"/>
          <w:szCs w:val="24"/>
        </w:rPr>
        <w:t xml:space="preserve"> </w:t>
      </w:r>
    </w:p>
    <w:p w:rsidR="00DC1923" w:rsidRPr="003F5162" w:rsidRDefault="00DC1923" w:rsidP="003F5162">
      <w:pPr>
        <w:spacing w:line="360" w:lineRule="auto"/>
        <w:ind w:firstLine="426"/>
        <w:jc w:val="both"/>
        <w:rPr>
          <w:rFonts w:ascii="Times New Roman" w:hAnsi="Times New Roman" w:cs="Times New Roman"/>
          <w:sz w:val="24"/>
          <w:szCs w:val="24"/>
        </w:rPr>
      </w:pPr>
      <w:proofErr w:type="gramStart"/>
      <w:r w:rsidRPr="003F5162">
        <w:rPr>
          <w:rFonts w:ascii="Times New Roman" w:hAnsi="Times New Roman" w:cs="Times New Roman"/>
          <w:sz w:val="24"/>
          <w:szCs w:val="24"/>
        </w:rPr>
        <w:t>Ketidakpuasan serta kelelahan emosional menjadi beberapa keadaan yang berkontribusi pada keputusan guru untuk meninggalkan pengajaran lebih awal dalam karir mereka atau sebelum pensiun.</w:t>
      </w:r>
      <w:proofErr w:type="gramEnd"/>
      <w:r w:rsidRPr="003F5162">
        <w:rPr>
          <w:rFonts w:ascii="Times New Roman" w:hAnsi="Times New Roman" w:cs="Times New Roman"/>
          <w:sz w:val="24"/>
          <w:szCs w:val="24"/>
        </w:rPr>
        <w:t xml:space="preserve"> Selain itu faktor-faktor lain yang dapat menyebab guru memutuskan untuk keluar dari profesinya yakni termasuk beban kerja yang tidak masuk akal dan kondisi kerja, rasa </w:t>
      </w:r>
      <w:r w:rsidRPr="003F5162">
        <w:rPr>
          <w:rFonts w:ascii="Times New Roman" w:hAnsi="Times New Roman" w:cs="Times New Roman"/>
          <w:sz w:val="24"/>
          <w:szCs w:val="24"/>
        </w:rPr>
        <w:lastRenderedPageBreak/>
        <w:t xml:space="preserve">isolasi, penurunan tingkat otonomi dan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serta tingginya tingkat energi emosional yang disebabkan terus-menerus berurusan dengan perilaku yang menantang (Chang &amp; Davis, 2009).  Terdapat beberapa dampak yang signifikan apabila guru memilih untuk keluar dari profesinya antara lain yakni (1) secara signifikan mengganggu pembelajaran siswa ketika penggantian, termasuk pengganti jangka pendek dan jangka panjang, memasuki ruang kelas; (2) memaksa siswa untuk menyesuaikan pertengahan tahun ke langkah dan praktik pengajaran yang berbeda; dan (3) mengganggu hubungan yang sedang berlangsung dengan siswa dan kolaborasi dengan guru lain (Henry &amp; Redding, 2018). </w:t>
      </w:r>
    </w:p>
    <w:p w:rsidR="00DC1923" w:rsidRPr="003F5162" w:rsidRDefault="00DC1923" w:rsidP="003F5162">
      <w:pPr>
        <w:spacing w:line="360" w:lineRule="auto"/>
        <w:ind w:firstLine="426"/>
        <w:jc w:val="both"/>
        <w:rPr>
          <w:rFonts w:ascii="Times New Roman" w:hAnsi="Times New Roman" w:cs="Times New Roman"/>
          <w:sz w:val="24"/>
          <w:szCs w:val="24"/>
        </w:rPr>
      </w:pPr>
      <w:proofErr w:type="gramStart"/>
      <w:r w:rsidRPr="003F5162">
        <w:rPr>
          <w:rFonts w:ascii="Times New Roman" w:hAnsi="Times New Roman" w:cs="Times New Roman"/>
          <w:sz w:val="24"/>
          <w:szCs w:val="24"/>
        </w:rPr>
        <w:t>Mengajar adalah profesi yang kompleks yang terus menerus mengalami perubahan (Fullan, 2016), guru memerlukan keterampilan- ketrampilan tertentu serta pengetahuan yang baru untuk merenungkan, dan menanggapi perubahan yang terjadi.</w:t>
      </w:r>
      <w:proofErr w:type="gramEnd"/>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Guna meningkatkan ketrampilan-ketrampilan tersebut diperlukan keyakinan diri yang perlu dimiliki oleh guru.</w:t>
      </w:r>
      <w:proofErr w:type="gramEnd"/>
      <w:r w:rsidRPr="003F5162">
        <w:rPr>
          <w:rFonts w:ascii="Times New Roman" w:hAnsi="Times New Roman" w:cs="Times New Roman"/>
          <w:sz w:val="24"/>
          <w:szCs w:val="24"/>
        </w:rPr>
        <w:t xml:space="preserve"> </w:t>
      </w:r>
      <w:proofErr w:type="gramStart"/>
      <w:r w:rsidRPr="003F5162">
        <w:rPr>
          <w:rFonts w:ascii="Times New Roman" w:eastAsia="Times New Roman" w:hAnsi="Times New Roman" w:cs="Times New Roman"/>
          <w:i/>
          <w:sz w:val="24"/>
          <w:szCs w:val="24"/>
        </w:rPr>
        <w:t xml:space="preserve">Teacher Efficacy </w:t>
      </w:r>
      <w:r w:rsidRPr="003F5162">
        <w:rPr>
          <w:rFonts w:ascii="Times New Roman" w:eastAsia="Times New Roman" w:hAnsi="Times New Roman" w:cs="Times New Roman"/>
          <w:sz w:val="24"/>
          <w:szCs w:val="24"/>
        </w:rPr>
        <w:t xml:space="preserve">didasari oleh teori </w:t>
      </w:r>
      <w:r w:rsidRPr="003F5162">
        <w:rPr>
          <w:rFonts w:ascii="Times New Roman" w:eastAsia="Times New Roman" w:hAnsi="Times New Roman" w:cs="Times New Roman"/>
          <w:i/>
          <w:sz w:val="24"/>
          <w:szCs w:val="24"/>
        </w:rPr>
        <w:t xml:space="preserve">social cognitif </w:t>
      </w:r>
      <w:r w:rsidRPr="003F5162">
        <w:rPr>
          <w:rFonts w:ascii="Times New Roman" w:eastAsia="Times New Roman" w:hAnsi="Times New Roman" w:cs="Times New Roman"/>
          <w:sz w:val="24"/>
          <w:szCs w:val="24"/>
        </w:rPr>
        <w:t>yang dikemukakan oleh Bandura (Chu, 2011 dalam Hidayah, 2012).</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i/>
          <w:sz w:val="24"/>
          <w:szCs w:val="24"/>
        </w:rPr>
        <w:t xml:space="preserve">Teacher efficacy </w:t>
      </w:r>
      <w:r w:rsidRPr="003F5162">
        <w:rPr>
          <w:rFonts w:ascii="Times New Roman" w:eastAsia="Times New Roman" w:hAnsi="Times New Roman" w:cs="Times New Roman"/>
          <w:sz w:val="24"/>
          <w:szCs w:val="24"/>
        </w:rPr>
        <w:t xml:space="preserve">dapat didefinisikan sebagai keyakinan guru terhadap kemampuan yang dimilikinya </w:t>
      </w:r>
      <w:r w:rsidRPr="003F5162">
        <w:rPr>
          <w:rFonts w:ascii="Times New Roman" w:eastAsia="Times New Roman" w:hAnsi="Times New Roman" w:cs="Times New Roman"/>
          <w:sz w:val="24"/>
          <w:szCs w:val="24"/>
        </w:rPr>
        <w:lastRenderedPageBreak/>
        <w:t>untuk melakukan tindakan tertentu yang bertujuan untuk menyelesaikan tugasnya dengan benar sebagai pengajar (Moran et al. dalam Heneman, Kimbal, &amp; Milanowski, 2006).</w:t>
      </w:r>
      <w:proofErr w:type="gramEnd"/>
      <w:r w:rsidRPr="003F5162">
        <w:rPr>
          <w:rFonts w:ascii="Times New Roman" w:eastAsia="Times New Roman" w:hAnsi="Times New Roman" w:cs="Times New Roman"/>
          <w:sz w:val="24"/>
          <w:szCs w:val="24"/>
        </w:rPr>
        <w:t xml:space="preserve"> </w:t>
      </w:r>
      <w:r w:rsidRPr="003F5162">
        <w:rPr>
          <w:rFonts w:ascii="Times New Roman" w:hAnsi="Times New Roman" w:cs="Times New Roman"/>
          <w:sz w:val="24"/>
          <w:szCs w:val="24"/>
        </w:rPr>
        <w:t xml:space="preserve">Keyakinan </w:t>
      </w:r>
      <w:proofErr w:type="gramStart"/>
      <w:r w:rsidRPr="003F5162">
        <w:rPr>
          <w:rFonts w:ascii="Times New Roman" w:hAnsi="Times New Roman" w:cs="Times New Roman"/>
          <w:sz w:val="24"/>
          <w:szCs w:val="24"/>
        </w:rPr>
        <w:t>akan</w:t>
      </w:r>
      <w:proofErr w:type="gramEnd"/>
      <w:r w:rsidRPr="003F5162">
        <w:rPr>
          <w:rFonts w:ascii="Times New Roman" w:hAnsi="Times New Roman" w:cs="Times New Roman"/>
          <w:sz w:val="24"/>
          <w:szCs w:val="24"/>
        </w:rPr>
        <w:t xml:space="preserve">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sangat diperlukan oleh seorang pengajar TK (Taman Kanak-Kanak) karena dapat memengaruhinya dalam menyelesaikan berbagai permasalahan yang berkaitan dengan bidang akademik. Pengajar dengan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yang tinggi mampu mengelola stres akademik dengan mengarahkan mereka pada usaha penyelesaian masalah sebaliknya, pengajar yang tidak memiliki </w:t>
      </w:r>
      <w:r w:rsidRPr="003F5162">
        <w:rPr>
          <w:rFonts w:ascii="Times New Roman" w:hAnsi="Times New Roman" w:cs="Times New Roman"/>
          <w:i/>
          <w:sz w:val="24"/>
          <w:szCs w:val="24"/>
        </w:rPr>
        <w:t>self efficacy</w:t>
      </w:r>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akan</w:t>
      </w:r>
      <w:proofErr w:type="gramEnd"/>
      <w:r w:rsidRPr="003F5162">
        <w:rPr>
          <w:rFonts w:ascii="Times New Roman" w:hAnsi="Times New Roman" w:cs="Times New Roman"/>
          <w:sz w:val="24"/>
          <w:szCs w:val="24"/>
        </w:rPr>
        <w:t xml:space="preserve"> mencoba untuk menghindari berurusan dengan masalah akademis (Bandura, dalam Hartawati 2014). Dengan demikian pengajar yang memiliki </w:t>
      </w:r>
      <w:r w:rsidRPr="003F5162">
        <w:rPr>
          <w:rFonts w:ascii="Times New Roman" w:hAnsi="Times New Roman" w:cs="Times New Roman"/>
          <w:i/>
          <w:sz w:val="24"/>
          <w:szCs w:val="24"/>
        </w:rPr>
        <w:t>self efficacy</w:t>
      </w:r>
      <w:r w:rsidRPr="003F5162">
        <w:rPr>
          <w:rFonts w:ascii="Times New Roman" w:hAnsi="Times New Roman" w:cs="Times New Roman"/>
          <w:sz w:val="24"/>
          <w:szCs w:val="24"/>
        </w:rPr>
        <w:t xml:space="preserve"> yang tinggi </w:t>
      </w:r>
      <w:proofErr w:type="gramStart"/>
      <w:r w:rsidRPr="003F5162">
        <w:rPr>
          <w:rFonts w:ascii="Times New Roman" w:hAnsi="Times New Roman" w:cs="Times New Roman"/>
          <w:sz w:val="24"/>
          <w:szCs w:val="24"/>
        </w:rPr>
        <w:t>akan</w:t>
      </w:r>
      <w:proofErr w:type="gramEnd"/>
      <w:r w:rsidRPr="003F5162">
        <w:rPr>
          <w:rFonts w:ascii="Times New Roman" w:hAnsi="Times New Roman" w:cs="Times New Roman"/>
          <w:sz w:val="24"/>
          <w:szCs w:val="24"/>
        </w:rPr>
        <w:t xml:space="preserve"> mengerahkan usaha yang tinggi ketika menghadapi kesulitan untuk menjalani tuntutan tugasnya sebagai pengajar. </w:t>
      </w:r>
    </w:p>
    <w:p w:rsidR="00DC1923" w:rsidRPr="003F5162" w:rsidRDefault="00DC1923" w:rsidP="003F5162">
      <w:pPr>
        <w:spacing w:line="360" w:lineRule="auto"/>
        <w:ind w:firstLine="426"/>
        <w:jc w:val="both"/>
        <w:rPr>
          <w:rFonts w:ascii="Times New Roman" w:hAnsi="Times New Roman" w:cs="Times New Roman"/>
          <w:sz w:val="24"/>
          <w:szCs w:val="24"/>
        </w:rPr>
      </w:pPr>
      <w:proofErr w:type="gramStart"/>
      <w:r w:rsidRPr="003F5162">
        <w:rPr>
          <w:rFonts w:ascii="Times New Roman" w:hAnsi="Times New Roman" w:cs="Times New Roman"/>
          <w:sz w:val="24"/>
          <w:szCs w:val="24"/>
        </w:rPr>
        <w:t>Hal ini sejalan dengan hasil wawancara awal yang dilakukan oleh peneliti.</w:t>
      </w:r>
      <w:proofErr w:type="gramEnd"/>
      <w:r w:rsidRPr="003F5162">
        <w:rPr>
          <w:rFonts w:ascii="Times New Roman" w:hAnsi="Times New Roman" w:cs="Times New Roman"/>
          <w:sz w:val="24"/>
          <w:szCs w:val="24"/>
        </w:rPr>
        <w:t xml:space="preserve"> Pada wawancara awal didapatkan bahwa guru WN yang mengatakan bahwa </w:t>
      </w:r>
      <w:proofErr w:type="gramStart"/>
      <w:r w:rsidRPr="003F5162">
        <w:rPr>
          <w:rFonts w:ascii="Times New Roman" w:hAnsi="Times New Roman" w:cs="Times New Roman"/>
          <w:sz w:val="24"/>
          <w:szCs w:val="24"/>
        </w:rPr>
        <w:t>ia</w:t>
      </w:r>
      <w:proofErr w:type="gramEnd"/>
      <w:r w:rsidRPr="003F5162">
        <w:rPr>
          <w:rFonts w:ascii="Times New Roman" w:hAnsi="Times New Roman" w:cs="Times New Roman"/>
          <w:sz w:val="24"/>
          <w:szCs w:val="24"/>
        </w:rPr>
        <w:t xml:space="preserve"> berusaha untuk tetap yakin dan terus berusaha mencari cara untuk dapat menjalani tanggung jawabnya sebagai pengajar walaupun mengalami kesulitan.</w:t>
      </w:r>
    </w:p>
    <w:p w:rsidR="00DC1923" w:rsidRPr="003F5162" w:rsidRDefault="00DC1923" w:rsidP="003F5162">
      <w:pPr>
        <w:spacing w:line="360" w:lineRule="auto"/>
        <w:ind w:firstLine="426"/>
        <w:jc w:val="both"/>
        <w:rPr>
          <w:rFonts w:ascii="Times New Roman" w:hAnsi="Times New Roman" w:cs="Times New Roman"/>
          <w:sz w:val="24"/>
          <w:szCs w:val="24"/>
        </w:rPr>
      </w:pPr>
      <w:r w:rsidRPr="003F5162">
        <w:rPr>
          <w:rFonts w:ascii="Times New Roman" w:hAnsi="Times New Roman" w:cs="Times New Roman"/>
          <w:i/>
          <w:sz w:val="24"/>
          <w:szCs w:val="24"/>
        </w:rPr>
        <w:lastRenderedPageBreak/>
        <w:t>“Ya gimana ya bu, emang kadang susah jadi guru, apalagi guru TK, belum lagi harus menghadapi anak-anak yang macam-macam karakteristiknya cuman tetep berusaha yakin aja sih kalo bisa ngejalaninnya dan dibawa enjoy aja</w:t>
      </w:r>
      <w:proofErr w:type="gramStart"/>
      <w:r w:rsidRPr="003F5162">
        <w:rPr>
          <w:rFonts w:ascii="Times New Roman" w:hAnsi="Times New Roman" w:cs="Times New Roman"/>
          <w:i/>
          <w:sz w:val="24"/>
          <w:szCs w:val="24"/>
        </w:rPr>
        <w:t>”</w:t>
      </w:r>
      <w:r w:rsidRPr="003F5162">
        <w:rPr>
          <w:rFonts w:ascii="Times New Roman" w:hAnsi="Times New Roman" w:cs="Times New Roman"/>
          <w:sz w:val="24"/>
          <w:szCs w:val="24"/>
        </w:rPr>
        <w:t>(</w:t>
      </w:r>
      <w:proofErr w:type="gramEnd"/>
      <w:r w:rsidRPr="003F5162">
        <w:rPr>
          <w:rFonts w:ascii="Times New Roman" w:hAnsi="Times New Roman" w:cs="Times New Roman"/>
          <w:sz w:val="24"/>
          <w:szCs w:val="24"/>
        </w:rPr>
        <w:t>Guru Kelas TK B, WN 6 tahun mengajar)</w:t>
      </w:r>
    </w:p>
    <w:p w:rsidR="00DC1923" w:rsidRPr="003F5162" w:rsidRDefault="00DC1923" w:rsidP="003F5162">
      <w:pPr>
        <w:spacing w:line="360" w:lineRule="auto"/>
        <w:ind w:firstLine="426"/>
        <w:jc w:val="both"/>
        <w:rPr>
          <w:rFonts w:ascii="Times New Roman" w:hAnsi="Times New Roman" w:cs="Times New Roman"/>
          <w:sz w:val="24"/>
          <w:szCs w:val="24"/>
        </w:rPr>
      </w:pPr>
      <w:r w:rsidRPr="003F5162">
        <w:rPr>
          <w:rFonts w:ascii="Times New Roman" w:hAnsi="Times New Roman" w:cs="Times New Roman"/>
          <w:sz w:val="24"/>
          <w:szCs w:val="24"/>
        </w:rPr>
        <w:t xml:space="preserve"> Sedangkan subjek H mengalami hal yang sebaliknya, </w:t>
      </w:r>
      <w:proofErr w:type="gramStart"/>
      <w:r w:rsidRPr="003F5162">
        <w:rPr>
          <w:rFonts w:ascii="Times New Roman" w:hAnsi="Times New Roman" w:cs="Times New Roman"/>
          <w:sz w:val="24"/>
          <w:szCs w:val="24"/>
        </w:rPr>
        <w:t>ia</w:t>
      </w:r>
      <w:proofErr w:type="gramEnd"/>
      <w:r w:rsidRPr="003F5162">
        <w:rPr>
          <w:rFonts w:ascii="Times New Roman" w:hAnsi="Times New Roman" w:cs="Times New Roman"/>
          <w:sz w:val="24"/>
          <w:szCs w:val="24"/>
        </w:rPr>
        <w:t xml:space="preserve"> tidak yakin untuk menjalankan tugasnya sebagai pengajar sehingga saat ia mengalami situasi di kelas yang menimbulkan ketegangan emosional secara terus menerus membuat ia mengalami stres dan kelelahan emosional yang berakibat subjek H mengalami </w:t>
      </w:r>
      <w:r w:rsidRPr="003F5162">
        <w:rPr>
          <w:rFonts w:ascii="Times New Roman" w:hAnsi="Times New Roman" w:cs="Times New Roman"/>
          <w:i/>
          <w:sz w:val="24"/>
          <w:szCs w:val="24"/>
        </w:rPr>
        <w:t>burnout</w:t>
      </w:r>
      <w:r w:rsidRPr="003F5162">
        <w:rPr>
          <w:rFonts w:ascii="Times New Roman" w:hAnsi="Times New Roman" w:cs="Times New Roman"/>
          <w:sz w:val="24"/>
          <w:szCs w:val="24"/>
        </w:rPr>
        <w:t>.</w:t>
      </w:r>
    </w:p>
    <w:p w:rsidR="003F5162" w:rsidRDefault="00DC1923" w:rsidP="003F5162">
      <w:pPr>
        <w:spacing w:line="360" w:lineRule="auto"/>
        <w:ind w:firstLine="426"/>
        <w:jc w:val="both"/>
        <w:rPr>
          <w:rFonts w:ascii="Times New Roman" w:hAnsi="Times New Roman" w:cs="Times New Roman"/>
          <w:sz w:val="24"/>
          <w:szCs w:val="24"/>
        </w:rPr>
      </w:pPr>
      <w:proofErr w:type="gramStart"/>
      <w:r w:rsidRPr="003F5162">
        <w:rPr>
          <w:rFonts w:ascii="Times New Roman" w:hAnsi="Times New Roman" w:cs="Times New Roman"/>
          <w:sz w:val="24"/>
          <w:szCs w:val="24"/>
        </w:rPr>
        <w:t>“</w:t>
      </w:r>
      <w:r w:rsidRPr="003F5162">
        <w:rPr>
          <w:rFonts w:ascii="Times New Roman" w:hAnsi="Times New Roman" w:cs="Times New Roman"/>
          <w:i/>
          <w:sz w:val="24"/>
          <w:szCs w:val="24"/>
        </w:rPr>
        <w:t>Saya capek aja bu, banyak tuntutan yang harus dilakukan.</w:t>
      </w:r>
      <w:proofErr w:type="gramEnd"/>
      <w:r w:rsidRPr="003F5162">
        <w:rPr>
          <w:rFonts w:ascii="Times New Roman" w:hAnsi="Times New Roman" w:cs="Times New Roman"/>
          <w:i/>
          <w:sz w:val="24"/>
          <w:szCs w:val="24"/>
        </w:rPr>
        <w:t xml:space="preserve"> </w:t>
      </w:r>
      <w:proofErr w:type="gramStart"/>
      <w:r w:rsidRPr="003F5162">
        <w:rPr>
          <w:rFonts w:ascii="Times New Roman" w:hAnsi="Times New Roman" w:cs="Times New Roman"/>
          <w:i/>
          <w:sz w:val="24"/>
          <w:szCs w:val="24"/>
        </w:rPr>
        <w:t>Saya gak yakin saya bisa ngelaluin itu semua, belum lagi kalau harus berurusan dengan orang tua saya biasanya harus lebih hati-hati aja.</w:t>
      </w:r>
      <w:proofErr w:type="gramEnd"/>
      <w:r w:rsidRPr="003F5162">
        <w:rPr>
          <w:rFonts w:ascii="Times New Roman" w:hAnsi="Times New Roman" w:cs="Times New Roman"/>
          <w:i/>
          <w:sz w:val="24"/>
          <w:szCs w:val="24"/>
        </w:rPr>
        <w:t xml:space="preserve"> </w:t>
      </w:r>
      <w:proofErr w:type="gramStart"/>
      <w:r w:rsidRPr="003F5162">
        <w:rPr>
          <w:rFonts w:ascii="Times New Roman" w:hAnsi="Times New Roman" w:cs="Times New Roman"/>
          <w:i/>
          <w:sz w:val="24"/>
          <w:szCs w:val="24"/>
        </w:rPr>
        <w:t>nah</w:t>
      </w:r>
      <w:proofErr w:type="gramEnd"/>
      <w:r w:rsidRPr="003F5162">
        <w:rPr>
          <w:rFonts w:ascii="Times New Roman" w:hAnsi="Times New Roman" w:cs="Times New Roman"/>
          <w:i/>
          <w:sz w:val="24"/>
          <w:szCs w:val="24"/>
        </w:rPr>
        <w:t xml:space="preserve"> itu yang bikin saya berulang kali mau mengundurkan diri karena lelah. (Guru H Kelas TK A, 3 tahun mengajar)</w:t>
      </w:r>
      <w:r w:rsidR="003F5162">
        <w:rPr>
          <w:rFonts w:ascii="Times New Roman" w:hAnsi="Times New Roman" w:cs="Times New Roman"/>
          <w:sz w:val="24"/>
          <w:szCs w:val="24"/>
        </w:rPr>
        <w:t>.</w:t>
      </w:r>
    </w:p>
    <w:p w:rsidR="00DC1923" w:rsidRPr="003F5162" w:rsidRDefault="00DC1923" w:rsidP="003F5162">
      <w:pPr>
        <w:spacing w:line="360" w:lineRule="auto"/>
        <w:ind w:firstLine="426"/>
        <w:jc w:val="both"/>
        <w:rPr>
          <w:rFonts w:ascii="Times New Roman" w:hAnsi="Times New Roman" w:cs="Times New Roman"/>
          <w:sz w:val="24"/>
          <w:szCs w:val="24"/>
        </w:rPr>
      </w:pPr>
      <w:r w:rsidRPr="003F5162">
        <w:rPr>
          <w:rFonts w:ascii="Times New Roman" w:hAnsi="Times New Roman" w:cs="Times New Roman"/>
          <w:sz w:val="24"/>
          <w:szCs w:val="24"/>
        </w:rPr>
        <w:t xml:space="preserve">Peneliti melihat bahwa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menjadi salah satu faktor penting yang harus dimiliki oleh pengajar dalam menjalani tugasnya artinya pengajar mampu menghadapi tekanan-tekanan yang timbul pada saat proses mengajar berlangsung sehingga mencegah terjadinya</w:t>
      </w:r>
      <w:r w:rsidRPr="003F5162">
        <w:rPr>
          <w:rFonts w:ascii="Times New Roman" w:hAnsi="Times New Roman" w:cs="Times New Roman"/>
          <w:i/>
          <w:sz w:val="24"/>
          <w:szCs w:val="24"/>
        </w:rPr>
        <w:t xml:space="preserve"> burnout. </w:t>
      </w:r>
      <w:proofErr w:type="gramStart"/>
      <w:r w:rsidRPr="003F5162">
        <w:rPr>
          <w:rFonts w:ascii="Times New Roman" w:hAnsi="Times New Roman" w:cs="Times New Roman"/>
          <w:sz w:val="24"/>
          <w:szCs w:val="24"/>
        </w:rPr>
        <w:t xml:space="preserve">Oleh </w:t>
      </w:r>
      <w:r w:rsidRPr="003F5162">
        <w:rPr>
          <w:rFonts w:ascii="Times New Roman" w:hAnsi="Times New Roman" w:cs="Times New Roman"/>
          <w:sz w:val="24"/>
          <w:szCs w:val="24"/>
        </w:rPr>
        <w:lastRenderedPageBreak/>
        <w:t xml:space="preserve">karena itu diduga </w:t>
      </w:r>
      <w:r w:rsidRPr="003F5162">
        <w:rPr>
          <w:rFonts w:ascii="Times New Roman" w:hAnsi="Times New Roman" w:cs="Times New Roman"/>
          <w:i/>
          <w:sz w:val="24"/>
          <w:szCs w:val="24"/>
        </w:rPr>
        <w:t>bahwa self-efficacy</w:t>
      </w:r>
      <w:r w:rsidRPr="003F5162">
        <w:rPr>
          <w:rFonts w:ascii="Times New Roman" w:hAnsi="Times New Roman" w:cs="Times New Roman"/>
          <w:sz w:val="24"/>
          <w:szCs w:val="24"/>
        </w:rPr>
        <w:t xml:space="preserve"> menjadi salah satu faktor yang dapat membantu pengajar dalam menjalani tuntutan tugas dan tanggung jawabnya.</w:t>
      </w:r>
      <w:proofErr w:type="gramEnd"/>
      <w:r w:rsidRPr="003F5162">
        <w:rPr>
          <w:rFonts w:ascii="Times New Roman" w:hAnsi="Times New Roman" w:cs="Times New Roman"/>
          <w:sz w:val="24"/>
          <w:szCs w:val="24"/>
        </w:rPr>
        <w:t xml:space="preserve"> Dengan kata </w:t>
      </w:r>
      <w:proofErr w:type="gramStart"/>
      <w:r w:rsidRPr="003F5162">
        <w:rPr>
          <w:rFonts w:ascii="Times New Roman" w:hAnsi="Times New Roman" w:cs="Times New Roman"/>
          <w:sz w:val="24"/>
          <w:szCs w:val="24"/>
        </w:rPr>
        <w:t>lain</w:t>
      </w:r>
      <w:proofErr w:type="gramEnd"/>
      <w:r w:rsidRPr="003F5162">
        <w:rPr>
          <w:rFonts w:ascii="Times New Roman" w:hAnsi="Times New Roman" w:cs="Times New Roman"/>
          <w:sz w:val="24"/>
          <w:szCs w:val="24"/>
        </w:rPr>
        <w:t>, individu yang memiliki tingkat efikasi diri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yang tinggi dapat menjalankan semua tugas dan tanggung jawab sebagai pengajar. </w:t>
      </w:r>
      <w:proofErr w:type="gramStart"/>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yang tinggi dapat membantu pengajar dalam mengatasi berbagai tekanan dan hambatan yang ditemui di sekolah sehingga dapat memperkecil stres bahkan dapat mencegah timbulnya teacher burnout.</w:t>
      </w:r>
      <w:proofErr w:type="gramEnd"/>
      <w:r w:rsidRPr="003F5162">
        <w:rPr>
          <w:rFonts w:ascii="Times New Roman" w:hAnsi="Times New Roman" w:cs="Times New Roman"/>
          <w:sz w:val="24"/>
          <w:szCs w:val="24"/>
        </w:rPr>
        <w:t xml:space="preserve"> </w:t>
      </w:r>
      <w:proofErr w:type="gramStart"/>
      <w:r w:rsidRPr="003F5162">
        <w:rPr>
          <w:rFonts w:ascii="Times New Roman" w:hAnsi="Times New Roman" w:cs="Times New Roman"/>
          <w:sz w:val="24"/>
          <w:szCs w:val="24"/>
        </w:rPr>
        <w:t xml:space="preserve">Sebaliknya, individu yang memiliki </w:t>
      </w:r>
      <w:r w:rsidRPr="003F5162">
        <w:rPr>
          <w:rFonts w:ascii="Times New Roman" w:hAnsi="Times New Roman" w:cs="Times New Roman"/>
          <w:i/>
          <w:sz w:val="24"/>
          <w:szCs w:val="24"/>
        </w:rPr>
        <w:t>self-efficacy</w:t>
      </w:r>
      <w:r w:rsidRPr="003F5162">
        <w:rPr>
          <w:rFonts w:ascii="Times New Roman" w:hAnsi="Times New Roman" w:cs="Times New Roman"/>
          <w:sz w:val="24"/>
          <w:szCs w:val="24"/>
        </w:rPr>
        <w:t xml:space="preserve"> yang rendah dapat mengalami stres dan </w:t>
      </w:r>
      <w:r w:rsidRPr="003F5162">
        <w:rPr>
          <w:rFonts w:ascii="Times New Roman" w:hAnsi="Times New Roman" w:cs="Times New Roman"/>
          <w:i/>
          <w:sz w:val="24"/>
          <w:szCs w:val="24"/>
        </w:rPr>
        <w:t>burnout.</w:t>
      </w:r>
      <w:proofErr w:type="gramEnd"/>
      <w:r w:rsidRPr="003F5162">
        <w:rPr>
          <w:rFonts w:ascii="Times New Roman" w:hAnsi="Times New Roman" w:cs="Times New Roman"/>
          <w:sz w:val="24"/>
          <w:szCs w:val="24"/>
        </w:rPr>
        <w:t xml:space="preserve"> (Bandura, dalam Hartawati </w:t>
      </w:r>
      <w:proofErr w:type="gramStart"/>
      <w:r w:rsidRPr="003F5162">
        <w:rPr>
          <w:rFonts w:ascii="Times New Roman" w:hAnsi="Times New Roman" w:cs="Times New Roman"/>
          <w:sz w:val="24"/>
          <w:szCs w:val="24"/>
        </w:rPr>
        <w:t>2014 )</w:t>
      </w:r>
      <w:proofErr w:type="gramEnd"/>
      <w:r w:rsidRPr="003F5162">
        <w:rPr>
          <w:rFonts w:ascii="Times New Roman" w:hAnsi="Times New Roman" w:cs="Times New Roman"/>
          <w:sz w:val="24"/>
          <w:szCs w:val="24"/>
        </w:rPr>
        <w:t xml:space="preserve">. Skaalvik dan Skaalvik (2007) menyusun sebuah skala pengukuran yang dikenal dengan nama </w:t>
      </w:r>
      <w:r w:rsidRPr="003F5162">
        <w:rPr>
          <w:rFonts w:ascii="Times New Roman" w:hAnsi="Times New Roman" w:cs="Times New Roman"/>
          <w:i/>
          <w:sz w:val="24"/>
          <w:szCs w:val="24"/>
        </w:rPr>
        <w:t>Norwegian Teacher Self-Efficacy Scale</w:t>
      </w:r>
      <w:r w:rsidRPr="003F5162">
        <w:rPr>
          <w:rFonts w:ascii="Times New Roman" w:hAnsi="Times New Roman" w:cs="Times New Roman"/>
          <w:sz w:val="24"/>
          <w:szCs w:val="24"/>
        </w:rPr>
        <w:t xml:space="preserve"> (NTSES), dimana skala tersebut mengungkap 6 dimensi dari konstruk </w:t>
      </w:r>
      <w:r w:rsidRPr="003F5162">
        <w:rPr>
          <w:rFonts w:ascii="Times New Roman" w:hAnsi="Times New Roman" w:cs="Times New Roman"/>
          <w:i/>
          <w:sz w:val="24"/>
          <w:szCs w:val="24"/>
        </w:rPr>
        <w:t>teacher self-efficacy</w:t>
      </w:r>
      <w:r w:rsidRPr="003F5162">
        <w:rPr>
          <w:rFonts w:ascii="Times New Roman" w:hAnsi="Times New Roman" w:cs="Times New Roman"/>
          <w:sz w:val="24"/>
          <w:szCs w:val="24"/>
        </w:rPr>
        <w:t xml:space="preserve">, yaitu : </w:t>
      </w:r>
      <w:r w:rsidRPr="003F5162">
        <w:rPr>
          <w:rFonts w:ascii="Times New Roman" w:hAnsi="Times New Roman" w:cs="Times New Roman"/>
          <w:i/>
          <w:sz w:val="24"/>
          <w:szCs w:val="24"/>
        </w:rPr>
        <w:t xml:space="preserve">instruction, adapting ecuation to individual needs, motivating students, keeping discipline, cooperating with collagues and parents, coping with change and challenges. </w:t>
      </w:r>
    </w:p>
    <w:p w:rsidR="00DC1923" w:rsidRPr="003F5162" w:rsidRDefault="00DC1923" w:rsidP="003F5162">
      <w:pPr>
        <w:spacing w:after="0" w:line="360" w:lineRule="auto"/>
        <w:ind w:firstLine="720"/>
        <w:jc w:val="both"/>
        <w:rPr>
          <w:rFonts w:ascii="Times New Roman" w:hAnsi="Times New Roman" w:cs="Times New Roman"/>
          <w:sz w:val="24"/>
          <w:szCs w:val="24"/>
        </w:rPr>
      </w:pPr>
      <w:proofErr w:type="gramStart"/>
      <w:r w:rsidRPr="003F5162">
        <w:rPr>
          <w:rFonts w:ascii="Times New Roman" w:eastAsia="Times New Roman" w:hAnsi="Times New Roman" w:cs="Times New Roman"/>
          <w:sz w:val="24"/>
          <w:szCs w:val="24"/>
        </w:rPr>
        <w:t>Berdasarkan pemaparan, penelitian berfokus pada salah satu sekolah Taman Kanak-Kanak (TK) yang terletak di Surabaya yaitu sekolah “A”.</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sz w:val="24"/>
          <w:szCs w:val="24"/>
        </w:rPr>
        <w:t xml:space="preserve">Sekolah A merupakan sekolah swasta yang umum </w:t>
      </w:r>
      <w:r w:rsidRPr="003F5162">
        <w:rPr>
          <w:rFonts w:ascii="Times New Roman" w:eastAsia="Times New Roman" w:hAnsi="Times New Roman" w:cs="Times New Roman"/>
          <w:sz w:val="24"/>
          <w:szCs w:val="24"/>
        </w:rPr>
        <w:lastRenderedPageBreak/>
        <w:t>memiliki siswa dari kalangan kelas ekonomi menengah ke atas.</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sz w:val="24"/>
          <w:szCs w:val="24"/>
        </w:rPr>
        <w:t>Berdasarkan hasil observasi dan wawancara yang dilakukan.</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sz w:val="24"/>
          <w:szCs w:val="24"/>
        </w:rPr>
        <w:t xml:space="preserve">Sekolah A memiliki berbagai macam kegiatan yang dilakukan untuk siswa mulai dari </w:t>
      </w:r>
      <w:r w:rsidR="008F2B67" w:rsidRPr="003F5162">
        <w:rPr>
          <w:rFonts w:ascii="Times New Roman" w:eastAsia="Times New Roman" w:hAnsi="Times New Roman" w:cs="Times New Roman"/>
          <w:i/>
          <w:sz w:val="24"/>
          <w:szCs w:val="24"/>
        </w:rPr>
        <w:t>field trip</w:t>
      </w:r>
      <w:r w:rsidRPr="003F5162">
        <w:rPr>
          <w:rFonts w:ascii="Times New Roman" w:eastAsia="Times New Roman" w:hAnsi="Times New Roman" w:cs="Times New Roman"/>
          <w:i/>
          <w:sz w:val="24"/>
          <w:szCs w:val="24"/>
        </w:rPr>
        <w:t xml:space="preserve">, </w:t>
      </w:r>
      <w:r w:rsidRPr="003F5162">
        <w:rPr>
          <w:rFonts w:ascii="Times New Roman" w:eastAsia="Times New Roman" w:hAnsi="Times New Roman" w:cs="Times New Roman"/>
          <w:sz w:val="24"/>
          <w:szCs w:val="24"/>
        </w:rPr>
        <w:t>pentas seni, puncak ekstra dan lain sebagainya.</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sz w:val="24"/>
          <w:szCs w:val="24"/>
        </w:rPr>
        <w:t>Hal ini menunjukkan bahwa banyak tuntutan yang dihadapkan ke guru sehingga hal tersebut dapat berdampak pada kelelahan secara emosional dan dapat berujung pada memilih untuk berhenti dari profesi sebagai guru.</w:t>
      </w:r>
      <w:proofErr w:type="gramEnd"/>
      <w:r w:rsidRPr="003F5162">
        <w:rPr>
          <w:rFonts w:ascii="Times New Roman" w:eastAsia="Times New Roman" w:hAnsi="Times New Roman" w:cs="Times New Roman"/>
          <w:sz w:val="24"/>
          <w:szCs w:val="24"/>
        </w:rPr>
        <w:t xml:space="preserve"> </w:t>
      </w:r>
      <w:proofErr w:type="gramStart"/>
      <w:r w:rsidRPr="003F5162">
        <w:rPr>
          <w:rFonts w:ascii="Times New Roman" w:eastAsia="Times New Roman" w:hAnsi="Times New Roman" w:cs="Times New Roman"/>
          <w:sz w:val="24"/>
          <w:szCs w:val="24"/>
        </w:rPr>
        <w:t>Selain itu melalui berbagai macam kegiatan tersebut guru juga diharapkan memiliki pandangan yang positif dengan memiliki keyakinan terhadap kemampuan yang dimilikinya.</w:t>
      </w:r>
      <w:proofErr w:type="gramEnd"/>
      <w:r w:rsidRPr="003F5162">
        <w:rPr>
          <w:rFonts w:ascii="Times New Roman" w:eastAsia="Times New Roman" w:hAnsi="Times New Roman" w:cs="Times New Roman"/>
          <w:sz w:val="24"/>
          <w:szCs w:val="24"/>
        </w:rPr>
        <w:t xml:space="preserve"> </w:t>
      </w:r>
    </w:p>
    <w:p w:rsidR="003F5162" w:rsidRPr="009D3230" w:rsidRDefault="00DC1923" w:rsidP="009D3230">
      <w:pPr>
        <w:spacing w:line="360" w:lineRule="auto"/>
        <w:ind w:firstLine="720"/>
        <w:jc w:val="both"/>
        <w:rPr>
          <w:rFonts w:ascii="Times New Roman" w:eastAsia="Times New Roman" w:hAnsi="Times New Roman" w:cs="Times New Roman"/>
          <w:sz w:val="24"/>
          <w:szCs w:val="24"/>
          <w:lang w:val="de-DE"/>
        </w:rPr>
      </w:pPr>
      <w:r w:rsidRPr="003F5162">
        <w:rPr>
          <w:rFonts w:ascii="Times New Roman" w:eastAsia="Times New Roman" w:hAnsi="Times New Roman" w:cs="Times New Roman"/>
          <w:sz w:val="24"/>
          <w:szCs w:val="24"/>
          <w:lang w:val="de-DE"/>
        </w:rPr>
        <w:t>Oleh karena itu, program “</w:t>
      </w:r>
      <w:r w:rsidRPr="003F5162">
        <w:rPr>
          <w:rFonts w:ascii="Times New Roman" w:eastAsia="Times New Roman" w:hAnsi="Times New Roman" w:cs="Times New Roman"/>
          <w:i/>
          <w:sz w:val="24"/>
          <w:szCs w:val="24"/>
          <w:lang w:val="de-DE"/>
        </w:rPr>
        <w:t>YES I CAN</w:t>
      </w:r>
      <w:r w:rsidRPr="003F5162">
        <w:rPr>
          <w:rFonts w:ascii="Times New Roman" w:eastAsia="Times New Roman" w:hAnsi="Times New Roman" w:cs="Times New Roman"/>
          <w:sz w:val="24"/>
          <w:szCs w:val="24"/>
          <w:lang w:val="de-DE"/>
        </w:rPr>
        <w:t>” dirancang sebagai upaya pemberdayaan terhadap potensi guru untuk menjadi guru yang mampu mendidik anak usia dini dan menjadi pribadi yang kompeten pada aktivitas belajar-mengajar. Program ini adalah sebuah pelatihan pada guru yang bertujuan untuk membekali peserta dengan pengetahuan dan keterampilan untuk meningkatkan keyakinan diri akan kemampuannya sehingga dapat membantu menurunkan kelalahan atau stress yang dialami oleh peserta.</w:t>
      </w:r>
    </w:p>
    <w:p w:rsidR="0055366C" w:rsidRPr="003F5162" w:rsidRDefault="003F5162" w:rsidP="003F5162">
      <w:pPr>
        <w:spacing w:line="360" w:lineRule="auto"/>
        <w:jc w:val="both"/>
        <w:rPr>
          <w:rFonts w:ascii="Times New Roman" w:hAnsi="Times New Roman" w:cs="Times New Roman"/>
          <w:b/>
          <w:sz w:val="24"/>
          <w:szCs w:val="24"/>
        </w:rPr>
      </w:pPr>
      <w:r w:rsidRPr="003F5162">
        <w:rPr>
          <w:rFonts w:ascii="Times New Roman" w:hAnsi="Times New Roman" w:cs="Times New Roman"/>
          <w:b/>
          <w:sz w:val="24"/>
          <w:szCs w:val="24"/>
        </w:rPr>
        <w:t xml:space="preserve">Metode </w:t>
      </w:r>
    </w:p>
    <w:p w:rsidR="00017897" w:rsidRPr="003F5162" w:rsidRDefault="0073498D" w:rsidP="003F5162">
      <w:pPr>
        <w:spacing w:after="0" w:line="360" w:lineRule="auto"/>
        <w:jc w:val="both"/>
        <w:rPr>
          <w:rFonts w:ascii="Times New Roman" w:hAnsi="Times New Roman" w:cs="Times New Roman"/>
          <w:noProof/>
          <w:sz w:val="24"/>
          <w:szCs w:val="24"/>
        </w:rPr>
      </w:pPr>
      <w:r w:rsidRPr="003F5162">
        <w:rPr>
          <w:rFonts w:ascii="Times New Roman" w:hAnsi="Times New Roman" w:cs="Times New Roman"/>
          <w:b/>
          <w:noProof/>
          <w:sz w:val="24"/>
          <w:szCs w:val="24"/>
        </w:rPr>
        <w:lastRenderedPageBreak/>
        <w:t>Partisipan</w:t>
      </w:r>
      <w:r w:rsidR="00B45049" w:rsidRPr="003F5162">
        <w:rPr>
          <w:rFonts w:ascii="Times New Roman" w:hAnsi="Times New Roman" w:cs="Times New Roman"/>
          <w:b/>
          <w:noProof/>
          <w:sz w:val="24"/>
          <w:szCs w:val="24"/>
        </w:rPr>
        <w:t xml:space="preserve"> dan desain penelitian </w:t>
      </w:r>
    </w:p>
    <w:p w:rsidR="00017897" w:rsidRDefault="00B45049" w:rsidP="003F5162">
      <w:pPr>
        <w:spacing w:after="0" w:line="360" w:lineRule="auto"/>
        <w:ind w:firstLine="720"/>
        <w:jc w:val="both"/>
        <w:rPr>
          <w:rFonts w:ascii="Times New Roman" w:hAnsi="Times New Roman" w:cs="Times New Roman"/>
          <w:noProof/>
          <w:sz w:val="24"/>
          <w:szCs w:val="24"/>
        </w:rPr>
      </w:pPr>
      <w:proofErr w:type="gramStart"/>
      <w:r w:rsidRPr="003F5162">
        <w:rPr>
          <w:rFonts w:ascii="Times New Roman" w:hAnsi="Times New Roman" w:cs="Times New Roman"/>
          <w:sz w:val="24"/>
          <w:szCs w:val="24"/>
        </w:rPr>
        <w:t>Peserta pelatihan adalah 21 guru perempuan gabungan dari kelas Toodler, PAUD, dan TK yang saat ini tercatat aktif sebagai tenaga pengajar yang bekerja di satuan pendidikan X di Surabay</w:t>
      </w:r>
      <w:r w:rsidRPr="003F5162">
        <w:rPr>
          <w:rFonts w:ascii="Times New Roman" w:hAnsi="Times New Roman" w:cs="Times New Roman"/>
          <w:sz w:val="24"/>
          <w:szCs w:val="24"/>
        </w:rPr>
        <w:t>a.</w:t>
      </w:r>
      <w:proofErr w:type="gramEnd"/>
      <w:r w:rsidRPr="003F5162">
        <w:rPr>
          <w:rFonts w:ascii="Times New Roman" w:hAnsi="Times New Roman" w:cs="Times New Roman"/>
          <w:sz w:val="24"/>
          <w:szCs w:val="24"/>
        </w:rPr>
        <w:t xml:space="preserve"> </w:t>
      </w:r>
      <w:r w:rsidRPr="003F5162">
        <w:rPr>
          <w:rFonts w:ascii="Times New Roman" w:hAnsi="Times New Roman" w:cs="Times New Roman"/>
          <w:noProof/>
          <w:sz w:val="24"/>
          <w:szCs w:val="24"/>
        </w:rPr>
        <w:t>Asesmen yang diberikan yaitu observasi dan wawancara. Hal tersebut dilakukan agar mengetahui gambaran permasalah yang terdapat pada guru TK A Surabaya. Observasi dilakukan pada jam pelajaran maupun istirahat. Sedangkan wawancara dilakukan kepada beberapa guru dan kepala sekolah</w:t>
      </w:r>
      <w:r w:rsidRPr="003F5162">
        <w:rPr>
          <w:rFonts w:ascii="Times New Roman" w:hAnsi="Times New Roman" w:cs="Times New Roman"/>
          <w:noProof/>
          <w:sz w:val="24"/>
          <w:szCs w:val="24"/>
        </w:rPr>
        <w:t>.</w:t>
      </w:r>
    </w:p>
    <w:p w:rsidR="00AF14F3" w:rsidRPr="003F5162" w:rsidRDefault="00AF14F3" w:rsidP="003F5162">
      <w:pPr>
        <w:spacing w:after="0" w:line="360" w:lineRule="auto"/>
        <w:ind w:firstLine="720"/>
        <w:jc w:val="both"/>
        <w:rPr>
          <w:rFonts w:ascii="Times New Roman" w:hAnsi="Times New Roman" w:cs="Times New Roman"/>
          <w:noProof/>
          <w:sz w:val="24"/>
          <w:szCs w:val="24"/>
        </w:rPr>
      </w:pPr>
    </w:p>
    <w:p w:rsidR="00B45049" w:rsidRPr="003F5162" w:rsidRDefault="00B45049" w:rsidP="003F5162">
      <w:pPr>
        <w:spacing w:after="0" w:line="360" w:lineRule="auto"/>
        <w:jc w:val="both"/>
        <w:rPr>
          <w:rFonts w:ascii="Times New Roman" w:hAnsi="Times New Roman" w:cs="Times New Roman"/>
          <w:b/>
          <w:noProof/>
          <w:sz w:val="24"/>
          <w:szCs w:val="24"/>
        </w:rPr>
      </w:pPr>
      <w:r w:rsidRPr="003F5162">
        <w:rPr>
          <w:rFonts w:ascii="Times New Roman" w:hAnsi="Times New Roman" w:cs="Times New Roman"/>
          <w:b/>
          <w:noProof/>
          <w:sz w:val="24"/>
          <w:szCs w:val="24"/>
        </w:rPr>
        <w:t xml:space="preserve">Instrumen Penelitian </w:t>
      </w:r>
    </w:p>
    <w:p w:rsidR="00B45049" w:rsidRPr="003F5162" w:rsidRDefault="00B45049" w:rsidP="009D3230">
      <w:pPr>
        <w:pStyle w:val="Default"/>
        <w:spacing w:line="360" w:lineRule="auto"/>
        <w:ind w:firstLine="720"/>
        <w:jc w:val="both"/>
      </w:pPr>
      <w:proofErr w:type="gramStart"/>
      <w:r w:rsidRPr="003F5162">
        <w:t xml:space="preserve">Pada peneltiian ini dilakukan pengukuran </w:t>
      </w:r>
      <w:r w:rsidRPr="003F5162">
        <w:rPr>
          <w:i/>
          <w:iCs/>
        </w:rPr>
        <w:t xml:space="preserve">independent variable </w:t>
      </w:r>
      <w:r w:rsidRPr="003F5162">
        <w:t xml:space="preserve">dan </w:t>
      </w:r>
      <w:r w:rsidRPr="003F5162">
        <w:rPr>
          <w:i/>
          <w:iCs/>
        </w:rPr>
        <w:t xml:space="preserve">dependent variable </w:t>
      </w:r>
      <w:r w:rsidRPr="003F5162">
        <w:t xml:space="preserve">yaitu </w:t>
      </w:r>
      <w:r w:rsidRPr="003F5162">
        <w:rPr>
          <w:i/>
          <w:iCs/>
        </w:rPr>
        <w:t xml:space="preserve">teacher self efficacy </w:t>
      </w:r>
      <w:r w:rsidRPr="003F5162">
        <w:t xml:space="preserve">dan </w:t>
      </w:r>
      <w:r w:rsidRPr="003F5162">
        <w:rPr>
          <w:i/>
          <w:iCs/>
        </w:rPr>
        <w:t>burn out</w:t>
      </w:r>
      <w:r w:rsidRPr="003F5162">
        <w:t>.</w:t>
      </w:r>
      <w:proofErr w:type="gramEnd"/>
      <w:r w:rsidRPr="003F5162">
        <w:t xml:space="preserve"> Evaluasi level </w:t>
      </w:r>
      <w:r w:rsidRPr="003F5162">
        <w:rPr>
          <w:i/>
          <w:iCs/>
        </w:rPr>
        <w:t xml:space="preserve">learning-attitude </w:t>
      </w:r>
      <w:r w:rsidRPr="003F5162">
        <w:t xml:space="preserve">untuk </w:t>
      </w:r>
      <w:r w:rsidRPr="003F5162">
        <w:rPr>
          <w:i/>
          <w:iCs/>
        </w:rPr>
        <w:t xml:space="preserve">burn out </w:t>
      </w:r>
      <w:r w:rsidRPr="003F5162">
        <w:t xml:space="preserve">dilakukan dengan memberikan </w:t>
      </w:r>
      <w:r w:rsidRPr="003F5162">
        <w:rPr>
          <w:i/>
          <w:iCs/>
        </w:rPr>
        <w:t xml:space="preserve">Burnout Scale </w:t>
      </w:r>
      <w:r w:rsidRPr="003F5162">
        <w:t xml:space="preserve">milik Maslac dengan versi skala untuk pekerjaan </w:t>
      </w:r>
      <w:proofErr w:type="gramStart"/>
      <w:r w:rsidRPr="003F5162">
        <w:t>sosial .</w:t>
      </w:r>
      <w:proofErr w:type="gramEnd"/>
      <w:r w:rsidRPr="003F5162">
        <w:t xml:space="preserve"> </w:t>
      </w:r>
      <w:proofErr w:type="gramStart"/>
      <w:r w:rsidRPr="003F5162">
        <w:t>Skala tersebut terdiri dari 22 aitem pernyataan dengan 7 pilihan respon.</w:t>
      </w:r>
      <w:proofErr w:type="gramEnd"/>
      <w:r w:rsidRPr="003F5162">
        <w:t xml:space="preserve"> </w:t>
      </w:r>
      <w:proofErr w:type="gramStart"/>
      <w:r w:rsidRPr="003F5162">
        <w:t xml:space="preserve">Sedangkan pengukuran </w:t>
      </w:r>
      <w:r w:rsidRPr="003F5162">
        <w:rPr>
          <w:i/>
          <w:iCs/>
        </w:rPr>
        <w:t xml:space="preserve">independent variable </w:t>
      </w:r>
      <w:r w:rsidRPr="003F5162">
        <w:t xml:space="preserve">dilakukan dengan menggunakan </w:t>
      </w:r>
      <w:r w:rsidRPr="003F5162">
        <w:rPr>
          <w:i/>
          <w:iCs/>
        </w:rPr>
        <w:t xml:space="preserve">Neatherland Taecher Self Efficacy Scale </w:t>
      </w:r>
      <w:r w:rsidRPr="003F5162">
        <w:t>yang terdiri dari 24 pertanyaan dengan 4 pilihan respon.</w:t>
      </w:r>
      <w:proofErr w:type="gramEnd"/>
      <w:r w:rsidRPr="003F5162">
        <w:t xml:space="preserve"> </w:t>
      </w:r>
    </w:p>
    <w:p w:rsidR="00B45049" w:rsidRPr="003F5162" w:rsidRDefault="00B45049" w:rsidP="003F5162">
      <w:pPr>
        <w:pStyle w:val="BodyText"/>
        <w:spacing w:before="90" w:line="360" w:lineRule="auto"/>
        <w:rPr>
          <w:b/>
          <w:i/>
          <w:lang w:val="id-ID"/>
        </w:rPr>
      </w:pPr>
      <w:r w:rsidRPr="003F5162">
        <w:rPr>
          <w:b/>
          <w:i/>
          <w:lang w:val="id-ID"/>
        </w:rPr>
        <w:t>Teknik analisis data</w:t>
      </w:r>
    </w:p>
    <w:p w:rsidR="00B45049" w:rsidRPr="003F5162" w:rsidRDefault="00B45049" w:rsidP="003F5162">
      <w:pPr>
        <w:pStyle w:val="BodyText"/>
        <w:spacing w:line="360" w:lineRule="auto"/>
        <w:ind w:right="210" w:firstLine="567"/>
        <w:jc w:val="both"/>
        <w:rPr>
          <w:lang w:val="id-ID"/>
        </w:rPr>
      </w:pPr>
      <w:r w:rsidRPr="003F5162">
        <w:rPr>
          <w:rStyle w:val="fontstyle01"/>
          <w:rFonts w:ascii="Times New Roman" w:hAnsi="Times New Roman"/>
          <w:lang w:val="id-ID"/>
        </w:rPr>
        <w:lastRenderedPageBreak/>
        <w:t xml:space="preserve">Penelitian ini menggunakan teknik analisis data parametrik dan non-parametrik untuk mengetahui </w:t>
      </w:r>
      <w:r w:rsidRPr="003F5162">
        <w:t xml:space="preserve">hipotesis yang telah ditetapkan </w:t>
      </w:r>
      <w:r w:rsidRPr="003F5162">
        <w:rPr>
          <w:spacing w:val="-3"/>
        </w:rPr>
        <w:t xml:space="preserve">diterima </w:t>
      </w:r>
      <w:r w:rsidRPr="003F5162">
        <w:t>atau ditolak.</w:t>
      </w:r>
      <w:r w:rsidRPr="003F5162">
        <w:rPr>
          <w:lang w:val="id-ID"/>
        </w:rPr>
        <w:t xml:space="preserve"> Analisis data dalam penelitian ini dilakukan dengan bantuan </w:t>
      </w:r>
      <w:r w:rsidRPr="003F5162">
        <w:rPr>
          <w:i/>
          <w:lang w:val="id-ID"/>
        </w:rPr>
        <w:t>software</w:t>
      </w:r>
      <w:r w:rsidRPr="003F5162">
        <w:t xml:space="preserve">IBM SPSS </w:t>
      </w:r>
      <w:r w:rsidRPr="003F5162">
        <w:rPr>
          <w:i/>
        </w:rPr>
        <w:t xml:space="preserve">statisticfor windows </w:t>
      </w:r>
      <w:r w:rsidRPr="003F5162">
        <w:t>20</w:t>
      </w:r>
      <w:r w:rsidRPr="003F5162">
        <w:rPr>
          <w:lang w:val="id-ID"/>
        </w:rPr>
        <w:t>.</w:t>
      </w:r>
    </w:p>
    <w:p w:rsidR="00AF14F3" w:rsidRPr="003F5162" w:rsidRDefault="00AF14F3" w:rsidP="003F5162">
      <w:pPr>
        <w:spacing w:after="0" w:line="360" w:lineRule="auto"/>
        <w:jc w:val="both"/>
        <w:rPr>
          <w:rFonts w:ascii="Times New Roman" w:hAnsi="Times New Roman" w:cs="Times New Roman"/>
          <w:b/>
          <w:noProof/>
          <w:sz w:val="24"/>
          <w:szCs w:val="24"/>
        </w:rPr>
      </w:pPr>
      <w:bookmarkStart w:id="0" w:name="_GoBack"/>
      <w:bookmarkEnd w:id="0"/>
    </w:p>
    <w:p w:rsidR="00017897" w:rsidRPr="003F5162" w:rsidRDefault="003F5162" w:rsidP="003F5162">
      <w:pPr>
        <w:spacing w:after="0" w:line="360" w:lineRule="auto"/>
        <w:jc w:val="both"/>
        <w:rPr>
          <w:rFonts w:ascii="Times New Roman" w:hAnsi="Times New Roman" w:cs="Times New Roman"/>
          <w:b/>
          <w:sz w:val="24"/>
          <w:szCs w:val="24"/>
          <w:lang w:val="en-ID"/>
        </w:rPr>
      </w:pPr>
      <w:r w:rsidRPr="003F5162">
        <w:rPr>
          <w:rFonts w:ascii="Times New Roman" w:hAnsi="Times New Roman" w:cs="Times New Roman"/>
          <w:b/>
          <w:sz w:val="24"/>
          <w:szCs w:val="24"/>
          <w:lang w:val="en-ID"/>
        </w:rPr>
        <w:t xml:space="preserve">Hasil </w:t>
      </w:r>
    </w:p>
    <w:p w:rsidR="00017897" w:rsidRPr="003F5162" w:rsidRDefault="00017897" w:rsidP="003F5162">
      <w:pPr>
        <w:spacing w:after="0" w:line="360" w:lineRule="auto"/>
        <w:ind w:firstLine="567"/>
        <w:jc w:val="both"/>
        <w:rPr>
          <w:rFonts w:ascii="Times New Roman" w:hAnsi="Times New Roman" w:cs="Times New Roman"/>
          <w:sz w:val="24"/>
          <w:szCs w:val="24"/>
          <w:lang w:val="en-ID"/>
        </w:rPr>
      </w:pPr>
      <w:proofErr w:type="gramStart"/>
      <w:r w:rsidRPr="003F5162">
        <w:rPr>
          <w:rFonts w:ascii="Times New Roman" w:hAnsi="Times New Roman" w:cs="Times New Roman"/>
          <w:sz w:val="24"/>
          <w:szCs w:val="24"/>
          <w:lang w:val="en-ID"/>
        </w:rPr>
        <w:t>Pada dasarnya</w:t>
      </w:r>
      <w:r w:rsidRPr="003F5162">
        <w:rPr>
          <w:rFonts w:ascii="Times New Roman" w:hAnsi="Times New Roman" w:cs="Times New Roman"/>
          <w:sz w:val="24"/>
          <w:szCs w:val="24"/>
          <w:lang w:val="en-ID"/>
        </w:rPr>
        <w:t xml:space="preserve"> sasaran pelatihan ini ditujukan pada 22 guru</w:t>
      </w:r>
      <w:r w:rsidRPr="003F5162">
        <w:rPr>
          <w:rFonts w:ascii="Times New Roman" w:hAnsi="Times New Roman" w:cs="Times New Roman"/>
          <w:i/>
          <w:sz w:val="24"/>
          <w:szCs w:val="24"/>
          <w:lang w:val="en-ID"/>
        </w:rPr>
        <w:t>.</w:t>
      </w:r>
      <w:proofErr w:type="gramEnd"/>
      <w:r w:rsidRPr="003F5162">
        <w:rPr>
          <w:rFonts w:ascii="Times New Roman" w:hAnsi="Times New Roman" w:cs="Times New Roman"/>
          <w:i/>
          <w:sz w:val="24"/>
          <w:szCs w:val="24"/>
          <w:lang w:val="en-ID"/>
        </w:rPr>
        <w:t xml:space="preserve"> </w:t>
      </w:r>
      <w:r w:rsidRPr="003F5162">
        <w:rPr>
          <w:rFonts w:ascii="Times New Roman" w:hAnsi="Times New Roman" w:cs="Times New Roman"/>
          <w:sz w:val="24"/>
          <w:szCs w:val="24"/>
          <w:lang w:val="en-ID"/>
        </w:rPr>
        <w:t xml:space="preserve">Namun, terdapat 16 peserta yang dapat mengikuti proses pelatihan dari awal hingga akhir. </w:t>
      </w:r>
      <w:proofErr w:type="gramStart"/>
      <w:r w:rsidRPr="003F5162">
        <w:rPr>
          <w:rFonts w:ascii="Times New Roman" w:hAnsi="Times New Roman" w:cs="Times New Roman"/>
          <w:sz w:val="24"/>
          <w:szCs w:val="24"/>
          <w:lang w:val="en-ID"/>
        </w:rPr>
        <w:t>Enam (6) peserta lainnya tidak hadir pelatihan sehingga datanya tidak dapat digunakan.</w:t>
      </w:r>
      <w:proofErr w:type="gramEnd"/>
      <w:r w:rsidRPr="003F5162">
        <w:rPr>
          <w:rFonts w:ascii="Times New Roman" w:hAnsi="Times New Roman" w:cs="Times New Roman"/>
          <w:sz w:val="24"/>
          <w:szCs w:val="24"/>
          <w:lang w:val="en-ID"/>
        </w:rPr>
        <w:t xml:space="preserve"> </w:t>
      </w:r>
    </w:p>
    <w:p w:rsidR="00017897" w:rsidRPr="00925C22" w:rsidRDefault="00017897" w:rsidP="00017897">
      <w:pPr>
        <w:spacing w:after="0"/>
        <w:jc w:val="both"/>
        <w:rPr>
          <w:rFonts w:ascii="Times New Roman" w:hAnsi="Times New Roman"/>
          <w:b/>
          <w:sz w:val="24"/>
          <w:szCs w:val="24"/>
        </w:rPr>
      </w:pPr>
    </w:p>
    <w:p w:rsidR="00017897" w:rsidRPr="00017897" w:rsidRDefault="00B45049" w:rsidP="00017897">
      <w:pPr>
        <w:jc w:val="both"/>
        <w:rPr>
          <w:rFonts w:ascii="Times New Roman" w:hAnsi="Times New Roman"/>
          <w:sz w:val="24"/>
        </w:rPr>
      </w:pPr>
      <w:r>
        <w:rPr>
          <w:rFonts w:ascii="Times New Roman" w:hAnsi="Times New Roman"/>
          <w:b/>
          <w:sz w:val="24"/>
        </w:rPr>
        <w:t xml:space="preserve">Tabel </w:t>
      </w:r>
      <w:r w:rsidR="00017897" w:rsidRPr="00017897">
        <w:rPr>
          <w:rFonts w:ascii="Times New Roman" w:hAnsi="Times New Roman"/>
          <w:sz w:val="24"/>
        </w:rPr>
        <w:t xml:space="preserve">Hasil Uji Beda </w:t>
      </w:r>
      <w:r w:rsidR="00017897" w:rsidRPr="00017897">
        <w:rPr>
          <w:rFonts w:ascii="Times New Roman" w:hAnsi="Times New Roman"/>
          <w:i/>
          <w:sz w:val="24"/>
        </w:rPr>
        <w:t>Pretest-Posttest Emotional Exhaustion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83"/>
        <w:gridCol w:w="1289"/>
        <w:gridCol w:w="1433"/>
      </w:tblGrid>
      <w:tr w:rsidR="00017897" w:rsidRPr="00AF14F3" w:rsidTr="00017897">
        <w:tc>
          <w:tcPr>
            <w:tcW w:w="0" w:type="auto"/>
          </w:tcPr>
          <w:p w:rsidR="00017897" w:rsidRPr="00AF14F3" w:rsidRDefault="00017897" w:rsidP="00AF14F3">
            <w:pPr>
              <w:pStyle w:val="ListParagraph"/>
              <w:ind w:left="0"/>
              <w:jc w:val="both"/>
              <w:rPr>
                <w:rFonts w:ascii="Times New Roman" w:hAnsi="Times New Roman"/>
                <w:b/>
                <w:sz w:val="20"/>
                <w:szCs w:val="20"/>
              </w:rPr>
            </w:pPr>
          </w:p>
        </w:tc>
        <w:tc>
          <w:tcPr>
            <w:tcW w:w="0" w:type="auto"/>
          </w:tcPr>
          <w:p w:rsidR="00017897" w:rsidRPr="00AF14F3" w:rsidRDefault="00017897" w:rsidP="00AF14F3">
            <w:pPr>
              <w:pStyle w:val="ListParagraph"/>
              <w:ind w:left="0"/>
              <w:jc w:val="center"/>
              <w:rPr>
                <w:rFonts w:ascii="Times New Roman" w:hAnsi="Times New Roman"/>
                <w:b/>
                <w:sz w:val="20"/>
                <w:szCs w:val="20"/>
              </w:rPr>
            </w:pPr>
            <w:r w:rsidRPr="00AF14F3">
              <w:rPr>
                <w:rFonts w:ascii="Times New Roman" w:hAnsi="Times New Roman"/>
                <w:b/>
                <w:i/>
                <w:sz w:val="20"/>
                <w:szCs w:val="20"/>
              </w:rPr>
              <w:t>Sig (2-tailed)</w:t>
            </w:r>
          </w:p>
        </w:tc>
        <w:tc>
          <w:tcPr>
            <w:tcW w:w="0" w:type="auto"/>
          </w:tcPr>
          <w:p w:rsidR="00017897" w:rsidRPr="00AF14F3" w:rsidRDefault="00017897" w:rsidP="00AF14F3">
            <w:pPr>
              <w:pStyle w:val="ListParagraph"/>
              <w:ind w:left="0"/>
              <w:jc w:val="center"/>
              <w:rPr>
                <w:rFonts w:ascii="Times New Roman" w:hAnsi="Times New Roman"/>
                <w:b/>
                <w:sz w:val="20"/>
                <w:szCs w:val="20"/>
              </w:rPr>
            </w:pPr>
            <w:r w:rsidRPr="00AF14F3">
              <w:rPr>
                <w:rFonts w:ascii="Times New Roman" w:hAnsi="Times New Roman"/>
                <w:b/>
                <w:sz w:val="20"/>
                <w:szCs w:val="20"/>
              </w:rPr>
              <w:t>Status</w:t>
            </w:r>
          </w:p>
        </w:tc>
      </w:tr>
      <w:tr w:rsidR="00017897" w:rsidRPr="00AF14F3" w:rsidTr="00017897">
        <w:tc>
          <w:tcPr>
            <w:tcW w:w="0" w:type="auto"/>
            <w:vAlign w:val="center"/>
          </w:tcPr>
          <w:p w:rsidR="00017897" w:rsidRPr="00AF14F3" w:rsidRDefault="00017897" w:rsidP="00AF14F3">
            <w:pPr>
              <w:pStyle w:val="ListParagraph"/>
              <w:ind w:left="0"/>
              <w:jc w:val="center"/>
              <w:rPr>
                <w:rFonts w:ascii="Times New Roman" w:hAnsi="Times New Roman"/>
                <w:sz w:val="20"/>
                <w:szCs w:val="20"/>
              </w:rPr>
            </w:pPr>
            <w:r w:rsidRPr="00AF14F3">
              <w:rPr>
                <w:rFonts w:ascii="Times New Roman" w:hAnsi="Times New Roman"/>
                <w:i/>
                <w:sz w:val="20"/>
                <w:szCs w:val="20"/>
              </w:rPr>
              <w:t xml:space="preserve">Pretest-Posttest </w:t>
            </w:r>
          </w:p>
        </w:tc>
        <w:tc>
          <w:tcPr>
            <w:tcW w:w="0" w:type="auto"/>
            <w:vAlign w:val="center"/>
          </w:tcPr>
          <w:p w:rsidR="00017897" w:rsidRPr="00AF14F3" w:rsidRDefault="00017897" w:rsidP="00AF14F3">
            <w:pPr>
              <w:pStyle w:val="ListParagraph"/>
              <w:ind w:left="0"/>
              <w:jc w:val="center"/>
              <w:rPr>
                <w:rFonts w:ascii="Times New Roman" w:hAnsi="Times New Roman"/>
                <w:sz w:val="20"/>
                <w:szCs w:val="20"/>
                <w:lang w:val="en-US"/>
              </w:rPr>
            </w:pPr>
            <w:r w:rsidRPr="00AF14F3">
              <w:rPr>
                <w:rFonts w:ascii="Times New Roman" w:hAnsi="Times New Roman"/>
                <w:sz w:val="20"/>
                <w:szCs w:val="20"/>
              </w:rPr>
              <w:t>0,0</w:t>
            </w:r>
            <w:r w:rsidRPr="00AF14F3">
              <w:rPr>
                <w:rFonts w:ascii="Times New Roman" w:hAnsi="Times New Roman"/>
                <w:sz w:val="20"/>
                <w:szCs w:val="20"/>
                <w:lang w:val="en-US"/>
              </w:rPr>
              <w:t>00</w:t>
            </w:r>
          </w:p>
        </w:tc>
        <w:tc>
          <w:tcPr>
            <w:tcW w:w="0" w:type="auto"/>
            <w:vAlign w:val="center"/>
          </w:tcPr>
          <w:p w:rsidR="00017897" w:rsidRPr="00AF14F3" w:rsidRDefault="00017897" w:rsidP="00AF14F3">
            <w:pPr>
              <w:pStyle w:val="ListParagraph"/>
              <w:ind w:left="0"/>
              <w:jc w:val="center"/>
              <w:rPr>
                <w:rFonts w:ascii="Times New Roman" w:hAnsi="Times New Roman"/>
                <w:sz w:val="20"/>
                <w:szCs w:val="20"/>
              </w:rPr>
            </w:pPr>
            <w:r w:rsidRPr="00AF14F3">
              <w:rPr>
                <w:rFonts w:ascii="Times New Roman" w:hAnsi="Times New Roman"/>
                <w:sz w:val="20"/>
                <w:szCs w:val="20"/>
              </w:rPr>
              <w:t>Ada Perbedaan</w:t>
            </w:r>
          </w:p>
        </w:tc>
      </w:tr>
    </w:tbl>
    <w:p w:rsidR="00017897" w:rsidRPr="00925C22" w:rsidRDefault="00017897" w:rsidP="00017897">
      <w:pPr>
        <w:spacing w:after="0"/>
        <w:rPr>
          <w:rFonts w:ascii="Times New Roman" w:hAnsi="Times New Roman"/>
          <w:b/>
          <w:sz w:val="24"/>
          <w:szCs w:val="24"/>
        </w:rPr>
      </w:pPr>
    </w:p>
    <w:p w:rsidR="003F5162" w:rsidRPr="00925C22" w:rsidRDefault="003F5162" w:rsidP="00AF14F3">
      <w:pPr>
        <w:spacing w:line="360" w:lineRule="auto"/>
        <w:jc w:val="both"/>
        <w:rPr>
          <w:rFonts w:ascii="Times New Roman" w:hAnsi="Times New Roman"/>
          <w:sz w:val="24"/>
          <w:szCs w:val="24"/>
        </w:rPr>
      </w:pPr>
      <w:r>
        <w:rPr>
          <w:rFonts w:ascii="Times New Roman" w:hAnsi="Times New Roman"/>
          <w:sz w:val="24"/>
          <w:szCs w:val="24"/>
        </w:rPr>
        <w:t xml:space="preserve">    Tabel </w:t>
      </w:r>
      <w:r w:rsidR="00017897" w:rsidRPr="00925C22">
        <w:rPr>
          <w:rFonts w:ascii="Times New Roman" w:hAnsi="Times New Roman"/>
          <w:sz w:val="24"/>
          <w:szCs w:val="24"/>
        </w:rPr>
        <w:t xml:space="preserve">menunjukkan nilai signifikansi uji paired sample t-test pada aspek </w:t>
      </w:r>
      <w:r w:rsidR="00017897" w:rsidRPr="00925C22">
        <w:rPr>
          <w:rFonts w:ascii="Times New Roman" w:hAnsi="Times New Roman"/>
          <w:i/>
          <w:sz w:val="24"/>
          <w:szCs w:val="24"/>
        </w:rPr>
        <w:t xml:space="preserve">emotional exhaustion </w:t>
      </w:r>
      <w:r w:rsidR="00017897" w:rsidRPr="00925C22">
        <w:rPr>
          <w:rFonts w:ascii="Times New Roman" w:hAnsi="Times New Roman"/>
          <w:sz w:val="24"/>
          <w:szCs w:val="24"/>
        </w:rPr>
        <w:t xml:space="preserve">yakni menunjukkan signifikansi 0.000 (p&lt;0.05). </w:t>
      </w:r>
      <w:proofErr w:type="gramStart"/>
      <w:r w:rsidR="00017897" w:rsidRPr="00925C22">
        <w:rPr>
          <w:rFonts w:ascii="Times New Roman" w:hAnsi="Times New Roman"/>
          <w:sz w:val="24"/>
          <w:szCs w:val="24"/>
        </w:rPr>
        <w:t>hal</w:t>
      </w:r>
      <w:proofErr w:type="gramEnd"/>
      <w:r w:rsidR="00017897" w:rsidRPr="00925C22">
        <w:rPr>
          <w:rFonts w:ascii="Times New Roman" w:hAnsi="Times New Roman"/>
          <w:sz w:val="24"/>
          <w:szCs w:val="24"/>
        </w:rPr>
        <w:t xml:space="preserve"> tersebut menunjukkan bahwa terdapat perubahan siginifikan pada aspek </w:t>
      </w:r>
      <w:r w:rsidR="00017897" w:rsidRPr="00925C22">
        <w:rPr>
          <w:rFonts w:ascii="Times New Roman" w:hAnsi="Times New Roman"/>
          <w:i/>
          <w:sz w:val="24"/>
          <w:szCs w:val="24"/>
        </w:rPr>
        <w:t>emotional exhaustion</w:t>
      </w:r>
      <w:r w:rsidR="00017897" w:rsidRPr="00925C22">
        <w:rPr>
          <w:rFonts w:ascii="Times New Roman" w:hAnsi="Times New Roman"/>
          <w:sz w:val="24"/>
          <w:szCs w:val="24"/>
        </w:rPr>
        <w:t xml:space="preserve"> peserta dari sebelum diadakan dan setelah diadakannya pelatihan. </w:t>
      </w:r>
    </w:p>
    <w:p w:rsidR="00017897" w:rsidRPr="00017897" w:rsidRDefault="00B45049" w:rsidP="00017897">
      <w:pPr>
        <w:jc w:val="both"/>
        <w:rPr>
          <w:rFonts w:ascii="Times New Roman" w:hAnsi="Times New Roman"/>
          <w:sz w:val="24"/>
        </w:rPr>
      </w:pPr>
      <w:r>
        <w:rPr>
          <w:rFonts w:ascii="Times New Roman" w:hAnsi="Times New Roman"/>
          <w:b/>
          <w:sz w:val="24"/>
        </w:rPr>
        <w:t xml:space="preserve">Tabel </w:t>
      </w:r>
      <w:r w:rsidR="00017897" w:rsidRPr="00017897">
        <w:rPr>
          <w:rFonts w:ascii="Times New Roman" w:hAnsi="Times New Roman"/>
          <w:sz w:val="24"/>
        </w:rPr>
        <w:t xml:space="preserve">Hasil Uji Beda </w:t>
      </w:r>
      <w:r w:rsidR="00017897" w:rsidRPr="00017897">
        <w:rPr>
          <w:rFonts w:ascii="Times New Roman" w:hAnsi="Times New Roman"/>
          <w:i/>
          <w:sz w:val="24"/>
        </w:rPr>
        <w:t>Pretest-Posttest Depersonalization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7"/>
        <w:gridCol w:w="1240"/>
        <w:gridCol w:w="1869"/>
      </w:tblGrid>
      <w:tr w:rsidR="00017897" w:rsidRPr="00AF14F3" w:rsidTr="00017897">
        <w:tc>
          <w:tcPr>
            <w:tcW w:w="0" w:type="auto"/>
          </w:tcPr>
          <w:p w:rsidR="00017897" w:rsidRPr="00AF14F3" w:rsidRDefault="00017897" w:rsidP="00AF14F3">
            <w:pPr>
              <w:pStyle w:val="ListParagraph"/>
              <w:ind w:left="0"/>
              <w:jc w:val="both"/>
              <w:rPr>
                <w:rFonts w:ascii="Times New Roman" w:hAnsi="Times New Roman"/>
                <w:b/>
                <w:sz w:val="20"/>
              </w:rPr>
            </w:pPr>
          </w:p>
        </w:tc>
        <w:tc>
          <w:tcPr>
            <w:tcW w:w="0" w:type="auto"/>
          </w:tcPr>
          <w:p w:rsidR="00017897" w:rsidRPr="00AF14F3" w:rsidRDefault="00017897" w:rsidP="00AF14F3">
            <w:pPr>
              <w:pStyle w:val="ListParagraph"/>
              <w:ind w:left="0"/>
              <w:jc w:val="center"/>
              <w:rPr>
                <w:rFonts w:ascii="Times New Roman" w:hAnsi="Times New Roman"/>
                <w:b/>
                <w:sz w:val="20"/>
              </w:rPr>
            </w:pPr>
            <w:r w:rsidRPr="00AF14F3">
              <w:rPr>
                <w:rFonts w:ascii="Times New Roman" w:hAnsi="Times New Roman"/>
                <w:b/>
                <w:i/>
                <w:sz w:val="20"/>
              </w:rPr>
              <w:t>Sig (2-</w:t>
            </w:r>
            <w:r w:rsidRPr="00AF14F3">
              <w:rPr>
                <w:rFonts w:ascii="Times New Roman" w:hAnsi="Times New Roman"/>
                <w:b/>
                <w:i/>
                <w:sz w:val="20"/>
              </w:rPr>
              <w:lastRenderedPageBreak/>
              <w:t>tailed)</w:t>
            </w:r>
          </w:p>
        </w:tc>
        <w:tc>
          <w:tcPr>
            <w:tcW w:w="0" w:type="auto"/>
          </w:tcPr>
          <w:p w:rsidR="00017897" w:rsidRPr="00AF14F3" w:rsidRDefault="00017897" w:rsidP="00AF14F3">
            <w:pPr>
              <w:pStyle w:val="ListParagraph"/>
              <w:ind w:left="0"/>
              <w:jc w:val="center"/>
              <w:rPr>
                <w:rFonts w:ascii="Times New Roman" w:hAnsi="Times New Roman"/>
                <w:b/>
                <w:sz w:val="20"/>
              </w:rPr>
            </w:pPr>
            <w:r w:rsidRPr="00AF14F3">
              <w:rPr>
                <w:rFonts w:ascii="Times New Roman" w:hAnsi="Times New Roman"/>
                <w:b/>
                <w:sz w:val="20"/>
              </w:rPr>
              <w:lastRenderedPageBreak/>
              <w:t>Status</w:t>
            </w:r>
          </w:p>
        </w:tc>
      </w:tr>
      <w:tr w:rsidR="00017897" w:rsidRPr="00AF14F3" w:rsidTr="00017897">
        <w:tc>
          <w:tcPr>
            <w:tcW w:w="0" w:type="auto"/>
            <w:vAlign w:val="center"/>
          </w:tcPr>
          <w:p w:rsidR="00017897" w:rsidRPr="00AF14F3" w:rsidRDefault="00017897" w:rsidP="00AF14F3">
            <w:pPr>
              <w:pStyle w:val="ListParagraph"/>
              <w:ind w:left="0"/>
              <w:jc w:val="center"/>
              <w:rPr>
                <w:rFonts w:ascii="Times New Roman" w:hAnsi="Times New Roman"/>
                <w:sz w:val="20"/>
              </w:rPr>
            </w:pPr>
            <w:r w:rsidRPr="00AF14F3">
              <w:rPr>
                <w:rFonts w:ascii="Times New Roman" w:hAnsi="Times New Roman"/>
                <w:i/>
                <w:sz w:val="20"/>
              </w:rPr>
              <w:lastRenderedPageBreak/>
              <w:t xml:space="preserve">Pretest-Posttest </w:t>
            </w:r>
          </w:p>
        </w:tc>
        <w:tc>
          <w:tcPr>
            <w:tcW w:w="0" w:type="auto"/>
            <w:vAlign w:val="center"/>
          </w:tcPr>
          <w:p w:rsidR="00017897" w:rsidRPr="00AF14F3" w:rsidRDefault="00017897" w:rsidP="00AF14F3">
            <w:pPr>
              <w:pStyle w:val="ListParagraph"/>
              <w:ind w:left="0"/>
              <w:jc w:val="center"/>
              <w:rPr>
                <w:rFonts w:ascii="Times New Roman" w:hAnsi="Times New Roman"/>
                <w:sz w:val="20"/>
                <w:lang w:val="en-US"/>
              </w:rPr>
            </w:pPr>
            <w:r w:rsidRPr="00AF14F3">
              <w:rPr>
                <w:rFonts w:ascii="Times New Roman" w:hAnsi="Times New Roman"/>
                <w:sz w:val="20"/>
              </w:rPr>
              <w:t>0,</w:t>
            </w:r>
            <w:r w:rsidRPr="00AF14F3">
              <w:rPr>
                <w:rFonts w:ascii="Times New Roman" w:hAnsi="Times New Roman"/>
                <w:sz w:val="20"/>
                <w:lang w:val="en-US"/>
              </w:rPr>
              <w:t>234</w:t>
            </w:r>
          </w:p>
        </w:tc>
        <w:tc>
          <w:tcPr>
            <w:tcW w:w="0" w:type="auto"/>
            <w:vAlign w:val="center"/>
          </w:tcPr>
          <w:p w:rsidR="00017897" w:rsidRPr="00AF14F3" w:rsidRDefault="00017897" w:rsidP="00AF14F3">
            <w:pPr>
              <w:pStyle w:val="ListParagraph"/>
              <w:ind w:left="0"/>
              <w:jc w:val="center"/>
              <w:rPr>
                <w:rFonts w:ascii="Times New Roman" w:hAnsi="Times New Roman"/>
                <w:sz w:val="20"/>
              </w:rPr>
            </w:pPr>
            <w:r w:rsidRPr="00AF14F3">
              <w:rPr>
                <w:rFonts w:ascii="Times New Roman" w:hAnsi="Times New Roman"/>
                <w:sz w:val="20"/>
                <w:lang w:val="en-US"/>
              </w:rPr>
              <w:t xml:space="preserve">Tidak </w:t>
            </w:r>
            <w:r w:rsidRPr="00AF14F3">
              <w:rPr>
                <w:rFonts w:ascii="Times New Roman" w:hAnsi="Times New Roman"/>
                <w:sz w:val="20"/>
              </w:rPr>
              <w:t>Ada Perbedaan</w:t>
            </w:r>
          </w:p>
        </w:tc>
      </w:tr>
    </w:tbl>
    <w:p w:rsidR="00017897" w:rsidRPr="00925C22" w:rsidRDefault="00017897" w:rsidP="00017897">
      <w:pPr>
        <w:spacing w:after="0"/>
        <w:jc w:val="both"/>
        <w:rPr>
          <w:rFonts w:ascii="Times New Roman" w:hAnsi="Times New Roman"/>
          <w:sz w:val="24"/>
          <w:szCs w:val="24"/>
        </w:rPr>
      </w:pPr>
    </w:p>
    <w:p w:rsidR="00017897" w:rsidRDefault="003F5162" w:rsidP="003F5162">
      <w:pPr>
        <w:spacing w:after="0" w:line="360" w:lineRule="auto"/>
        <w:jc w:val="both"/>
        <w:rPr>
          <w:rFonts w:ascii="Times New Roman" w:hAnsi="Times New Roman"/>
          <w:sz w:val="24"/>
          <w:szCs w:val="24"/>
        </w:rPr>
      </w:pPr>
      <w:r>
        <w:rPr>
          <w:rFonts w:ascii="Times New Roman" w:hAnsi="Times New Roman"/>
          <w:sz w:val="24"/>
          <w:szCs w:val="24"/>
        </w:rPr>
        <w:t xml:space="preserve">Tabel </w:t>
      </w:r>
      <w:r w:rsidR="00017897" w:rsidRPr="00925C22">
        <w:rPr>
          <w:rFonts w:ascii="Times New Roman" w:hAnsi="Times New Roman"/>
          <w:sz w:val="24"/>
          <w:szCs w:val="24"/>
        </w:rPr>
        <w:t xml:space="preserve">menunjukkan nilai signifikansi uji paired sample t-test pada aspek </w:t>
      </w:r>
      <w:r w:rsidR="00017897" w:rsidRPr="00925C22">
        <w:rPr>
          <w:rFonts w:ascii="Times New Roman" w:hAnsi="Times New Roman"/>
          <w:i/>
          <w:sz w:val="24"/>
          <w:szCs w:val="24"/>
        </w:rPr>
        <w:t xml:space="preserve">depersonalization </w:t>
      </w:r>
      <w:r w:rsidR="00017897" w:rsidRPr="00925C22">
        <w:rPr>
          <w:rFonts w:ascii="Times New Roman" w:hAnsi="Times New Roman"/>
          <w:sz w:val="24"/>
          <w:szCs w:val="24"/>
        </w:rPr>
        <w:t xml:space="preserve">yakni menunjukkan signifikansi 0.234 (p&gt;0.05). </w:t>
      </w:r>
      <w:proofErr w:type="gramStart"/>
      <w:r w:rsidR="00017897" w:rsidRPr="00925C22">
        <w:rPr>
          <w:rFonts w:ascii="Times New Roman" w:hAnsi="Times New Roman"/>
          <w:sz w:val="24"/>
          <w:szCs w:val="24"/>
        </w:rPr>
        <w:t>hal</w:t>
      </w:r>
      <w:proofErr w:type="gramEnd"/>
      <w:r w:rsidR="00017897" w:rsidRPr="00925C22">
        <w:rPr>
          <w:rFonts w:ascii="Times New Roman" w:hAnsi="Times New Roman"/>
          <w:sz w:val="24"/>
          <w:szCs w:val="24"/>
        </w:rPr>
        <w:t xml:space="preserve"> tersebut menunjukkan bahwa tidak terdapat perubahan siginifikan pada aspek </w:t>
      </w:r>
      <w:r w:rsidR="00017897" w:rsidRPr="00925C22">
        <w:rPr>
          <w:rFonts w:ascii="Times New Roman" w:hAnsi="Times New Roman"/>
          <w:i/>
          <w:sz w:val="24"/>
          <w:szCs w:val="24"/>
        </w:rPr>
        <w:t>depersonalization</w:t>
      </w:r>
      <w:r w:rsidR="00017897" w:rsidRPr="00925C22">
        <w:rPr>
          <w:rFonts w:ascii="Times New Roman" w:hAnsi="Times New Roman"/>
          <w:sz w:val="24"/>
          <w:szCs w:val="24"/>
        </w:rPr>
        <w:t xml:space="preserve"> peserta dari sebelum diadakan dan setelah diadakannya pelatihan</w:t>
      </w:r>
    </w:p>
    <w:p w:rsidR="00B45049" w:rsidRDefault="00B45049" w:rsidP="003F5162">
      <w:pPr>
        <w:spacing w:after="0" w:line="360" w:lineRule="auto"/>
        <w:jc w:val="both"/>
        <w:rPr>
          <w:rFonts w:ascii="Times New Roman" w:hAnsi="Times New Roman" w:cs="Times New Roman"/>
          <w:szCs w:val="20"/>
        </w:rPr>
      </w:pPr>
    </w:p>
    <w:p w:rsidR="00017897" w:rsidRPr="00B45049" w:rsidRDefault="003F5162" w:rsidP="003F5162">
      <w:pPr>
        <w:spacing w:after="0" w:line="360" w:lineRule="auto"/>
        <w:jc w:val="both"/>
        <w:rPr>
          <w:rFonts w:ascii="Times New Roman" w:hAnsi="Times New Roman"/>
          <w:b/>
          <w:sz w:val="24"/>
          <w:szCs w:val="24"/>
          <w:lang w:val="en-ID"/>
        </w:rPr>
      </w:pPr>
      <w:r w:rsidRPr="00B45049">
        <w:rPr>
          <w:rFonts w:ascii="Times New Roman" w:hAnsi="Times New Roman"/>
          <w:b/>
          <w:sz w:val="24"/>
          <w:szCs w:val="24"/>
          <w:lang w:val="en-ID"/>
        </w:rPr>
        <w:t>Bahasan</w:t>
      </w:r>
    </w:p>
    <w:p w:rsidR="00017897" w:rsidRPr="002A2BAE" w:rsidRDefault="00017897" w:rsidP="003F5162">
      <w:pPr>
        <w:spacing w:after="0" w:line="360" w:lineRule="auto"/>
        <w:ind w:firstLine="720"/>
        <w:jc w:val="both"/>
        <w:rPr>
          <w:rFonts w:ascii="Times New Roman" w:hAnsi="Times New Roman"/>
          <w:bCs/>
          <w:sz w:val="24"/>
          <w:szCs w:val="24"/>
          <w:lang w:val="id-ID"/>
        </w:rPr>
      </w:pPr>
      <w:r w:rsidRPr="00E3537B">
        <w:rPr>
          <w:rFonts w:ascii="Times New Roman" w:hAnsi="Times New Roman"/>
          <w:bCs/>
          <w:sz w:val="24"/>
          <w:szCs w:val="24"/>
          <w:lang w:val="id-ID"/>
        </w:rPr>
        <w:t xml:space="preserve">Hasil yang menunjukan adanya penurunan pada kualitas </w:t>
      </w:r>
      <w:r w:rsidRPr="00E3537B">
        <w:rPr>
          <w:rFonts w:ascii="Times New Roman" w:hAnsi="Times New Roman"/>
          <w:bCs/>
          <w:i/>
          <w:iCs/>
          <w:sz w:val="24"/>
          <w:szCs w:val="24"/>
          <w:lang w:val="id-ID"/>
        </w:rPr>
        <w:t xml:space="preserve">emotional exhaustion </w:t>
      </w:r>
      <w:r w:rsidRPr="00E3537B">
        <w:rPr>
          <w:rFonts w:ascii="Times New Roman" w:hAnsi="Times New Roman"/>
          <w:bCs/>
          <w:sz w:val="24"/>
          <w:szCs w:val="24"/>
          <w:lang w:val="id-ID"/>
        </w:rPr>
        <w:t xml:space="preserve">namun tidak ditemukan adanya perubahan pada </w:t>
      </w:r>
      <w:r w:rsidRPr="00E3537B">
        <w:rPr>
          <w:rFonts w:ascii="Times New Roman" w:hAnsi="Times New Roman"/>
          <w:bCs/>
          <w:i/>
          <w:iCs/>
          <w:sz w:val="24"/>
          <w:szCs w:val="24"/>
          <w:lang w:val="id-ID"/>
        </w:rPr>
        <w:t xml:space="preserve">depersonalization </w:t>
      </w:r>
      <w:r w:rsidRPr="00E3537B">
        <w:rPr>
          <w:rFonts w:ascii="Times New Roman" w:hAnsi="Times New Roman"/>
          <w:bCs/>
          <w:sz w:val="24"/>
          <w:szCs w:val="24"/>
          <w:lang w:val="id-ID"/>
        </w:rPr>
        <w:t xml:space="preserve">ini tidak bisa dilepaskan dari konteks pekerjaan serta karakteristik dari </w:t>
      </w:r>
      <w:r w:rsidRPr="00E3537B">
        <w:rPr>
          <w:rFonts w:ascii="Times New Roman" w:hAnsi="Times New Roman"/>
          <w:bCs/>
          <w:i/>
          <w:iCs/>
          <w:sz w:val="24"/>
          <w:szCs w:val="24"/>
          <w:lang w:val="id-ID"/>
        </w:rPr>
        <w:t>trainee</w:t>
      </w:r>
      <w:r w:rsidRPr="00E3537B">
        <w:rPr>
          <w:rFonts w:ascii="Times New Roman" w:hAnsi="Times New Roman"/>
          <w:bCs/>
          <w:sz w:val="24"/>
          <w:szCs w:val="24"/>
          <w:lang w:val="id-ID"/>
        </w:rPr>
        <w:t xml:space="preserve"> itu sendiri. Sebagai guru yang di tuntut untuk menyediakan pelayanan secara interaktif kepada siswa-siswanya menuntut guru untuk dapat mengelola emosi permukaan (</w:t>
      </w:r>
      <w:r w:rsidRPr="00E3537B">
        <w:rPr>
          <w:rFonts w:ascii="Times New Roman" w:hAnsi="Times New Roman"/>
          <w:bCs/>
          <w:i/>
          <w:iCs/>
          <w:sz w:val="24"/>
          <w:szCs w:val="24"/>
          <w:lang w:val="id-ID"/>
        </w:rPr>
        <w:t>surface acting</w:t>
      </w:r>
      <w:r w:rsidRPr="00E3537B">
        <w:rPr>
          <w:rFonts w:ascii="Times New Roman" w:hAnsi="Times New Roman"/>
          <w:bCs/>
          <w:sz w:val="24"/>
          <w:szCs w:val="24"/>
          <w:lang w:val="id-ID"/>
        </w:rPr>
        <w:t>) dengan baik. Karakteristik pekerjaan yang menuntut akan pengelolahan emosi seperti ini memiliki hubungan positif dengan meningkatnya kelelahan emosi (Gerald, 2012).</w:t>
      </w:r>
      <w:r w:rsidRPr="004710F5">
        <w:rPr>
          <w:rFonts w:ascii="Times New Roman" w:hAnsi="Times New Roman"/>
          <w:bCs/>
          <w:sz w:val="24"/>
          <w:szCs w:val="24"/>
          <w:lang w:val="id-ID"/>
        </w:rPr>
        <w:t xml:space="preserve"> </w:t>
      </w:r>
      <w:r w:rsidRPr="002A2BAE">
        <w:rPr>
          <w:rFonts w:ascii="Times New Roman" w:hAnsi="Times New Roman"/>
          <w:bCs/>
          <w:sz w:val="24"/>
          <w:szCs w:val="24"/>
          <w:lang w:val="id-ID"/>
        </w:rPr>
        <w:t xml:space="preserve">Temuan dari anamnesa juga menunjukan beban tugas yang dimiliki oleh trainee tidak hanya melakukan peran sebagai tenaga pengajar, namun juga menangani berbagai macam bentuk kegiatan sekolah </w:t>
      </w:r>
      <w:r w:rsidRPr="002A2BAE">
        <w:rPr>
          <w:rFonts w:ascii="Times New Roman" w:hAnsi="Times New Roman"/>
          <w:bCs/>
          <w:sz w:val="24"/>
          <w:szCs w:val="24"/>
          <w:lang w:val="id-ID"/>
        </w:rPr>
        <w:lastRenderedPageBreak/>
        <w:t xml:space="preserve">seperti, camp ramadhan yang memakan waktu persiapan hingga diluar jam kerja. Tersedianya aktifitas-aktifitas penyegaran yang menjadi penyeimbang beban kerja tersebut juga minim dilakukan, kegiatan yang diberikan kepada </w:t>
      </w:r>
      <w:r w:rsidRPr="002A2BAE">
        <w:rPr>
          <w:rFonts w:ascii="Times New Roman" w:hAnsi="Times New Roman"/>
          <w:bCs/>
          <w:i/>
          <w:iCs/>
          <w:sz w:val="24"/>
          <w:szCs w:val="24"/>
          <w:lang w:val="id-ID"/>
        </w:rPr>
        <w:t>trainee</w:t>
      </w:r>
      <w:r w:rsidRPr="002A2BAE">
        <w:rPr>
          <w:rFonts w:ascii="Times New Roman" w:hAnsi="Times New Roman"/>
          <w:bCs/>
          <w:sz w:val="24"/>
          <w:szCs w:val="24"/>
          <w:lang w:val="id-ID"/>
        </w:rPr>
        <w:t xml:space="preserve"> diluar jam kerja kebanyakan adalah kegiatan-kegiatan yang berhubungan dengan peningkatan kemampuan mengajar atau pembinaan dari yayasan. Maka tidak heran hal-hal tersebut menjadikan terbentuknya kelelahan emosional pada diri </w:t>
      </w:r>
      <w:r w:rsidRPr="002A2BAE">
        <w:rPr>
          <w:rFonts w:ascii="Times New Roman" w:hAnsi="Times New Roman"/>
          <w:bCs/>
          <w:i/>
          <w:iCs/>
          <w:sz w:val="24"/>
          <w:szCs w:val="24"/>
          <w:lang w:val="id-ID"/>
        </w:rPr>
        <w:t>trainee</w:t>
      </w:r>
      <w:r w:rsidRPr="002A2BAE">
        <w:rPr>
          <w:rFonts w:ascii="Times New Roman" w:hAnsi="Times New Roman"/>
          <w:bCs/>
          <w:sz w:val="24"/>
          <w:szCs w:val="24"/>
          <w:lang w:val="id-ID"/>
        </w:rPr>
        <w:t>.</w:t>
      </w:r>
    </w:p>
    <w:p w:rsidR="00017897" w:rsidRPr="002A2BAE" w:rsidRDefault="00017897" w:rsidP="003F5162">
      <w:pPr>
        <w:spacing w:after="0" w:line="360" w:lineRule="auto"/>
        <w:ind w:firstLine="720"/>
        <w:jc w:val="both"/>
        <w:rPr>
          <w:rFonts w:ascii="Times New Roman" w:hAnsi="Times New Roman"/>
          <w:bCs/>
          <w:sz w:val="24"/>
          <w:szCs w:val="24"/>
          <w:lang w:val="id-ID"/>
        </w:rPr>
      </w:pPr>
      <w:r w:rsidRPr="002A2BAE">
        <w:rPr>
          <w:rFonts w:ascii="Times New Roman" w:hAnsi="Times New Roman"/>
          <w:bCs/>
          <w:sz w:val="24"/>
          <w:szCs w:val="24"/>
          <w:lang w:val="id-ID"/>
        </w:rPr>
        <w:t xml:space="preserve">Pemberian pelatihan oleh </w:t>
      </w:r>
      <w:r w:rsidRPr="002A2BAE">
        <w:rPr>
          <w:rFonts w:ascii="Times New Roman" w:hAnsi="Times New Roman"/>
          <w:bCs/>
          <w:i/>
          <w:iCs/>
          <w:sz w:val="24"/>
          <w:szCs w:val="24"/>
          <w:lang w:val="id-ID"/>
        </w:rPr>
        <w:t>trainer</w:t>
      </w:r>
      <w:r w:rsidRPr="002A2BAE">
        <w:rPr>
          <w:rFonts w:ascii="Times New Roman" w:hAnsi="Times New Roman"/>
          <w:bCs/>
          <w:sz w:val="24"/>
          <w:szCs w:val="24"/>
          <w:lang w:val="id-ID"/>
        </w:rPr>
        <w:t xml:space="preserve"> yang menggunakan pendekatan menarik dan menyenangkan dengan berbagai macam aktifitas seperti games dan menonton video, berdampak pada pelepasan kelelahan emosi yang ada pada diri </w:t>
      </w:r>
      <w:r w:rsidRPr="002A2BAE">
        <w:rPr>
          <w:rFonts w:ascii="Times New Roman" w:hAnsi="Times New Roman"/>
          <w:bCs/>
          <w:i/>
          <w:iCs/>
          <w:sz w:val="24"/>
          <w:szCs w:val="24"/>
          <w:lang w:val="id-ID"/>
        </w:rPr>
        <w:t>trainee</w:t>
      </w:r>
      <w:r w:rsidRPr="002A2BAE">
        <w:rPr>
          <w:rFonts w:ascii="Times New Roman" w:hAnsi="Times New Roman"/>
          <w:bCs/>
          <w:sz w:val="24"/>
          <w:szCs w:val="24"/>
          <w:lang w:val="id-ID"/>
        </w:rPr>
        <w:t xml:space="preserve">. Rasa senang akan pelatihan ini juga tertuang di dalam evaluasi reaksi yang diisikan </w:t>
      </w:r>
      <w:r w:rsidRPr="002A2BAE">
        <w:rPr>
          <w:rFonts w:ascii="Times New Roman" w:hAnsi="Times New Roman"/>
          <w:bCs/>
          <w:i/>
          <w:iCs/>
          <w:sz w:val="24"/>
          <w:szCs w:val="24"/>
          <w:lang w:val="id-ID"/>
        </w:rPr>
        <w:t>trainee</w:t>
      </w:r>
      <w:r w:rsidRPr="002A2BAE">
        <w:rPr>
          <w:rFonts w:ascii="Times New Roman" w:hAnsi="Times New Roman"/>
          <w:bCs/>
          <w:sz w:val="24"/>
          <w:szCs w:val="24"/>
          <w:lang w:val="id-ID"/>
        </w:rPr>
        <w:t xml:space="preserve"> setelah pelatihan.</w:t>
      </w:r>
    </w:p>
    <w:p w:rsidR="00B45049" w:rsidRPr="003F5162" w:rsidRDefault="00017897" w:rsidP="003F5162">
      <w:pPr>
        <w:spacing w:after="0" w:line="360" w:lineRule="auto"/>
        <w:ind w:firstLine="720"/>
        <w:jc w:val="both"/>
        <w:rPr>
          <w:rFonts w:ascii="Times New Roman" w:hAnsi="Times New Roman"/>
          <w:bCs/>
          <w:sz w:val="24"/>
          <w:szCs w:val="24"/>
        </w:rPr>
      </w:pPr>
      <w:r>
        <w:rPr>
          <w:rFonts w:ascii="Times New Roman" w:hAnsi="Times New Roman"/>
          <w:bCs/>
          <w:sz w:val="24"/>
          <w:szCs w:val="24"/>
        </w:rPr>
        <w:t>Pada</w:t>
      </w:r>
      <w:r w:rsidRPr="002A2BAE">
        <w:rPr>
          <w:rFonts w:ascii="Times New Roman" w:hAnsi="Times New Roman"/>
          <w:bCs/>
          <w:sz w:val="24"/>
          <w:szCs w:val="24"/>
          <w:lang w:val="id-ID"/>
        </w:rPr>
        <w:t xml:space="preserve"> aspek kedua yaitu </w:t>
      </w:r>
      <w:r w:rsidRPr="002A2BAE">
        <w:rPr>
          <w:rFonts w:ascii="Times New Roman" w:hAnsi="Times New Roman"/>
          <w:bCs/>
          <w:i/>
          <w:iCs/>
          <w:sz w:val="24"/>
          <w:szCs w:val="24"/>
          <w:lang w:val="id-ID"/>
        </w:rPr>
        <w:t>depersonalization</w:t>
      </w:r>
      <w:r w:rsidRPr="002A2BAE">
        <w:rPr>
          <w:rFonts w:ascii="Times New Roman" w:hAnsi="Times New Roman"/>
          <w:bCs/>
          <w:sz w:val="24"/>
          <w:szCs w:val="24"/>
          <w:lang w:val="id-ID"/>
        </w:rPr>
        <w:t xml:space="preserve">, pengukuran awal melalui angket menunjukan bahwa mayoritas </w:t>
      </w:r>
      <w:r w:rsidRPr="002A2BAE">
        <w:rPr>
          <w:rFonts w:ascii="Times New Roman" w:hAnsi="Times New Roman"/>
          <w:bCs/>
          <w:i/>
          <w:iCs/>
          <w:sz w:val="24"/>
          <w:szCs w:val="24"/>
          <w:lang w:val="id-ID"/>
        </w:rPr>
        <w:t>trainee</w:t>
      </w:r>
      <w:r w:rsidRPr="002A2BAE">
        <w:rPr>
          <w:rFonts w:ascii="Times New Roman" w:hAnsi="Times New Roman"/>
          <w:bCs/>
          <w:sz w:val="24"/>
          <w:szCs w:val="24"/>
          <w:lang w:val="id-ID"/>
        </w:rPr>
        <w:t xml:space="preserve"> berada pada </w:t>
      </w:r>
      <w:proofErr w:type="gramStart"/>
      <w:r w:rsidRPr="002A2BAE">
        <w:rPr>
          <w:rFonts w:ascii="Times New Roman" w:hAnsi="Times New Roman"/>
          <w:bCs/>
          <w:sz w:val="24"/>
          <w:szCs w:val="24"/>
          <w:lang w:val="id-ID"/>
        </w:rPr>
        <w:t>norma</w:t>
      </w:r>
      <w:proofErr w:type="gramEnd"/>
      <w:r w:rsidRPr="002A2BAE">
        <w:rPr>
          <w:rFonts w:ascii="Times New Roman" w:hAnsi="Times New Roman"/>
          <w:bCs/>
          <w:sz w:val="24"/>
          <w:szCs w:val="24"/>
          <w:lang w:val="id-ID"/>
        </w:rPr>
        <w:t xml:space="preserve"> rendah hingga sangat rendah. Yang menjadi perhatian adalah kesemua </w:t>
      </w:r>
      <w:r w:rsidRPr="002A2BAE">
        <w:rPr>
          <w:rFonts w:ascii="Times New Roman" w:hAnsi="Times New Roman"/>
          <w:bCs/>
          <w:i/>
          <w:iCs/>
          <w:sz w:val="24"/>
          <w:szCs w:val="24"/>
          <w:lang w:val="id-ID"/>
        </w:rPr>
        <w:t xml:space="preserve">testee </w:t>
      </w:r>
      <w:r w:rsidRPr="002A2BAE">
        <w:rPr>
          <w:rFonts w:ascii="Times New Roman" w:hAnsi="Times New Roman"/>
          <w:bCs/>
          <w:sz w:val="24"/>
          <w:szCs w:val="24"/>
          <w:lang w:val="id-ID"/>
        </w:rPr>
        <w:t xml:space="preserve">berjenis kelamin perempuan, sehingga secara naluriah tidak akan memiliki sikap negatif ketika menghadapi anak-anak. Benita (2018) memaparkan penyebab dari munculnya </w:t>
      </w:r>
      <w:r w:rsidRPr="002A2BAE">
        <w:rPr>
          <w:rFonts w:ascii="Times New Roman" w:hAnsi="Times New Roman"/>
          <w:bCs/>
          <w:i/>
          <w:iCs/>
          <w:sz w:val="24"/>
          <w:szCs w:val="24"/>
          <w:lang w:val="id-ID"/>
        </w:rPr>
        <w:t xml:space="preserve">depersonalization </w:t>
      </w:r>
      <w:r w:rsidRPr="002A2BAE">
        <w:rPr>
          <w:rFonts w:ascii="Times New Roman" w:hAnsi="Times New Roman"/>
          <w:bCs/>
          <w:sz w:val="24"/>
          <w:szCs w:val="24"/>
          <w:lang w:val="id-ID"/>
        </w:rPr>
        <w:lastRenderedPageBreak/>
        <w:t xml:space="preserve">pada guru erat kaitanya dengan </w:t>
      </w:r>
      <w:r w:rsidRPr="002A2BAE">
        <w:rPr>
          <w:rFonts w:ascii="Times New Roman" w:hAnsi="Times New Roman"/>
          <w:bCs/>
          <w:i/>
          <w:iCs/>
          <w:sz w:val="24"/>
          <w:szCs w:val="24"/>
          <w:lang w:val="id-ID"/>
        </w:rPr>
        <w:t xml:space="preserve">interinsik orientation </w:t>
      </w:r>
      <w:r w:rsidRPr="002A2BAE">
        <w:rPr>
          <w:rFonts w:ascii="Times New Roman" w:hAnsi="Times New Roman"/>
          <w:bCs/>
          <w:sz w:val="24"/>
          <w:szCs w:val="24"/>
          <w:lang w:val="id-ID"/>
        </w:rPr>
        <w:t xml:space="preserve">dalam mengajar, dimana dorongan untuk mengajar tersebut berdampak pada memunculkan rasa semangat untuk mengajar serta secara otomatis memunculkan motivasi. Oleh karenanya pelatihan yang disusun untuk </w:t>
      </w:r>
      <w:r w:rsidRPr="002A2BAE">
        <w:rPr>
          <w:rFonts w:ascii="Times New Roman" w:hAnsi="Times New Roman"/>
          <w:bCs/>
          <w:i/>
          <w:iCs/>
          <w:sz w:val="24"/>
          <w:szCs w:val="24"/>
          <w:lang w:val="id-ID"/>
        </w:rPr>
        <w:t xml:space="preserve">trainee </w:t>
      </w:r>
      <w:r w:rsidRPr="002A2BAE">
        <w:rPr>
          <w:rFonts w:ascii="Times New Roman" w:hAnsi="Times New Roman"/>
          <w:bCs/>
          <w:sz w:val="24"/>
          <w:szCs w:val="24"/>
          <w:lang w:val="id-ID"/>
        </w:rPr>
        <w:t xml:space="preserve">tidak secara kuat mempengaruhi perubahan didalam aspek </w:t>
      </w:r>
      <w:r w:rsidRPr="002A2BAE">
        <w:rPr>
          <w:rFonts w:ascii="Times New Roman" w:hAnsi="Times New Roman"/>
          <w:bCs/>
          <w:i/>
          <w:iCs/>
          <w:sz w:val="24"/>
          <w:szCs w:val="24"/>
          <w:lang w:val="id-ID"/>
        </w:rPr>
        <w:t>depersonalization</w:t>
      </w:r>
      <w:r w:rsidRPr="002A2BAE">
        <w:rPr>
          <w:rFonts w:ascii="Times New Roman" w:hAnsi="Times New Roman"/>
          <w:bCs/>
          <w:sz w:val="24"/>
          <w:szCs w:val="24"/>
          <w:lang w:val="id-ID"/>
        </w:rPr>
        <w:t>.</w:t>
      </w:r>
    </w:p>
    <w:p w:rsidR="00017897" w:rsidRPr="00B45049" w:rsidRDefault="003F5162" w:rsidP="003F5162">
      <w:pPr>
        <w:spacing w:after="0" w:line="360" w:lineRule="auto"/>
        <w:jc w:val="both"/>
        <w:rPr>
          <w:rFonts w:ascii="Times New Roman" w:hAnsi="Times New Roman"/>
          <w:b/>
          <w:sz w:val="24"/>
          <w:szCs w:val="24"/>
        </w:rPr>
      </w:pPr>
      <w:r w:rsidRPr="00B45049">
        <w:rPr>
          <w:rFonts w:ascii="Times New Roman" w:hAnsi="Times New Roman"/>
          <w:b/>
          <w:sz w:val="24"/>
          <w:szCs w:val="24"/>
        </w:rPr>
        <w:t xml:space="preserve">Evaluasi </w:t>
      </w:r>
      <w:proofErr w:type="gramStart"/>
      <w:r w:rsidRPr="00B45049">
        <w:rPr>
          <w:rFonts w:ascii="Times New Roman" w:hAnsi="Times New Roman"/>
          <w:b/>
          <w:sz w:val="24"/>
          <w:szCs w:val="24"/>
        </w:rPr>
        <w:t xml:space="preserve">dan </w:t>
      </w:r>
      <w:r w:rsidRPr="00B45049">
        <w:rPr>
          <w:rFonts w:ascii="Times New Roman" w:hAnsi="Times New Roman"/>
          <w:b/>
          <w:i/>
          <w:sz w:val="24"/>
          <w:szCs w:val="24"/>
        </w:rPr>
        <w:t>follow</w:t>
      </w:r>
      <w:proofErr w:type="gramEnd"/>
      <w:r w:rsidRPr="00B45049">
        <w:rPr>
          <w:rFonts w:ascii="Times New Roman" w:hAnsi="Times New Roman"/>
          <w:b/>
          <w:i/>
          <w:sz w:val="24"/>
          <w:szCs w:val="24"/>
        </w:rPr>
        <w:t xml:space="preserve"> up</w:t>
      </w:r>
    </w:p>
    <w:p w:rsidR="00017897" w:rsidRPr="00925C22" w:rsidRDefault="00017897" w:rsidP="003F5162">
      <w:pPr>
        <w:spacing w:after="0" w:line="360" w:lineRule="auto"/>
        <w:ind w:firstLine="567"/>
        <w:jc w:val="both"/>
        <w:rPr>
          <w:rFonts w:ascii="Times New Roman" w:hAnsi="Times New Roman"/>
          <w:bCs/>
          <w:sz w:val="24"/>
          <w:szCs w:val="24"/>
        </w:rPr>
      </w:pPr>
      <w:proofErr w:type="gramStart"/>
      <w:r w:rsidRPr="00925C22">
        <w:rPr>
          <w:rFonts w:ascii="Times New Roman" w:hAnsi="Times New Roman"/>
          <w:sz w:val="24"/>
          <w:szCs w:val="24"/>
        </w:rPr>
        <w:t>Selama mengikuti pelatihan, peserta dapat kooperatif mengikuti berbagai aktivitas yang diberikan.</w:t>
      </w:r>
      <w:proofErr w:type="gramEnd"/>
      <w:r w:rsidRPr="00925C22">
        <w:rPr>
          <w:rFonts w:ascii="Times New Roman" w:hAnsi="Times New Roman"/>
          <w:sz w:val="24"/>
          <w:szCs w:val="24"/>
        </w:rPr>
        <w:t xml:space="preserve"> Peserta juga bersedia terlibat bersama fasilitator maupun asisten (observer) dan bekerja </w:t>
      </w:r>
      <w:proofErr w:type="gramStart"/>
      <w:r w:rsidRPr="00925C22">
        <w:rPr>
          <w:rFonts w:ascii="Times New Roman" w:hAnsi="Times New Roman"/>
          <w:sz w:val="24"/>
          <w:szCs w:val="24"/>
        </w:rPr>
        <w:t>sama</w:t>
      </w:r>
      <w:proofErr w:type="gramEnd"/>
      <w:r w:rsidRPr="00925C22">
        <w:rPr>
          <w:rFonts w:ascii="Times New Roman" w:hAnsi="Times New Roman"/>
          <w:sz w:val="24"/>
          <w:szCs w:val="24"/>
        </w:rPr>
        <w:t xml:space="preserve"> dengan kelompok masing-masing. </w:t>
      </w:r>
      <w:r w:rsidRPr="00925C22">
        <w:rPr>
          <w:rFonts w:ascii="Times New Roman" w:hAnsi="Times New Roman"/>
          <w:bCs/>
          <w:sz w:val="24"/>
          <w:szCs w:val="24"/>
          <w:lang w:val="id-ID"/>
        </w:rPr>
        <w:t xml:space="preserve">Hasil dari pertemuan/sesi </w:t>
      </w:r>
      <w:r w:rsidRPr="00925C22">
        <w:rPr>
          <w:rFonts w:ascii="Times New Roman" w:hAnsi="Times New Roman"/>
          <w:bCs/>
          <w:i/>
          <w:iCs/>
          <w:sz w:val="24"/>
          <w:szCs w:val="24"/>
          <w:lang w:val="id-ID"/>
        </w:rPr>
        <w:t>follow up</w:t>
      </w:r>
      <w:r w:rsidRPr="00925C22">
        <w:rPr>
          <w:rFonts w:ascii="Times New Roman" w:hAnsi="Times New Roman"/>
          <w:bCs/>
          <w:sz w:val="24"/>
          <w:szCs w:val="24"/>
          <w:lang w:val="id-ID"/>
        </w:rPr>
        <w:t xml:space="preserve"> kepada pihak kepala sekolah terkait perubahan trainer pasca pelatihan menyebutkan bahwa belum ada perubahan perilaku yang ditunjukkan oleh guru-guru dalam mengajar. Hal ini juga dipengaruhi oleh jadwal akademik sekolah dimana pekan tersebut para siswa sudah menjalankan masa libur lebaran sehingga kesempatan bagi trainee mengimplementasikan hasil pelatihan didalam proses belajar-mengajar belum terlaksana.</w:t>
      </w:r>
      <w:r w:rsidRPr="00925C22">
        <w:rPr>
          <w:rFonts w:ascii="Times New Roman" w:hAnsi="Times New Roman"/>
          <w:bCs/>
          <w:sz w:val="24"/>
          <w:szCs w:val="24"/>
        </w:rPr>
        <w:t xml:space="preserve"> Selain itu d</w:t>
      </w:r>
      <w:r w:rsidRPr="00925C22">
        <w:rPr>
          <w:rFonts w:ascii="Times New Roman" w:hAnsi="Times New Roman"/>
          <w:bCs/>
          <w:sz w:val="24"/>
          <w:szCs w:val="24"/>
          <w:lang w:val="id-ID"/>
        </w:rPr>
        <w:t xml:space="preserve">itahap </w:t>
      </w:r>
      <w:r w:rsidRPr="00925C22">
        <w:rPr>
          <w:rFonts w:ascii="Times New Roman" w:hAnsi="Times New Roman"/>
          <w:bCs/>
          <w:i/>
          <w:iCs/>
          <w:sz w:val="24"/>
          <w:szCs w:val="24"/>
          <w:lang w:val="id-ID"/>
        </w:rPr>
        <w:t xml:space="preserve">follow up </w:t>
      </w:r>
      <w:r w:rsidRPr="00925C22">
        <w:rPr>
          <w:rFonts w:ascii="Times New Roman" w:hAnsi="Times New Roman"/>
          <w:bCs/>
          <w:sz w:val="24"/>
          <w:szCs w:val="24"/>
          <w:lang w:val="id-ID"/>
        </w:rPr>
        <w:t xml:space="preserve">pelatihan, yang menjadi kelemahan adalah pengambilan data tidak dapat dilakukan kepada semua </w:t>
      </w:r>
      <w:r w:rsidRPr="00925C22">
        <w:rPr>
          <w:rFonts w:ascii="Times New Roman" w:hAnsi="Times New Roman"/>
          <w:bCs/>
          <w:i/>
          <w:iCs/>
          <w:sz w:val="24"/>
          <w:szCs w:val="24"/>
          <w:lang w:val="id-ID"/>
        </w:rPr>
        <w:t>trainee</w:t>
      </w:r>
      <w:r w:rsidRPr="00925C22">
        <w:rPr>
          <w:rFonts w:ascii="Times New Roman" w:hAnsi="Times New Roman"/>
          <w:bCs/>
          <w:sz w:val="24"/>
          <w:szCs w:val="24"/>
          <w:lang w:val="id-ID"/>
        </w:rPr>
        <w:t xml:space="preserve"> dikarenakan waktu </w:t>
      </w:r>
      <w:r w:rsidRPr="00925C22">
        <w:rPr>
          <w:rFonts w:ascii="Times New Roman" w:hAnsi="Times New Roman"/>
          <w:bCs/>
          <w:sz w:val="24"/>
          <w:szCs w:val="24"/>
          <w:lang w:val="id-ID"/>
        </w:rPr>
        <w:lastRenderedPageBreak/>
        <w:t>pelaksanaan yang bersinggungan dengan libur sekolah Oleh karenanya pemberian saran pengembangan terhadap hasil pelatihan ini belum dapat diberikan oleh trainer.</w:t>
      </w:r>
      <w:r w:rsidRPr="00925C22">
        <w:rPr>
          <w:rFonts w:ascii="Times New Roman" w:hAnsi="Times New Roman"/>
          <w:bCs/>
          <w:sz w:val="24"/>
          <w:szCs w:val="24"/>
        </w:rPr>
        <w:t xml:space="preserve"> </w:t>
      </w:r>
    </w:p>
    <w:p w:rsidR="00017897" w:rsidRPr="00B45049" w:rsidRDefault="003F5162" w:rsidP="003F5162">
      <w:pPr>
        <w:spacing w:after="0" w:line="360" w:lineRule="auto"/>
        <w:jc w:val="both"/>
        <w:rPr>
          <w:rFonts w:ascii="Times New Roman" w:hAnsi="Times New Roman"/>
          <w:b/>
          <w:sz w:val="24"/>
          <w:szCs w:val="24"/>
          <w:lang w:val="en-ID"/>
        </w:rPr>
      </w:pPr>
      <w:r w:rsidRPr="00B45049">
        <w:rPr>
          <w:rFonts w:ascii="Times New Roman" w:hAnsi="Times New Roman"/>
          <w:b/>
          <w:sz w:val="24"/>
          <w:szCs w:val="24"/>
          <w:lang w:val="en-ID"/>
        </w:rPr>
        <w:t>Kesimpulan</w:t>
      </w:r>
    </w:p>
    <w:p w:rsidR="00017897" w:rsidRDefault="00017897" w:rsidP="003F5162">
      <w:pPr>
        <w:spacing w:after="0" w:line="360" w:lineRule="auto"/>
        <w:jc w:val="both"/>
        <w:rPr>
          <w:rFonts w:ascii="Times New Roman" w:hAnsi="Times New Roman"/>
          <w:sz w:val="24"/>
          <w:szCs w:val="24"/>
          <w:lang w:val="sv-SE"/>
        </w:rPr>
      </w:pPr>
      <w:r>
        <w:rPr>
          <w:rFonts w:ascii="Times New Roman" w:hAnsi="Times New Roman"/>
          <w:sz w:val="24"/>
          <w:szCs w:val="24"/>
          <w:lang w:val="sv-SE"/>
        </w:rPr>
        <w:t>Hasil penelitian dapat disimpulkan sebagai berikut :</w:t>
      </w:r>
    </w:p>
    <w:p w:rsidR="00017897" w:rsidRDefault="00017897" w:rsidP="003F5162">
      <w:pPr>
        <w:pStyle w:val="ListParagraph"/>
        <w:numPr>
          <w:ilvl w:val="0"/>
          <w:numId w:val="4"/>
        </w:numPr>
        <w:spacing w:after="0" w:line="360" w:lineRule="auto"/>
        <w:jc w:val="both"/>
        <w:rPr>
          <w:rFonts w:ascii="Times New Roman" w:hAnsi="Times New Roman"/>
          <w:sz w:val="24"/>
          <w:szCs w:val="24"/>
          <w:lang w:val="sv-SE"/>
        </w:rPr>
      </w:pPr>
      <w:r>
        <w:rPr>
          <w:rFonts w:ascii="Times New Roman" w:hAnsi="Times New Roman"/>
          <w:sz w:val="24"/>
          <w:szCs w:val="24"/>
          <w:lang w:val="sv-SE"/>
        </w:rPr>
        <w:t xml:space="preserve">Ada perbedaan signifikan pada aspek </w:t>
      </w:r>
      <w:r>
        <w:rPr>
          <w:rFonts w:ascii="Times New Roman" w:hAnsi="Times New Roman"/>
          <w:i/>
          <w:sz w:val="24"/>
          <w:szCs w:val="24"/>
          <w:lang w:val="sv-SE"/>
        </w:rPr>
        <w:t xml:space="preserve">emotional exhaustion </w:t>
      </w:r>
      <w:r>
        <w:rPr>
          <w:rFonts w:ascii="Times New Roman" w:hAnsi="Times New Roman"/>
          <w:sz w:val="24"/>
          <w:szCs w:val="24"/>
          <w:lang w:val="sv-SE"/>
        </w:rPr>
        <w:t>setelah menjalani pelatihan.</w:t>
      </w:r>
    </w:p>
    <w:p w:rsidR="00017897" w:rsidRDefault="00017897" w:rsidP="003F5162">
      <w:pPr>
        <w:pStyle w:val="ListParagraph"/>
        <w:numPr>
          <w:ilvl w:val="0"/>
          <w:numId w:val="4"/>
        </w:numPr>
        <w:spacing w:after="0" w:line="360" w:lineRule="auto"/>
        <w:jc w:val="both"/>
        <w:rPr>
          <w:rFonts w:ascii="Times New Roman" w:hAnsi="Times New Roman"/>
          <w:sz w:val="24"/>
          <w:szCs w:val="24"/>
          <w:lang w:val="sv-SE"/>
        </w:rPr>
      </w:pPr>
      <w:r>
        <w:rPr>
          <w:rFonts w:ascii="Times New Roman" w:hAnsi="Times New Roman"/>
          <w:sz w:val="24"/>
          <w:szCs w:val="24"/>
          <w:lang w:val="sv-SE"/>
        </w:rPr>
        <w:t xml:space="preserve">Tidak ada perbedaan signifikan pada aspek </w:t>
      </w:r>
      <w:r>
        <w:rPr>
          <w:rFonts w:ascii="Times New Roman" w:hAnsi="Times New Roman"/>
          <w:i/>
          <w:sz w:val="24"/>
          <w:szCs w:val="24"/>
          <w:lang w:val="sv-SE"/>
        </w:rPr>
        <w:t xml:space="preserve">depersonalization </w:t>
      </w:r>
      <w:r>
        <w:rPr>
          <w:rFonts w:ascii="Times New Roman" w:hAnsi="Times New Roman"/>
          <w:sz w:val="24"/>
          <w:szCs w:val="24"/>
          <w:lang w:val="sv-SE"/>
        </w:rPr>
        <w:t>setelah menjalani pelatihan</w:t>
      </w:r>
    </w:p>
    <w:p w:rsidR="00017897" w:rsidRDefault="00017897" w:rsidP="003F5162">
      <w:pPr>
        <w:pStyle w:val="ListParagraph"/>
        <w:numPr>
          <w:ilvl w:val="0"/>
          <w:numId w:val="4"/>
        </w:numPr>
        <w:spacing w:after="0" w:line="360" w:lineRule="auto"/>
        <w:jc w:val="both"/>
        <w:rPr>
          <w:rFonts w:ascii="Times New Roman" w:hAnsi="Times New Roman"/>
          <w:sz w:val="24"/>
          <w:szCs w:val="24"/>
          <w:lang w:val="sv-SE"/>
        </w:rPr>
      </w:pPr>
      <w:r>
        <w:rPr>
          <w:rFonts w:ascii="Times New Roman" w:hAnsi="Times New Roman"/>
          <w:sz w:val="24"/>
          <w:szCs w:val="24"/>
          <w:lang w:val="sv-SE"/>
        </w:rPr>
        <w:t xml:space="preserve">Mayoritas peserta menunjukkan aspek </w:t>
      </w:r>
      <w:r>
        <w:rPr>
          <w:rFonts w:ascii="Times New Roman" w:hAnsi="Times New Roman"/>
          <w:i/>
          <w:sz w:val="24"/>
          <w:szCs w:val="24"/>
          <w:lang w:val="sv-SE"/>
        </w:rPr>
        <w:t xml:space="preserve">depersonalization </w:t>
      </w:r>
      <w:r>
        <w:rPr>
          <w:rFonts w:ascii="Times New Roman" w:hAnsi="Times New Roman"/>
          <w:sz w:val="24"/>
          <w:szCs w:val="24"/>
          <w:lang w:val="sv-SE"/>
        </w:rPr>
        <w:t>yang sangat rendah sebelum dan setelah menjalani pelatihan.</w:t>
      </w:r>
    </w:p>
    <w:p w:rsidR="00017897" w:rsidRDefault="00017897" w:rsidP="003F5162">
      <w:pPr>
        <w:pStyle w:val="ListParagraph"/>
        <w:numPr>
          <w:ilvl w:val="0"/>
          <w:numId w:val="4"/>
        </w:numPr>
        <w:spacing w:after="0" w:line="360" w:lineRule="auto"/>
        <w:jc w:val="both"/>
        <w:rPr>
          <w:rFonts w:ascii="Times New Roman" w:hAnsi="Times New Roman"/>
          <w:sz w:val="24"/>
          <w:szCs w:val="24"/>
          <w:lang w:val="sv-SE"/>
        </w:rPr>
      </w:pPr>
      <w:r>
        <w:rPr>
          <w:rFonts w:ascii="Times New Roman" w:hAnsi="Times New Roman"/>
          <w:sz w:val="24"/>
          <w:szCs w:val="24"/>
          <w:lang w:val="sv-SE"/>
        </w:rPr>
        <w:t xml:space="preserve">Mayoritas peserta menunjukkan aspek </w:t>
      </w:r>
      <w:r>
        <w:rPr>
          <w:rFonts w:ascii="Times New Roman" w:hAnsi="Times New Roman"/>
          <w:i/>
          <w:sz w:val="24"/>
          <w:szCs w:val="24"/>
          <w:lang w:val="sv-SE"/>
        </w:rPr>
        <w:t>emotional</w:t>
      </w:r>
      <w:r w:rsidRPr="006B2507">
        <w:rPr>
          <w:rFonts w:ascii="Times New Roman" w:hAnsi="Times New Roman"/>
          <w:i/>
          <w:sz w:val="24"/>
          <w:szCs w:val="24"/>
          <w:lang w:val="sv-SE"/>
        </w:rPr>
        <w:t xml:space="preserve"> exhaustion</w:t>
      </w:r>
      <w:r>
        <w:rPr>
          <w:rFonts w:ascii="Times New Roman" w:hAnsi="Times New Roman"/>
          <w:sz w:val="24"/>
          <w:szCs w:val="24"/>
        </w:rPr>
        <w:t xml:space="preserve"> rendah (31.25 %, 5 dari 16 orang) dan sedang (31.25%, 5 dari 16 orang) sebelum menjalani pelatihan dan menunjukkan perubahan dengan mayoritas peserta menujukkan </w:t>
      </w:r>
      <w:r>
        <w:rPr>
          <w:rFonts w:ascii="Times New Roman" w:hAnsi="Times New Roman"/>
          <w:i/>
          <w:sz w:val="24"/>
          <w:szCs w:val="24"/>
        </w:rPr>
        <w:t xml:space="preserve">emotional exhaustion </w:t>
      </w:r>
      <w:r>
        <w:rPr>
          <w:rFonts w:ascii="Times New Roman" w:hAnsi="Times New Roman"/>
          <w:sz w:val="24"/>
          <w:szCs w:val="24"/>
        </w:rPr>
        <w:t xml:space="preserve">pada kategori sangat rendah (50%, 8 dari 16 orang) setelah menjalani pelatihan. </w:t>
      </w:r>
    </w:p>
    <w:p w:rsidR="00017897" w:rsidRPr="003F5162" w:rsidRDefault="00017897" w:rsidP="003F5162">
      <w:pPr>
        <w:pStyle w:val="ListParagraph"/>
        <w:numPr>
          <w:ilvl w:val="0"/>
          <w:numId w:val="4"/>
        </w:numPr>
        <w:spacing w:after="0" w:line="360" w:lineRule="auto"/>
        <w:jc w:val="both"/>
        <w:rPr>
          <w:rFonts w:ascii="Times New Roman" w:hAnsi="Times New Roman"/>
          <w:b/>
          <w:sz w:val="24"/>
          <w:szCs w:val="24"/>
          <w:lang w:val="sv-SE"/>
        </w:rPr>
      </w:pPr>
      <w:r>
        <w:rPr>
          <w:rFonts w:ascii="Times New Roman" w:hAnsi="Times New Roman"/>
          <w:sz w:val="24"/>
          <w:szCs w:val="24"/>
          <w:lang w:val="sv-SE"/>
        </w:rPr>
        <w:t xml:space="preserve">Mayoritas peserta menunjukkan aspek </w:t>
      </w:r>
      <w:r>
        <w:rPr>
          <w:rFonts w:ascii="Times New Roman" w:hAnsi="Times New Roman"/>
          <w:i/>
          <w:sz w:val="24"/>
          <w:szCs w:val="24"/>
          <w:lang w:val="sv-SE"/>
        </w:rPr>
        <w:t xml:space="preserve">depersonalization </w:t>
      </w:r>
      <w:r>
        <w:rPr>
          <w:rFonts w:ascii="Times New Roman" w:hAnsi="Times New Roman"/>
          <w:sz w:val="24"/>
          <w:szCs w:val="24"/>
          <w:lang w:val="sv-SE"/>
        </w:rPr>
        <w:t>sangat</w:t>
      </w:r>
      <w:r>
        <w:rPr>
          <w:rFonts w:ascii="Times New Roman" w:hAnsi="Times New Roman"/>
          <w:sz w:val="24"/>
          <w:szCs w:val="24"/>
        </w:rPr>
        <w:t xml:space="preserve"> rendah (93.75 %, 15 dari 16 orang) </w:t>
      </w:r>
      <w:r>
        <w:rPr>
          <w:rFonts w:ascii="Times New Roman" w:hAnsi="Times New Roman"/>
          <w:sz w:val="24"/>
          <w:szCs w:val="24"/>
        </w:rPr>
        <w:lastRenderedPageBreak/>
        <w:t xml:space="preserve">sebelum dan sesudah menjalani pelatihan </w:t>
      </w:r>
    </w:p>
    <w:p w:rsidR="00017897" w:rsidRPr="00B45049" w:rsidRDefault="003F5162" w:rsidP="003F5162">
      <w:pPr>
        <w:spacing w:after="0" w:line="360" w:lineRule="auto"/>
        <w:jc w:val="both"/>
        <w:rPr>
          <w:rFonts w:ascii="Times New Roman" w:hAnsi="Times New Roman"/>
          <w:b/>
          <w:sz w:val="24"/>
          <w:szCs w:val="24"/>
          <w:lang w:val="en-ID"/>
        </w:rPr>
      </w:pPr>
      <w:r w:rsidRPr="00B45049">
        <w:rPr>
          <w:rFonts w:ascii="Times New Roman" w:hAnsi="Times New Roman"/>
          <w:b/>
          <w:sz w:val="24"/>
          <w:szCs w:val="24"/>
          <w:lang w:val="en-ID"/>
        </w:rPr>
        <w:t>Saran</w:t>
      </w:r>
    </w:p>
    <w:p w:rsidR="00017897" w:rsidRPr="00E3537B" w:rsidRDefault="00017897" w:rsidP="003F5162">
      <w:pPr>
        <w:spacing w:after="0" w:line="360" w:lineRule="auto"/>
        <w:ind w:firstLine="567"/>
        <w:jc w:val="both"/>
        <w:rPr>
          <w:rFonts w:ascii="Times New Roman" w:hAnsi="Times New Roman"/>
          <w:bCs/>
          <w:sz w:val="24"/>
          <w:szCs w:val="24"/>
        </w:rPr>
      </w:pPr>
      <w:r w:rsidRPr="00925C22">
        <w:rPr>
          <w:rFonts w:ascii="Times New Roman" w:hAnsi="Times New Roman"/>
          <w:bCs/>
          <w:sz w:val="24"/>
          <w:szCs w:val="24"/>
          <w:lang w:val="id-ID"/>
        </w:rPr>
        <w:t xml:space="preserve">Dalam sudut pandang yang lain setelah melihat hasil evaluasi individual, terlebih temuan yang terjadi pada </w:t>
      </w:r>
      <w:r w:rsidRPr="00925C22">
        <w:rPr>
          <w:rFonts w:ascii="Times New Roman" w:hAnsi="Times New Roman"/>
          <w:bCs/>
          <w:sz w:val="24"/>
          <w:szCs w:val="24"/>
        </w:rPr>
        <w:t>salah satu peserta</w:t>
      </w:r>
      <w:r w:rsidRPr="00925C22">
        <w:rPr>
          <w:rFonts w:ascii="Times New Roman" w:hAnsi="Times New Roman"/>
          <w:bCs/>
          <w:sz w:val="24"/>
          <w:szCs w:val="24"/>
          <w:lang w:val="id-ID"/>
        </w:rPr>
        <w:t xml:space="preserve">, bentuk intervensi pelatihan ini disarankan sebagai langkah pencegahan terkait fenomena </w:t>
      </w:r>
      <w:r w:rsidRPr="00925C22">
        <w:rPr>
          <w:rFonts w:ascii="Times New Roman" w:hAnsi="Times New Roman"/>
          <w:bCs/>
          <w:i/>
          <w:iCs/>
          <w:sz w:val="24"/>
          <w:szCs w:val="24"/>
          <w:lang w:val="id-ID"/>
        </w:rPr>
        <w:t>burn out</w:t>
      </w:r>
      <w:r w:rsidRPr="00925C22">
        <w:rPr>
          <w:rFonts w:ascii="Times New Roman" w:hAnsi="Times New Roman"/>
          <w:bCs/>
          <w:sz w:val="24"/>
          <w:szCs w:val="24"/>
          <w:lang w:val="id-ID"/>
        </w:rPr>
        <w:t xml:space="preserve"> dimana perlu rasanya jajaran pimpinan sekolah mempertimbangkannya sebagai program </w:t>
      </w:r>
      <w:r w:rsidRPr="00E3537B">
        <w:rPr>
          <w:rFonts w:ascii="Times New Roman" w:hAnsi="Times New Roman"/>
          <w:bCs/>
          <w:sz w:val="24"/>
          <w:szCs w:val="24"/>
          <w:lang w:val="id-ID"/>
        </w:rPr>
        <w:t>kerja yang akan diadakan secara berkala. Mengingat pelatihan ini tidak berdampak positif bagi para guru yang sudah memiliki intensi untuk mengundurkan diri sebelumnya.</w:t>
      </w:r>
    </w:p>
    <w:p w:rsidR="00017897" w:rsidRPr="00E3537B" w:rsidRDefault="00017897" w:rsidP="003F5162">
      <w:pPr>
        <w:pStyle w:val="Normal1"/>
        <w:spacing w:line="360" w:lineRule="auto"/>
        <w:ind w:firstLine="567"/>
        <w:jc w:val="both"/>
        <w:rPr>
          <w:rStyle w:val="tlid-translation"/>
          <w:rFonts w:ascii="Times New Roman" w:eastAsia="Times New Roman" w:hAnsi="Times New Roman" w:cs="Times New Roman"/>
          <w:sz w:val="24"/>
          <w:szCs w:val="24"/>
        </w:rPr>
      </w:pPr>
      <w:r w:rsidRPr="00E3537B">
        <w:rPr>
          <w:rFonts w:ascii="Times New Roman" w:eastAsia="Times New Roman" w:hAnsi="Times New Roman" w:cs="Times New Roman"/>
          <w:sz w:val="24"/>
          <w:szCs w:val="24"/>
        </w:rPr>
        <w:t>Selain itu, terdapat b</w:t>
      </w:r>
      <w:r w:rsidRPr="00E3537B">
        <w:rPr>
          <w:rFonts w:ascii="Times New Roman" w:eastAsia="Times New Roman" w:hAnsi="Times New Roman" w:cs="Times New Roman"/>
          <w:sz w:val="24"/>
          <w:szCs w:val="24"/>
          <w:lang w:val="id-ID"/>
        </w:rPr>
        <w:t xml:space="preserve">eberapa saran yang dapat diberikan oleh </w:t>
      </w:r>
      <w:r w:rsidRPr="00E3537B">
        <w:rPr>
          <w:rFonts w:ascii="Times New Roman" w:eastAsia="Times New Roman" w:hAnsi="Times New Roman" w:cs="Times New Roman"/>
          <w:i/>
          <w:sz w:val="24"/>
          <w:szCs w:val="24"/>
        </w:rPr>
        <w:t xml:space="preserve">trainer </w:t>
      </w:r>
      <w:r w:rsidRPr="00E3537B">
        <w:rPr>
          <w:rFonts w:ascii="Times New Roman" w:eastAsia="Times New Roman" w:hAnsi="Times New Roman" w:cs="Times New Roman"/>
          <w:sz w:val="24"/>
          <w:szCs w:val="24"/>
          <w:lang w:val="id-ID"/>
        </w:rPr>
        <w:t xml:space="preserve">selanjutnya yang </w:t>
      </w:r>
      <w:proofErr w:type="gramStart"/>
      <w:r w:rsidRPr="00E3537B">
        <w:rPr>
          <w:rFonts w:ascii="Times New Roman" w:eastAsia="Times New Roman" w:hAnsi="Times New Roman" w:cs="Times New Roman"/>
          <w:sz w:val="24"/>
          <w:szCs w:val="24"/>
          <w:lang w:val="id-ID"/>
        </w:rPr>
        <w:t>akan</w:t>
      </w:r>
      <w:proofErr w:type="gramEnd"/>
      <w:r w:rsidRPr="00E3537B">
        <w:rPr>
          <w:rFonts w:ascii="Times New Roman" w:eastAsia="Times New Roman" w:hAnsi="Times New Roman" w:cs="Times New Roman"/>
          <w:sz w:val="24"/>
          <w:szCs w:val="24"/>
          <w:lang w:val="id-ID"/>
        </w:rPr>
        <w:t xml:space="preserve"> melakukan </w:t>
      </w:r>
      <w:r w:rsidRPr="00E3537B">
        <w:rPr>
          <w:rFonts w:ascii="Times New Roman" w:eastAsia="Times New Roman" w:hAnsi="Times New Roman" w:cs="Times New Roman"/>
          <w:sz w:val="24"/>
          <w:szCs w:val="24"/>
        </w:rPr>
        <w:t xml:space="preserve">pelatihan </w:t>
      </w:r>
      <w:r w:rsidRPr="00E3537B">
        <w:rPr>
          <w:rFonts w:ascii="Times New Roman" w:eastAsia="Times New Roman" w:hAnsi="Times New Roman" w:cs="Times New Roman"/>
          <w:sz w:val="24"/>
          <w:szCs w:val="24"/>
          <w:lang w:val="id-ID"/>
        </w:rPr>
        <w:t>dengan topik serupa</w:t>
      </w:r>
      <w:r w:rsidRPr="00E3537B">
        <w:rPr>
          <w:rFonts w:ascii="Times New Roman" w:eastAsia="Times New Roman" w:hAnsi="Times New Roman" w:cs="Times New Roman"/>
          <w:sz w:val="24"/>
          <w:szCs w:val="24"/>
        </w:rPr>
        <w:t>,</w:t>
      </w:r>
      <w:r w:rsidRPr="00E3537B">
        <w:rPr>
          <w:rFonts w:ascii="Times New Roman" w:eastAsia="Times New Roman" w:hAnsi="Times New Roman" w:cs="Times New Roman"/>
          <w:sz w:val="24"/>
          <w:szCs w:val="24"/>
          <w:lang w:val="id-ID"/>
        </w:rPr>
        <w:t xml:space="preserve"> yaitu</w:t>
      </w:r>
      <w:r w:rsidRPr="00E3537B">
        <w:rPr>
          <w:rFonts w:ascii="Times New Roman" w:eastAsia="Times New Roman" w:hAnsi="Times New Roman" w:cs="Times New Roman"/>
          <w:sz w:val="24"/>
          <w:szCs w:val="24"/>
        </w:rPr>
        <w:t>:</w:t>
      </w:r>
    </w:p>
    <w:p w:rsidR="00017897" w:rsidRPr="00E3537B" w:rsidRDefault="00017897" w:rsidP="003F5162">
      <w:pPr>
        <w:pStyle w:val="Normal1"/>
        <w:numPr>
          <w:ilvl w:val="3"/>
          <w:numId w:val="6"/>
        </w:numPr>
        <w:spacing w:line="360" w:lineRule="auto"/>
        <w:ind w:left="284" w:hanging="283"/>
        <w:jc w:val="both"/>
        <w:rPr>
          <w:rStyle w:val="tlid-translation"/>
          <w:rFonts w:ascii="Times New Roman" w:eastAsia="Times New Roman" w:hAnsi="Times New Roman" w:cs="Times New Roman"/>
          <w:sz w:val="24"/>
          <w:szCs w:val="24"/>
          <w:lang w:val="id-ID"/>
        </w:rPr>
      </w:pPr>
      <w:r w:rsidRPr="00E3537B">
        <w:rPr>
          <w:rStyle w:val="tlid-translation"/>
          <w:rFonts w:ascii="Times New Roman" w:hAnsi="Times New Roman" w:cs="Times New Roman"/>
          <w:sz w:val="24"/>
          <w:szCs w:val="24"/>
        </w:rPr>
        <w:t xml:space="preserve">Proses asesmen dilakukan dengan lebih mendalam kepada calon peserta pelatihan agar lebih mendalami dan memastikan masalah yang </w:t>
      </w:r>
      <w:r w:rsidRPr="00E3537B">
        <w:rPr>
          <w:rStyle w:val="tlid-translation"/>
          <w:rFonts w:ascii="Times New Roman" w:hAnsi="Times New Roman" w:cs="Times New Roman"/>
          <w:i/>
          <w:sz w:val="24"/>
          <w:szCs w:val="24"/>
        </w:rPr>
        <w:t>urgent</w:t>
      </w:r>
      <w:r w:rsidRPr="00E3537B">
        <w:rPr>
          <w:rStyle w:val="tlid-translation"/>
          <w:rFonts w:ascii="Times New Roman" w:hAnsi="Times New Roman" w:cs="Times New Roman"/>
          <w:sz w:val="24"/>
          <w:szCs w:val="24"/>
        </w:rPr>
        <w:t xml:space="preserve"> untuk ditangani. </w:t>
      </w:r>
      <w:r w:rsidRPr="00E3537B">
        <w:rPr>
          <w:rStyle w:val="tlid-translation"/>
          <w:rFonts w:ascii="Times New Roman" w:hAnsi="Times New Roman" w:cs="Times New Roman"/>
          <w:i/>
          <w:sz w:val="24"/>
          <w:szCs w:val="24"/>
        </w:rPr>
        <w:t>Trainer</w:t>
      </w:r>
      <w:r w:rsidRPr="00E3537B">
        <w:rPr>
          <w:rStyle w:val="tlid-translation"/>
          <w:rFonts w:ascii="Times New Roman" w:hAnsi="Times New Roman" w:cs="Times New Roman"/>
          <w:sz w:val="24"/>
          <w:szCs w:val="24"/>
        </w:rPr>
        <w:t xml:space="preserve"> bisa melakukannya dengan menggunakan observasi, </w:t>
      </w:r>
      <w:r w:rsidRPr="00E3537B">
        <w:rPr>
          <w:rStyle w:val="tlid-translation"/>
          <w:rFonts w:ascii="Times New Roman" w:hAnsi="Times New Roman" w:cs="Times New Roman"/>
          <w:i/>
          <w:sz w:val="24"/>
          <w:szCs w:val="24"/>
        </w:rPr>
        <w:t>interview</w:t>
      </w:r>
      <w:r w:rsidRPr="00E3537B">
        <w:rPr>
          <w:rStyle w:val="tlid-translation"/>
          <w:rFonts w:ascii="Times New Roman" w:hAnsi="Times New Roman" w:cs="Times New Roman"/>
          <w:sz w:val="24"/>
          <w:szCs w:val="24"/>
        </w:rPr>
        <w:t>, dan penyebaran angket.</w:t>
      </w:r>
    </w:p>
    <w:p w:rsidR="00017897" w:rsidRPr="00E3537B" w:rsidRDefault="00017897" w:rsidP="003F5162">
      <w:pPr>
        <w:pStyle w:val="Normal1"/>
        <w:numPr>
          <w:ilvl w:val="3"/>
          <w:numId w:val="6"/>
        </w:numPr>
        <w:spacing w:line="360" w:lineRule="auto"/>
        <w:ind w:left="284" w:hanging="283"/>
        <w:jc w:val="both"/>
        <w:rPr>
          <w:rFonts w:ascii="Times New Roman" w:eastAsia="Times New Roman" w:hAnsi="Times New Roman" w:cs="Times New Roman"/>
          <w:sz w:val="24"/>
          <w:szCs w:val="24"/>
          <w:lang w:val="id-ID"/>
        </w:rPr>
      </w:pPr>
      <w:r w:rsidRPr="00E3537B">
        <w:rPr>
          <w:rStyle w:val="tlid-translation"/>
          <w:rFonts w:ascii="Times New Roman" w:hAnsi="Times New Roman" w:cs="Times New Roman"/>
          <w:sz w:val="24"/>
          <w:szCs w:val="24"/>
        </w:rPr>
        <w:t xml:space="preserve">Menentukan tujuan pelatihan secara spesifik sehingga mendapatkan hasil pengukuran yang spesifik </w:t>
      </w:r>
    </w:p>
    <w:p w:rsidR="00017897" w:rsidRPr="00E3537B" w:rsidRDefault="00017897" w:rsidP="003F5162">
      <w:pPr>
        <w:pStyle w:val="Normal1"/>
        <w:numPr>
          <w:ilvl w:val="3"/>
          <w:numId w:val="6"/>
        </w:numPr>
        <w:spacing w:line="360" w:lineRule="auto"/>
        <w:ind w:left="284" w:hanging="283"/>
        <w:jc w:val="both"/>
        <w:rPr>
          <w:rStyle w:val="tlid-translation"/>
          <w:rFonts w:ascii="Times New Roman" w:eastAsia="Times New Roman" w:hAnsi="Times New Roman" w:cs="Times New Roman"/>
          <w:sz w:val="24"/>
          <w:szCs w:val="24"/>
          <w:lang w:val="id-ID"/>
        </w:rPr>
      </w:pPr>
      <w:r w:rsidRPr="00E3537B">
        <w:rPr>
          <w:rStyle w:val="tlid-translation"/>
          <w:rFonts w:ascii="Times New Roman" w:hAnsi="Times New Roman" w:cs="Times New Roman"/>
          <w:sz w:val="24"/>
          <w:szCs w:val="24"/>
        </w:rPr>
        <w:lastRenderedPageBreak/>
        <w:t xml:space="preserve">Proses </w:t>
      </w:r>
      <w:r w:rsidRPr="00E3537B">
        <w:rPr>
          <w:rStyle w:val="tlid-translation"/>
          <w:rFonts w:ascii="Times New Roman" w:hAnsi="Times New Roman" w:cs="Times New Roman"/>
          <w:i/>
          <w:sz w:val="24"/>
          <w:szCs w:val="24"/>
        </w:rPr>
        <w:t xml:space="preserve">follow-up </w:t>
      </w:r>
      <w:r w:rsidRPr="00E3537B">
        <w:rPr>
          <w:rStyle w:val="tlid-translation"/>
          <w:rFonts w:ascii="Times New Roman" w:hAnsi="Times New Roman" w:cs="Times New Roman"/>
          <w:sz w:val="24"/>
          <w:szCs w:val="24"/>
        </w:rPr>
        <w:t xml:space="preserve">dilakukan dengan penyebaran angket dan </w:t>
      </w:r>
      <w:r w:rsidRPr="00E3537B">
        <w:rPr>
          <w:rStyle w:val="tlid-translation"/>
          <w:rFonts w:ascii="Times New Roman" w:hAnsi="Times New Roman" w:cs="Times New Roman"/>
          <w:i/>
          <w:sz w:val="24"/>
          <w:szCs w:val="24"/>
        </w:rPr>
        <w:t>interview</w:t>
      </w:r>
      <w:r w:rsidRPr="00E3537B">
        <w:rPr>
          <w:rStyle w:val="tlid-translation"/>
          <w:rFonts w:ascii="Times New Roman" w:hAnsi="Times New Roman" w:cs="Times New Roman"/>
          <w:sz w:val="24"/>
          <w:szCs w:val="24"/>
        </w:rPr>
        <w:t xml:space="preserve"> agar mendapatkan gambaran dari keseluruhan peserta pelatihan.</w:t>
      </w:r>
    </w:p>
    <w:p w:rsidR="00017897" w:rsidRPr="00E3537B" w:rsidRDefault="00017897" w:rsidP="003F5162">
      <w:pPr>
        <w:pStyle w:val="Normal1"/>
        <w:numPr>
          <w:ilvl w:val="3"/>
          <w:numId w:val="6"/>
        </w:numPr>
        <w:spacing w:line="360" w:lineRule="auto"/>
        <w:ind w:left="284" w:hanging="283"/>
        <w:jc w:val="both"/>
        <w:rPr>
          <w:rStyle w:val="tlid-translation"/>
          <w:rFonts w:ascii="Times New Roman" w:eastAsia="Times New Roman" w:hAnsi="Times New Roman" w:cs="Times New Roman"/>
          <w:sz w:val="24"/>
          <w:szCs w:val="24"/>
          <w:lang w:val="id-ID"/>
        </w:rPr>
      </w:pPr>
      <w:r w:rsidRPr="00E3537B">
        <w:rPr>
          <w:rStyle w:val="tlid-translation"/>
          <w:rFonts w:ascii="Times New Roman" w:hAnsi="Times New Roman" w:cs="Times New Roman"/>
          <w:sz w:val="24"/>
          <w:szCs w:val="24"/>
        </w:rPr>
        <w:t xml:space="preserve">Melakukan evaluasi juga dilakukan untuk mengukur </w:t>
      </w:r>
      <w:r w:rsidRPr="00E3537B">
        <w:rPr>
          <w:rStyle w:val="tlid-translation"/>
          <w:rFonts w:ascii="Times New Roman" w:hAnsi="Times New Roman" w:cs="Times New Roman"/>
          <w:i/>
          <w:sz w:val="24"/>
          <w:szCs w:val="24"/>
        </w:rPr>
        <w:t>knowledge</w:t>
      </w:r>
      <w:r w:rsidRPr="00E3537B">
        <w:rPr>
          <w:rStyle w:val="tlid-translation"/>
          <w:rFonts w:ascii="Times New Roman" w:hAnsi="Times New Roman" w:cs="Times New Roman"/>
          <w:sz w:val="24"/>
          <w:szCs w:val="24"/>
        </w:rPr>
        <w:t xml:space="preserve"> dari peserta pelatihan.</w:t>
      </w:r>
    </w:p>
    <w:p w:rsidR="00017897" w:rsidRPr="00E3537B" w:rsidRDefault="00017897" w:rsidP="003F5162">
      <w:pPr>
        <w:pStyle w:val="Normal1"/>
        <w:numPr>
          <w:ilvl w:val="3"/>
          <w:numId w:val="6"/>
        </w:numPr>
        <w:spacing w:after="240" w:line="360" w:lineRule="auto"/>
        <w:ind w:left="284" w:hanging="283"/>
        <w:jc w:val="both"/>
        <w:rPr>
          <w:rStyle w:val="tlid-translation"/>
          <w:rFonts w:ascii="Times New Roman" w:eastAsia="Times New Roman" w:hAnsi="Times New Roman" w:cs="Times New Roman"/>
          <w:sz w:val="24"/>
          <w:szCs w:val="24"/>
          <w:lang w:val="id-ID"/>
        </w:rPr>
      </w:pPr>
      <w:r w:rsidRPr="00E3537B">
        <w:rPr>
          <w:rStyle w:val="tlid-translation"/>
          <w:rFonts w:ascii="Times New Roman" w:hAnsi="Times New Roman" w:cs="Times New Roman"/>
          <w:sz w:val="24"/>
          <w:szCs w:val="24"/>
        </w:rPr>
        <w:t>Lebih memahami karakteristik dari calon peserta pelatihan, agar dapat memikirkan langkah antisipasi untuk situasi tertentu, misalnya kedisiplinan peserta.</w:t>
      </w:r>
    </w:p>
    <w:p w:rsidR="00017897" w:rsidRPr="00017897" w:rsidRDefault="009D3230" w:rsidP="009D3230">
      <w:pPr>
        <w:jc w:val="center"/>
        <w:rPr>
          <w:rFonts w:ascii="Times New Roman" w:hAnsi="Times New Roman" w:cs="Times New Roman"/>
          <w:b/>
          <w:sz w:val="24"/>
          <w:szCs w:val="20"/>
        </w:rPr>
      </w:pPr>
      <w:r w:rsidRPr="00017897">
        <w:rPr>
          <w:rFonts w:ascii="Times New Roman" w:hAnsi="Times New Roman" w:cs="Times New Roman"/>
          <w:b/>
          <w:sz w:val="24"/>
          <w:szCs w:val="20"/>
        </w:rPr>
        <w:t>PUSTAKA ACUAN</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Benita, M., Butler, R., &amp; Shibaz, L. (2</w:t>
      </w:r>
      <w:r w:rsidR="009D3230">
        <w:rPr>
          <w:rFonts w:ascii="Times New Roman" w:hAnsi="Times New Roman" w:cs="Times New Roman"/>
          <w:szCs w:val="20"/>
        </w:rPr>
        <w:t>018,</w:t>
      </w:r>
      <w:r w:rsidR="009D3230">
        <w:rPr>
          <w:rFonts w:ascii="Times New Roman" w:hAnsi="Times New Roman" w:cs="Times New Roman"/>
          <w:szCs w:val="20"/>
        </w:rPr>
        <w:br/>
        <w:t xml:space="preserve">            December 13). Outcomes and</w:t>
      </w:r>
      <w:r w:rsidR="009D3230">
        <w:rPr>
          <w:rFonts w:ascii="Times New Roman" w:hAnsi="Times New Roman" w:cs="Times New Roman"/>
          <w:szCs w:val="20"/>
        </w:rPr>
        <w:br/>
        <w:t xml:space="preserve">            Antecedents of Teacher</w:t>
      </w:r>
      <w:r w:rsidR="009D3230">
        <w:rPr>
          <w:rFonts w:ascii="Times New Roman" w:hAnsi="Times New Roman" w:cs="Times New Roman"/>
          <w:szCs w:val="20"/>
        </w:rPr>
        <w:br/>
        <w:t xml:space="preserve">             </w:t>
      </w:r>
      <w:r w:rsidRPr="00017897">
        <w:rPr>
          <w:rFonts w:ascii="Times New Roman" w:hAnsi="Times New Roman" w:cs="Times New Roman"/>
          <w:szCs w:val="20"/>
        </w:rPr>
        <w:t>Depersona</w:t>
      </w:r>
      <w:r w:rsidR="009D3230">
        <w:rPr>
          <w:rFonts w:ascii="Times New Roman" w:hAnsi="Times New Roman" w:cs="Times New Roman"/>
          <w:szCs w:val="20"/>
        </w:rPr>
        <w:t>lization: The Role of Intrinsic</w:t>
      </w:r>
      <w:r w:rsidR="009D3230">
        <w:rPr>
          <w:rFonts w:ascii="Times New Roman" w:hAnsi="Times New Roman" w:cs="Times New Roman"/>
          <w:szCs w:val="20"/>
        </w:rPr>
        <w:br/>
        <w:t xml:space="preserve">            </w:t>
      </w:r>
      <w:r w:rsidRPr="00017897">
        <w:rPr>
          <w:rFonts w:ascii="Times New Roman" w:hAnsi="Times New Roman" w:cs="Times New Roman"/>
          <w:szCs w:val="20"/>
        </w:rPr>
        <w:t>Orientation for Teach</w:t>
      </w:r>
      <w:r w:rsidR="009D3230">
        <w:rPr>
          <w:rFonts w:ascii="Times New Roman" w:hAnsi="Times New Roman" w:cs="Times New Roman"/>
          <w:szCs w:val="20"/>
        </w:rPr>
        <w:t xml:space="preserve">ing. </w:t>
      </w:r>
      <w:proofErr w:type="gramStart"/>
      <w:r w:rsidR="009D3230">
        <w:rPr>
          <w:rFonts w:ascii="Times New Roman" w:hAnsi="Times New Roman" w:cs="Times New Roman"/>
          <w:szCs w:val="20"/>
        </w:rPr>
        <w:t>Journal of</w:t>
      </w:r>
      <w:r w:rsidR="009D3230">
        <w:rPr>
          <w:rFonts w:ascii="Times New Roman" w:hAnsi="Times New Roman" w:cs="Times New Roman"/>
          <w:szCs w:val="20"/>
        </w:rPr>
        <w:br/>
        <w:t xml:space="preserve">            </w:t>
      </w:r>
      <w:r w:rsidRPr="00017897">
        <w:rPr>
          <w:rFonts w:ascii="Times New Roman" w:hAnsi="Times New Roman" w:cs="Times New Roman"/>
          <w:szCs w:val="20"/>
        </w:rPr>
        <w:t>Educational Psychology.</w:t>
      </w:r>
      <w:proofErr w:type="gramEnd"/>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Chestnut, D</w:t>
      </w:r>
      <w:r w:rsidR="009D3230">
        <w:rPr>
          <w:rFonts w:ascii="Times New Roman" w:hAnsi="Times New Roman" w:cs="Times New Roman"/>
          <w:szCs w:val="20"/>
        </w:rPr>
        <w:t>. E., Shinn, M., Rosario, M., &amp;</w:t>
      </w:r>
      <w:r w:rsidR="009D3230">
        <w:rPr>
          <w:rFonts w:ascii="Times New Roman" w:hAnsi="Times New Roman" w:cs="Times New Roman"/>
          <w:szCs w:val="20"/>
        </w:rPr>
        <w:br/>
        <w:t xml:space="preserve">            </w:t>
      </w:r>
      <w:r w:rsidRPr="00017897">
        <w:rPr>
          <w:rFonts w:ascii="Times New Roman" w:hAnsi="Times New Roman" w:cs="Times New Roman"/>
          <w:szCs w:val="20"/>
        </w:rPr>
        <w:t>Mo</w:t>
      </w:r>
      <w:r w:rsidR="009D3230">
        <w:rPr>
          <w:rFonts w:ascii="Times New Roman" w:hAnsi="Times New Roman" w:cs="Times New Roman"/>
          <w:szCs w:val="20"/>
        </w:rPr>
        <w:t>rch, H. (1984).</w:t>
      </w:r>
      <w:proofErr w:type="gramEnd"/>
      <w:r w:rsidR="009D3230">
        <w:rPr>
          <w:rFonts w:ascii="Times New Roman" w:hAnsi="Times New Roman" w:cs="Times New Roman"/>
          <w:szCs w:val="20"/>
        </w:rPr>
        <w:t xml:space="preserve"> </w:t>
      </w:r>
      <w:proofErr w:type="gramStart"/>
      <w:r w:rsidR="009D3230">
        <w:rPr>
          <w:rFonts w:ascii="Times New Roman" w:hAnsi="Times New Roman" w:cs="Times New Roman"/>
          <w:szCs w:val="20"/>
        </w:rPr>
        <w:t>Coping With Job</w:t>
      </w:r>
      <w:r w:rsidR="009D3230">
        <w:rPr>
          <w:rFonts w:ascii="Times New Roman" w:hAnsi="Times New Roman" w:cs="Times New Roman"/>
          <w:szCs w:val="20"/>
        </w:rPr>
        <w:br/>
        <w:t xml:space="preserve">            Stress and Burnout in the Human</w:t>
      </w:r>
      <w:r w:rsidR="009D3230">
        <w:rPr>
          <w:rFonts w:ascii="Times New Roman" w:hAnsi="Times New Roman" w:cs="Times New Roman"/>
          <w:szCs w:val="20"/>
        </w:rPr>
        <w:br/>
        <w:t xml:space="preserve">            </w:t>
      </w:r>
      <w:r w:rsidRPr="00017897">
        <w:rPr>
          <w:rFonts w:ascii="Times New Roman" w:hAnsi="Times New Roman" w:cs="Times New Roman"/>
          <w:szCs w:val="20"/>
        </w:rPr>
        <w:t>Ser</w:t>
      </w:r>
      <w:r w:rsidR="009D3230">
        <w:rPr>
          <w:rFonts w:ascii="Times New Roman" w:hAnsi="Times New Roman" w:cs="Times New Roman"/>
          <w:szCs w:val="20"/>
        </w:rPr>
        <w:t>vice.</w:t>
      </w:r>
      <w:proofErr w:type="gramEnd"/>
      <w:r w:rsidR="009D3230">
        <w:rPr>
          <w:rFonts w:ascii="Times New Roman" w:hAnsi="Times New Roman" w:cs="Times New Roman"/>
          <w:szCs w:val="20"/>
        </w:rPr>
        <w:t xml:space="preserve"> Journal of Psychology and</w:t>
      </w:r>
      <w:r w:rsidR="009D3230">
        <w:rPr>
          <w:rFonts w:ascii="Times New Roman" w:hAnsi="Times New Roman" w:cs="Times New Roman"/>
          <w:szCs w:val="20"/>
        </w:rPr>
        <w:br/>
        <w:t xml:space="preserve">            </w:t>
      </w:r>
      <w:r w:rsidRPr="00017897">
        <w:rPr>
          <w:rFonts w:ascii="Times New Roman" w:hAnsi="Times New Roman" w:cs="Times New Roman"/>
          <w:szCs w:val="20"/>
        </w:rPr>
        <w:t>Social Psychology, 864-876.</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 xml:space="preserve">Freudenberger, H. J. (1974). Staff Burn-Out. </w:t>
      </w:r>
      <w:r w:rsidR="009D3230">
        <w:rPr>
          <w:rFonts w:ascii="Times New Roman" w:hAnsi="Times New Roman" w:cs="Times New Roman"/>
          <w:szCs w:val="20"/>
        </w:rPr>
        <w:br/>
        <w:t xml:space="preserve">            J</w:t>
      </w:r>
      <w:r w:rsidRPr="00017897">
        <w:rPr>
          <w:rFonts w:ascii="Times New Roman" w:hAnsi="Times New Roman" w:cs="Times New Roman"/>
          <w:szCs w:val="20"/>
        </w:rPr>
        <w:t>ournal of Social Issues, 159-165.</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Gérard, N.</w:t>
      </w:r>
      <w:r w:rsidR="009D3230">
        <w:rPr>
          <w:rFonts w:ascii="Times New Roman" w:hAnsi="Times New Roman" w:cs="Times New Roman"/>
          <w:szCs w:val="20"/>
        </w:rPr>
        <w:t>, Peter, V., &amp; Bart, V. (2012).</w:t>
      </w:r>
      <w:r w:rsidR="009D3230">
        <w:rPr>
          <w:rFonts w:ascii="Times New Roman" w:hAnsi="Times New Roman" w:cs="Times New Roman"/>
          <w:szCs w:val="20"/>
        </w:rPr>
        <w:br/>
        <w:t xml:space="preserve">             </w:t>
      </w:r>
      <w:r w:rsidRPr="00017897">
        <w:rPr>
          <w:rFonts w:ascii="Times New Roman" w:hAnsi="Times New Roman" w:cs="Times New Roman"/>
          <w:szCs w:val="20"/>
        </w:rPr>
        <w:t>Emotio</w:t>
      </w:r>
      <w:r w:rsidR="009D3230">
        <w:rPr>
          <w:rFonts w:ascii="Times New Roman" w:hAnsi="Times New Roman" w:cs="Times New Roman"/>
          <w:szCs w:val="20"/>
        </w:rPr>
        <w:t>n work and emotional exhaustion</w:t>
      </w:r>
      <w:r w:rsidR="009D3230">
        <w:rPr>
          <w:rFonts w:ascii="Times New Roman" w:hAnsi="Times New Roman" w:cs="Times New Roman"/>
          <w:szCs w:val="20"/>
        </w:rPr>
        <w:br/>
        <w:t xml:space="preserve">            </w:t>
      </w:r>
      <w:r w:rsidRPr="00017897">
        <w:rPr>
          <w:rFonts w:ascii="Times New Roman" w:hAnsi="Times New Roman" w:cs="Times New Roman"/>
          <w:szCs w:val="20"/>
        </w:rPr>
        <w:t>in t</w:t>
      </w:r>
      <w:r w:rsidR="009D3230">
        <w:rPr>
          <w:rFonts w:ascii="Times New Roman" w:hAnsi="Times New Roman" w:cs="Times New Roman"/>
          <w:szCs w:val="20"/>
        </w:rPr>
        <w:t>eachers: The job and individual</w:t>
      </w:r>
      <w:r w:rsidR="009D3230">
        <w:rPr>
          <w:rFonts w:ascii="Times New Roman" w:hAnsi="Times New Roman" w:cs="Times New Roman"/>
          <w:szCs w:val="20"/>
        </w:rPr>
        <w:br/>
        <w:t xml:space="preserve">             </w:t>
      </w:r>
      <w:r w:rsidRPr="00017897">
        <w:rPr>
          <w:rFonts w:ascii="Times New Roman" w:hAnsi="Times New Roman" w:cs="Times New Roman"/>
          <w:szCs w:val="20"/>
        </w:rPr>
        <w:t>pe</w:t>
      </w:r>
      <w:r w:rsidR="009D3230">
        <w:rPr>
          <w:rFonts w:ascii="Times New Roman" w:hAnsi="Times New Roman" w:cs="Times New Roman"/>
          <w:szCs w:val="20"/>
        </w:rPr>
        <w:t xml:space="preserve">rspective. </w:t>
      </w:r>
      <w:proofErr w:type="gramStart"/>
      <w:r w:rsidR="009D3230">
        <w:rPr>
          <w:rFonts w:ascii="Times New Roman" w:hAnsi="Times New Roman" w:cs="Times New Roman"/>
          <w:szCs w:val="20"/>
        </w:rPr>
        <w:t>Educational Studies.38.63</w:t>
      </w:r>
      <w:r w:rsidR="009D3230">
        <w:rPr>
          <w:rFonts w:ascii="Times New Roman" w:hAnsi="Times New Roman" w:cs="Times New Roman"/>
          <w:szCs w:val="20"/>
        </w:rPr>
        <w:br/>
        <w:t xml:space="preserve">           </w:t>
      </w:r>
      <w:r w:rsidRPr="00017897">
        <w:rPr>
          <w:rFonts w:ascii="Times New Roman" w:hAnsi="Times New Roman" w:cs="Times New Roman"/>
          <w:szCs w:val="20"/>
        </w:rPr>
        <w:t>72.</w:t>
      </w:r>
      <w:proofErr w:type="gramEnd"/>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 xml:space="preserve">Gist, M., &amp; Mitchcell, T. </w:t>
      </w:r>
      <w:r w:rsidR="009C63D2">
        <w:rPr>
          <w:rFonts w:ascii="Times New Roman" w:hAnsi="Times New Roman" w:cs="Times New Roman"/>
          <w:szCs w:val="20"/>
        </w:rPr>
        <w:t>R. (1992).</w:t>
      </w:r>
      <w:proofErr w:type="gramEnd"/>
      <w:r w:rsidR="009C63D2">
        <w:rPr>
          <w:rFonts w:ascii="Times New Roman" w:hAnsi="Times New Roman" w:cs="Times New Roman"/>
          <w:szCs w:val="20"/>
        </w:rPr>
        <w:t xml:space="preserve"> Self</w:t>
      </w:r>
      <w:r w:rsidR="009C63D2">
        <w:rPr>
          <w:rFonts w:ascii="Times New Roman" w:hAnsi="Times New Roman" w:cs="Times New Roman"/>
          <w:szCs w:val="20"/>
        </w:rPr>
        <w:br/>
        <w:t xml:space="preserve">              </w:t>
      </w:r>
      <w:r w:rsidRPr="00017897">
        <w:rPr>
          <w:rFonts w:ascii="Times New Roman" w:hAnsi="Times New Roman" w:cs="Times New Roman"/>
          <w:szCs w:val="20"/>
        </w:rPr>
        <w:t xml:space="preserve">Efficacy: A Theoretical Analysis of </w:t>
      </w:r>
      <w:r w:rsidR="009C63D2">
        <w:rPr>
          <w:rFonts w:ascii="Times New Roman" w:hAnsi="Times New Roman" w:cs="Times New Roman"/>
          <w:szCs w:val="20"/>
        </w:rPr>
        <w:t>Its</w:t>
      </w:r>
      <w:r w:rsidR="009C63D2">
        <w:rPr>
          <w:rFonts w:ascii="Times New Roman" w:hAnsi="Times New Roman" w:cs="Times New Roman"/>
          <w:szCs w:val="20"/>
        </w:rPr>
        <w:br/>
        <w:t xml:space="preserve">             </w:t>
      </w:r>
      <w:r w:rsidRPr="00017897">
        <w:rPr>
          <w:rFonts w:ascii="Times New Roman" w:hAnsi="Times New Roman" w:cs="Times New Roman"/>
          <w:szCs w:val="20"/>
        </w:rPr>
        <w:t>Determi</w:t>
      </w:r>
      <w:r w:rsidR="009C63D2">
        <w:rPr>
          <w:rFonts w:ascii="Times New Roman" w:hAnsi="Times New Roman" w:cs="Times New Roman"/>
          <w:szCs w:val="20"/>
        </w:rPr>
        <w:t>nants and Malleability. Academi</w:t>
      </w:r>
      <w:r w:rsidR="009C63D2">
        <w:rPr>
          <w:rFonts w:ascii="Times New Roman" w:hAnsi="Times New Roman" w:cs="Times New Roman"/>
          <w:szCs w:val="20"/>
        </w:rPr>
        <w:br/>
        <w:t xml:space="preserve">           </w:t>
      </w:r>
      <w:r w:rsidRPr="00017897">
        <w:rPr>
          <w:rFonts w:ascii="Times New Roman" w:hAnsi="Times New Roman" w:cs="Times New Roman"/>
          <w:szCs w:val="20"/>
        </w:rPr>
        <w:t>of Management Review, 183-211.</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Guskey, T. R., &amp;</w:t>
      </w:r>
      <w:r w:rsidR="009C63D2">
        <w:rPr>
          <w:rFonts w:ascii="Times New Roman" w:hAnsi="Times New Roman" w:cs="Times New Roman"/>
          <w:szCs w:val="20"/>
        </w:rPr>
        <w:t xml:space="preserve"> Passaro, P. D. (1994).</w:t>
      </w:r>
      <w:proofErr w:type="gramEnd"/>
      <w:r w:rsidR="009C63D2">
        <w:rPr>
          <w:rFonts w:ascii="Times New Roman" w:hAnsi="Times New Roman" w:cs="Times New Roman"/>
          <w:szCs w:val="20"/>
        </w:rPr>
        <w:t xml:space="preserve"> Teacher</w:t>
      </w:r>
      <w:r w:rsidR="009C63D2">
        <w:rPr>
          <w:rFonts w:ascii="Times New Roman" w:hAnsi="Times New Roman" w:cs="Times New Roman"/>
          <w:szCs w:val="20"/>
        </w:rPr>
        <w:br/>
        <w:t xml:space="preserve">            </w:t>
      </w:r>
      <w:proofErr w:type="gramStart"/>
      <w:r w:rsidR="009C63D2">
        <w:rPr>
          <w:rFonts w:ascii="Times New Roman" w:hAnsi="Times New Roman" w:cs="Times New Roman"/>
          <w:szCs w:val="20"/>
        </w:rPr>
        <w:t>efficacy :</w:t>
      </w:r>
      <w:proofErr w:type="gramEnd"/>
      <w:r w:rsidR="009C63D2">
        <w:rPr>
          <w:rFonts w:ascii="Times New Roman" w:hAnsi="Times New Roman" w:cs="Times New Roman"/>
          <w:szCs w:val="20"/>
        </w:rPr>
        <w:t xml:space="preserve"> a study of</w:t>
      </w:r>
      <w:r w:rsidR="009C63D2">
        <w:rPr>
          <w:rFonts w:ascii="Times New Roman" w:hAnsi="Times New Roman" w:cs="Times New Roman"/>
          <w:szCs w:val="20"/>
        </w:rPr>
        <w:br/>
        <w:t xml:space="preserve">            constructdimensions. American</w:t>
      </w:r>
      <w:r w:rsidR="009C63D2">
        <w:rPr>
          <w:rFonts w:ascii="Times New Roman" w:hAnsi="Times New Roman" w:cs="Times New Roman"/>
          <w:szCs w:val="20"/>
        </w:rPr>
        <w:br/>
        <w:t xml:space="preserve">            </w:t>
      </w:r>
      <w:r w:rsidRPr="00017897">
        <w:rPr>
          <w:rFonts w:ascii="Times New Roman" w:hAnsi="Times New Roman" w:cs="Times New Roman"/>
          <w:szCs w:val="20"/>
        </w:rPr>
        <w:t>Educational Research Journal, 63-69.</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lastRenderedPageBreak/>
        <w:t>Jennett, H., Ha</w:t>
      </w:r>
      <w:r w:rsidR="009C63D2">
        <w:rPr>
          <w:rFonts w:ascii="Times New Roman" w:hAnsi="Times New Roman" w:cs="Times New Roman"/>
          <w:szCs w:val="20"/>
        </w:rPr>
        <w:t>rris, S., &amp; Mesibov, G. (2003).</w:t>
      </w:r>
      <w:r w:rsidR="009C63D2">
        <w:rPr>
          <w:rFonts w:ascii="Times New Roman" w:hAnsi="Times New Roman" w:cs="Times New Roman"/>
          <w:szCs w:val="20"/>
        </w:rPr>
        <w:br/>
        <w:t xml:space="preserve">            </w:t>
      </w:r>
      <w:r w:rsidRPr="00017897">
        <w:rPr>
          <w:rFonts w:ascii="Times New Roman" w:hAnsi="Times New Roman" w:cs="Times New Roman"/>
          <w:szCs w:val="20"/>
        </w:rPr>
        <w:t>Co</w:t>
      </w:r>
      <w:r w:rsidR="009C63D2">
        <w:rPr>
          <w:rFonts w:ascii="Times New Roman" w:hAnsi="Times New Roman" w:cs="Times New Roman"/>
          <w:szCs w:val="20"/>
        </w:rPr>
        <w:t xml:space="preserve">mmitment </w:t>
      </w:r>
      <w:proofErr w:type="gramStart"/>
      <w:r w:rsidR="009C63D2">
        <w:rPr>
          <w:rFonts w:ascii="Times New Roman" w:hAnsi="Times New Roman" w:cs="Times New Roman"/>
          <w:szCs w:val="20"/>
        </w:rPr>
        <w:t>To</w:t>
      </w:r>
      <w:proofErr w:type="gramEnd"/>
      <w:r w:rsidR="009C63D2">
        <w:rPr>
          <w:rFonts w:ascii="Times New Roman" w:hAnsi="Times New Roman" w:cs="Times New Roman"/>
          <w:szCs w:val="20"/>
        </w:rPr>
        <w:t xml:space="preserve"> Philosophy, Teacher</w:t>
      </w:r>
      <w:r w:rsidR="009C63D2">
        <w:rPr>
          <w:rFonts w:ascii="Times New Roman" w:hAnsi="Times New Roman" w:cs="Times New Roman"/>
          <w:szCs w:val="20"/>
        </w:rPr>
        <w:br/>
        <w:t xml:space="preserve">             </w:t>
      </w:r>
      <w:r w:rsidRPr="00017897">
        <w:rPr>
          <w:rFonts w:ascii="Times New Roman" w:hAnsi="Times New Roman" w:cs="Times New Roman"/>
          <w:szCs w:val="20"/>
        </w:rPr>
        <w:t>Effic</w:t>
      </w:r>
      <w:r w:rsidR="009C63D2">
        <w:rPr>
          <w:rFonts w:ascii="Times New Roman" w:hAnsi="Times New Roman" w:cs="Times New Roman"/>
          <w:szCs w:val="20"/>
        </w:rPr>
        <w:t>acy, And Burnout Among Teachers</w:t>
      </w:r>
      <w:r w:rsidR="009C63D2">
        <w:rPr>
          <w:rFonts w:ascii="Times New Roman" w:hAnsi="Times New Roman" w:cs="Times New Roman"/>
          <w:szCs w:val="20"/>
        </w:rPr>
        <w:br/>
        <w:t xml:space="preserve">            </w:t>
      </w:r>
      <w:r w:rsidRPr="00017897">
        <w:rPr>
          <w:rFonts w:ascii="Times New Roman" w:hAnsi="Times New Roman" w:cs="Times New Roman"/>
          <w:szCs w:val="20"/>
        </w:rPr>
        <w:t>Of C</w:t>
      </w:r>
      <w:r w:rsidR="009C63D2">
        <w:rPr>
          <w:rFonts w:ascii="Times New Roman" w:hAnsi="Times New Roman" w:cs="Times New Roman"/>
          <w:szCs w:val="20"/>
        </w:rPr>
        <w:t>hildren With Autism. Journal of</w:t>
      </w:r>
      <w:r w:rsidR="009C63D2">
        <w:rPr>
          <w:rFonts w:ascii="Times New Roman" w:hAnsi="Times New Roman" w:cs="Times New Roman"/>
          <w:szCs w:val="20"/>
        </w:rPr>
        <w:br/>
        <w:t xml:space="preserve">            </w:t>
      </w:r>
      <w:r w:rsidRPr="00017897">
        <w:rPr>
          <w:rFonts w:ascii="Times New Roman" w:hAnsi="Times New Roman" w:cs="Times New Roman"/>
          <w:szCs w:val="20"/>
        </w:rPr>
        <w:t>Auti</w:t>
      </w:r>
      <w:r w:rsidR="009C63D2">
        <w:rPr>
          <w:rFonts w:ascii="Times New Roman" w:hAnsi="Times New Roman" w:cs="Times New Roman"/>
          <w:szCs w:val="20"/>
        </w:rPr>
        <w:t>sm and Developmental Disorders,</w:t>
      </w:r>
      <w:r w:rsidR="009C63D2">
        <w:rPr>
          <w:rFonts w:ascii="Times New Roman" w:hAnsi="Times New Roman" w:cs="Times New Roman"/>
          <w:szCs w:val="20"/>
        </w:rPr>
        <w:br/>
        <w:t xml:space="preserve">            </w:t>
      </w:r>
      <w:r w:rsidRPr="00017897">
        <w:rPr>
          <w:rFonts w:ascii="Times New Roman" w:hAnsi="Times New Roman" w:cs="Times New Roman"/>
          <w:szCs w:val="20"/>
        </w:rPr>
        <w:t>583–593.</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Judge, T. A., &amp; B</w:t>
      </w:r>
      <w:r w:rsidR="009C63D2">
        <w:rPr>
          <w:rFonts w:ascii="Times New Roman" w:hAnsi="Times New Roman" w:cs="Times New Roman"/>
          <w:szCs w:val="20"/>
        </w:rPr>
        <w:t>ono, J. E.</w:t>
      </w:r>
      <w:r w:rsidR="00DF7274">
        <w:rPr>
          <w:rFonts w:ascii="Times New Roman" w:hAnsi="Times New Roman" w:cs="Times New Roman"/>
          <w:szCs w:val="20"/>
        </w:rPr>
        <w:t xml:space="preserve"> (2001).</w:t>
      </w:r>
      <w:proofErr w:type="gramEnd"/>
      <w:r w:rsidR="00DF7274">
        <w:rPr>
          <w:rFonts w:ascii="Times New Roman" w:hAnsi="Times New Roman" w:cs="Times New Roman"/>
          <w:szCs w:val="20"/>
        </w:rPr>
        <w:t xml:space="preserve"> Relationship</w:t>
      </w:r>
      <w:r w:rsidR="00DF7274">
        <w:rPr>
          <w:rFonts w:ascii="Times New Roman" w:hAnsi="Times New Roman" w:cs="Times New Roman"/>
          <w:szCs w:val="20"/>
        </w:rPr>
        <w:br/>
        <w:t xml:space="preserve">         </w:t>
      </w:r>
      <w:r w:rsidRPr="00017897">
        <w:rPr>
          <w:rFonts w:ascii="Times New Roman" w:hAnsi="Times New Roman" w:cs="Times New Roman"/>
          <w:szCs w:val="20"/>
        </w:rPr>
        <w:t>of Co</w:t>
      </w:r>
      <w:r w:rsidR="009C63D2">
        <w:rPr>
          <w:rFonts w:ascii="Times New Roman" w:hAnsi="Times New Roman" w:cs="Times New Roman"/>
          <w:szCs w:val="20"/>
        </w:rPr>
        <w:t>re Self Evaluation Traits- Self</w:t>
      </w:r>
      <w:r w:rsidR="009C63D2">
        <w:rPr>
          <w:rFonts w:ascii="Times New Roman" w:hAnsi="Times New Roman" w:cs="Times New Roman"/>
          <w:szCs w:val="20"/>
        </w:rPr>
        <w:br/>
        <w:t xml:space="preserve">          </w:t>
      </w:r>
      <w:r w:rsidRPr="00017897">
        <w:rPr>
          <w:rFonts w:ascii="Times New Roman" w:hAnsi="Times New Roman" w:cs="Times New Roman"/>
          <w:szCs w:val="20"/>
        </w:rPr>
        <w:t>Esteem, G</w:t>
      </w:r>
      <w:r w:rsidR="009C63D2">
        <w:rPr>
          <w:rFonts w:ascii="Times New Roman" w:hAnsi="Times New Roman" w:cs="Times New Roman"/>
          <w:szCs w:val="20"/>
        </w:rPr>
        <w:t>eneralized</w:t>
      </w:r>
      <w:r w:rsidR="00DF7274">
        <w:rPr>
          <w:rFonts w:ascii="Times New Roman" w:hAnsi="Times New Roman" w:cs="Times New Roman"/>
          <w:szCs w:val="20"/>
        </w:rPr>
        <w:t xml:space="preserve"> Self Efficacy, Locus</w:t>
      </w:r>
      <w:r w:rsidR="00DF7274">
        <w:rPr>
          <w:rFonts w:ascii="Times New Roman" w:hAnsi="Times New Roman" w:cs="Times New Roman"/>
          <w:szCs w:val="20"/>
        </w:rPr>
        <w:br/>
        <w:t xml:space="preserve">          </w:t>
      </w:r>
      <w:r w:rsidRPr="00017897">
        <w:rPr>
          <w:rFonts w:ascii="Times New Roman" w:hAnsi="Times New Roman" w:cs="Times New Roman"/>
          <w:szCs w:val="20"/>
        </w:rPr>
        <w:t>of Control</w:t>
      </w:r>
      <w:r w:rsidR="009C63D2">
        <w:rPr>
          <w:rFonts w:ascii="Times New Roman" w:hAnsi="Times New Roman" w:cs="Times New Roman"/>
          <w:szCs w:val="20"/>
        </w:rPr>
        <w:t>, and Emotional Stability- eith</w:t>
      </w:r>
      <w:r w:rsidR="009C63D2">
        <w:rPr>
          <w:rFonts w:ascii="Times New Roman" w:hAnsi="Times New Roman" w:cs="Times New Roman"/>
          <w:szCs w:val="20"/>
        </w:rPr>
        <w:br/>
        <w:t xml:space="preserve">          </w:t>
      </w:r>
      <w:r w:rsidRPr="00017897">
        <w:rPr>
          <w:rFonts w:ascii="Times New Roman" w:hAnsi="Times New Roman" w:cs="Times New Roman"/>
          <w:szCs w:val="20"/>
        </w:rPr>
        <w:t>Job Satis</w:t>
      </w:r>
      <w:r w:rsidR="009C63D2">
        <w:rPr>
          <w:rFonts w:ascii="Times New Roman" w:hAnsi="Times New Roman" w:cs="Times New Roman"/>
          <w:szCs w:val="20"/>
        </w:rPr>
        <w:t xml:space="preserve">faction and Job </w:t>
      </w:r>
      <w:proofErr w:type="gramStart"/>
      <w:r w:rsidR="009C63D2">
        <w:rPr>
          <w:rFonts w:ascii="Times New Roman" w:hAnsi="Times New Roman" w:cs="Times New Roman"/>
          <w:szCs w:val="20"/>
        </w:rPr>
        <w:t>Performance :</w:t>
      </w:r>
      <w:proofErr w:type="gramEnd"/>
      <w:r w:rsidR="009C63D2">
        <w:rPr>
          <w:rFonts w:ascii="Times New Roman" w:hAnsi="Times New Roman" w:cs="Times New Roman"/>
          <w:szCs w:val="20"/>
        </w:rPr>
        <w:t xml:space="preserve"> a</w:t>
      </w:r>
      <w:r w:rsidR="009C63D2">
        <w:rPr>
          <w:rFonts w:ascii="Times New Roman" w:hAnsi="Times New Roman" w:cs="Times New Roman"/>
          <w:szCs w:val="20"/>
        </w:rPr>
        <w:br/>
        <w:t xml:space="preserve">         </w:t>
      </w:r>
      <w:r w:rsidRPr="00017897">
        <w:rPr>
          <w:rFonts w:ascii="Times New Roman" w:hAnsi="Times New Roman" w:cs="Times New Roman"/>
          <w:szCs w:val="20"/>
        </w:rPr>
        <w:t>me</w:t>
      </w:r>
      <w:r w:rsidR="009C63D2">
        <w:rPr>
          <w:rFonts w:ascii="Times New Roman" w:hAnsi="Times New Roman" w:cs="Times New Roman"/>
          <w:szCs w:val="20"/>
        </w:rPr>
        <w:t xml:space="preserve">ta analysis. </w:t>
      </w:r>
      <w:proofErr w:type="gramStart"/>
      <w:r w:rsidR="009C63D2">
        <w:rPr>
          <w:rFonts w:ascii="Times New Roman" w:hAnsi="Times New Roman" w:cs="Times New Roman"/>
          <w:szCs w:val="20"/>
        </w:rPr>
        <w:t>Journal of applied</w:t>
      </w:r>
      <w:r w:rsidR="009C63D2">
        <w:rPr>
          <w:rFonts w:ascii="Times New Roman" w:hAnsi="Times New Roman" w:cs="Times New Roman"/>
          <w:szCs w:val="20"/>
        </w:rPr>
        <w:br/>
        <w:t xml:space="preserve">         </w:t>
      </w:r>
      <w:r w:rsidRPr="00017897">
        <w:rPr>
          <w:rFonts w:ascii="Times New Roman" w:hAnsi="Times New Roman" w:cs="Times New Roman"/>
          <w:szCs w:val="20"/>
        </w:rPr>
        <w:t>psycholog, 80-92.</w:t>
      </w:r>
      <w:proofErr w:type="gramEnd"/>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Maslach, C., Jackson, S. E., &amp; Leiter, M. P.</w:t>
      </w:r>
      <w:r w:rsidR="009C63D2">
        <w:rPr>
          <w:rFonts w:ascii="Times New Roman" w:hAnsi="Times New Roman" w:cs="Times New Roman"/>
          <w:szCs w:val="20"/>
        </w:rPr>
        <w:br/>
        <w:t xml:space="preserve">         </w:t>
      </w:r>
      <w:r w:rsidRPr="00017897">
        <w:rPr>
          <w:rFonts w:ascii="Times New Roman" w:hAnsi="Times New Roman" w:cs="Times New Roman"/>
          <w:szCs w:val="20"/>
        </w:rPr>
        <w:t>(1996).</w:t>
      </w:r>
      <w:proofErr w:type="gramEnd"/>
      <w:r w:rsidRPr="00017897">
        <w:rPr>
          <w:rFonts w:ascii="Times New Roman" w:hAnsi="Times New Roman" w:cs="Times New Roman"/>
          <w:szCs w:val="20"/>
        </w:rPr>
        <w:t xml:space="preserve"> M</w:t>
      </w:r>
      <w:r w:rsidR="009C63D2">
        <w:rPr>
          <w:rFonts w:ascii="Times New Roman" w:hAnsi="Times New Roman" w:cs="Times New Roman"/>
          <w:szCs w:val="20"/>
        </w:rPr>
        <w:t>aslach burnout inventory manual</w:t>
      </w:r>
      <w:r w:rsidR="009C63D2">
        <w:rPr>
          <w:rFonts w:ascii="Times New Roman" w:hAnsi="Times New Roman" w:cs="Times New Roman"/>
          <w:szCs w:val="20"/>
        </w:rPr>
        <w:br/>
        <w:t xml:space="preserve">         </w:t>
      </w:r>
      <w:r w:rsidRPr="00017897">
        <w:rPr>
          <w:rFonts w:ascii="Times New Roman" w:hAnsi="Times New Roman" w:cs="Times New Roman"/>
          <w:szCs w:val="20"/>
        </w:rPr>
        <w:t xml:space="preserve">(3rd </w:t>
      </w:r>
      <w:proofErr w:type="gramStart"/>
      <w:r w:rsidRPr="00017897">
        <w:rPr>
          <w:rFonts w:ascii="Times New Roman" w:hAnsi="Times New Roman" w:cs="Times New Roman"/>
          <w:szCs w:val="20"/>
        </w:rPr>
        <w:t>ed</w:t>
      </w:r>
      <w:proofErr w:type="gramEnd"/>
      <w:r w:rsidRPr="00017897">
        <w:rPr>
          <w:rFonts w:ascii="Times New Roman" w:hAnsi="Times New Roman" w:cs="Times New Roman"/>
          <w:szCs w:val="20"/>
        </w:rPr>
        <w:t>.). California: CPP, Inc.</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Maslach, C., Scha</w:t>
      </w:r>
      <w:r w:rsidR="00DF7274">
        <w:rPr>
          <w:rFonts w:ascii="Times New Roman" w:hAnsi="Times New Roman" w:cs="Times New Roman"/>
          <w:szCs w:val="20"/>
        </w:rPr>
        <w:t>ufeli, W., &amp; Leiter, M. (2001).</w:t>
      </w:r>
      <w:proofErr w:type="gramEnd"/>
      <w:r w:rsidR="00DF7274">
        <w:rPr>
          <w:rFonts w:ascii="Times New Roman" w:hAnsi="Times New Roman" w:cs="Times New Roman"/>
          <w:szCs w:val="20"/>
        </w:rPr>
        <w:br/>
        <w:t xml:space="preserve">        </w:t>
      </w:r>
      <w:proofErr w:type="gramStart"/>
      <w:r w:rsidR="00DF7274">
        <w:rPr>
          <w:rFonts w:ascii="Times New Roman" w:hAnsi="Times New Roman" w:cs="Times New Roman"/>
          <w:szCs w:val="20"/>
        </w:rPr>
        <w:t>Job burnout.</w:t>
      </w:r>
      <w:proofErr w:type="gramEnd"/>
      <w:r w:rsidR="00DF7274">
        <w:rPr>
          <w:rFonts w:ascii="Times New Roman" w:hAnsi="Times New Roman" w:cs="Times New Roman"/>
          <w:szCs w:val="20"/>
        </w:rPr>
        <w:t xml:space="preserve"> Annual Review of</w:t>
      </w:r>
      <w:r w:rsidR="00DF7274">
        <w:rPr>
          <w:rFonts w:ascii="Times New Roman" w:hAnsi="Times New Roman" w:cs="Times New Roman"/>
          <w:szCs w:val="20"/>
        </w:rPr>
        <w:br/>
        <w:t xml:space="preserve">        </w:t>
      </w:r>
      <w:r w:rsidRPr="00017897">
        <w:rPr>
          <w:rFonts w:ascii="Times New Roman" w:hAnsi="Times New Roman" w:cs="Times New Roman"/>
          <w:szCs w:val="20"/>
        </w:rPr>
        <w:t>Psychology, 397-422.</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Pines, A</w:t>
      </w:r>
      <w:r w:rsidR="00DF7274">
        <w:rPr>
          <w:rFonts w:ascii="Times New Roman" w:hAnsi="Times New Roman" w:cs="Times New Roman"/>
          <w:szCs w:val="20"/>
        </w:rPr>
        <w:t>., &amp; Aronson, E. (1989).</w:t>
      </w:r>
      <w:proofErr w:type="gramEnd"/>
      <w:r w:rsidR="00DF7274">
        <w:rPr>
          <w:rFonts w:ascii="Times New Roman" w:hAnsi="Times New Roman" w:cs="Times New Roman"/>
          <w:szCs w:val="20"/>
        </w:rPr>
        <w:t xml:space="preserve"> Career</w:t>
      </w:r>
      <w:r w:rsidR="00DF7274">
        <w:rPr>
          <w:rFonts w:ascii="Times New Roman" w:hAnsi="Times New Roman" w:cs="Times New Roman"/>
          <w:szCs w:val="20"/>
        </w:rPr>
        <w:br/>
        <w:t xml:space="preserve">         </w:t>
      </w:r>
      <w:r w:rsidRPr="00017897">
        <w:rPr>
          <w:rFonts w:ascii="Times New Roman" w:hAnsi="Times New Roman" w:cs="Times New Roman"/>
          <w:szCs w:val="20"/>
        </w:rPr>
        <w:t xml:space="preserve">burnout: </w:t>
      </w:r>
      <w:r w:rsidR="00DF7274">
        <w:rPr>
          <w:rFonts w:ascii="Times New Roman" w:hAnsi="Times New Roman" w:cs="Times New Roman"/>
          <w:szCs w:val="20"/>
        </w:rPr>
        <w:t>Causes and cures. New York: The</w:t>
      </w:r>
      <w:r w:rsidR="00DF7274">
        <w:rPr>
          <w:rFonts w:ascii="Times New Roman" w:hAnsi="Times New Roman" w:cs="Times New Roman"/>
          <w:szCs w:val="20"/>
        </w:rPr>
        <w:br/>
        <w:t xml:space="preserve">         </w:t>
      </w:r>
      <w:r w:rsidRPr="00017897">
        <w:rPr>
          <w:rFonts w:ascii="Times New Roman" w:hAnsi="Times New Roman" w:cs="Times New Roman"/>
          <w:szCs w:val="20"/>
        </w:rPr>
        <w:t xml:space="preserve">Free Press, </w:t>
      </w:r>
      <w:proofErr w:type="gramStart"/>
      <w:r w:rsidRPr="00017897">
        <w:rPr>
          <w:rFonts w:ascii="Times New Roman" w:hAnsi="Times New Roman" w:cs="Times New Roman"/>
          <w:szCs w:val="20"/>
        </w:rPr>
        <w:t>A</w:t>
      </w:r>
      <w:proofErr w:type="gramEnd"/>
      <w:r w:rsidRPr="00017897">
        <w:rPr>
          <w:rFonts w:ascii="Times New Roman" w:hAnsi="Times New Roman" w:cs="Times New Roman"/>
          <w:szCs w:val="20"/>
        </w:rPr>
        <w:t xml:space="preserve"> Division of Macmillan, inc.</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Riggi</w:t>
      </w:r>
      <w:r w:rsidR="00DF7274">
        <w:rPr>
          <w:rFonts w:ascii="Times New Roman" w:hAnsi="Times New Roman" w:cs="Times New Roman"/>
          <w:szCs w:val="20"/>
        </w:rPr>
        <w:t xml:space="preserve">o, R. E. (2003). </w:t>
      </w:r>
      <w:proofErr w:type="gramStart"/>
      <w:r w:rsidR="00DF7274">
        <w:rPr>
          <w:rFonts w:ascii="Times New Roman" w:hAnsi="Times New Roman" w:cs="Times New Roman"/>
          <w:szCs w:val="20"/>
        </w:rPr>
        <w:t>Intoduction to</w:t>
      </w:r>
      <w:r w:rsidR="00DF7274">
        <w:rPr>
          <w:rFonts w:ascii="Times New Roman" w:hAnsi="Times New Roman" w:cs="Times New Roman"/>
          <w:szCs w:val="20"/>
        </w:rPr>
        <w:br/>
        <w:t xml:space="preserve">        </w:t>
      </w:r>
      <w:r w:rsidRPr="00017897">
        <w:rPr>
          <w:rFonts w:ascii="Times New Roman" w:hAnsi="Times New Roman" w:cs="Times New Roman"/>
          <w:szCs w:val="20"/>
        </w:rPr>
        <w:t>Industria</w:t>
      </w:r>
      <w:r w:rsidR="00DF7274">
        <w:rPr>
          <w:rFonts w:ascii="Times New Roman" w:hAnsi="Times New Roman" w:cs="Times New Roman"/>
          <w:szCs w:val="20"/>
        </w:rPr>
        <w:t>l/Organizaional Psychology.</w:t>
      </w:r>
      <w:proofErr w:type="gramEnd"/>
      <w:r w:rsidR="00DF7274">
        <w:rPr>
          <w:rFonts w:ascii="Times New Roman" w:hAnsi="Times New Roman" w:cs="Times New Roman"/>
          <w:szCs w:val="20"/>
        </w:rPr>
        <w:t xml:space="preserve"> New</w:t>
      </w:r>
      <w:r w:rsidR="00DF7274">
        <w:rPr>
          <w:rFonts w:ascii="Times New Roman" w:hAnsi="Times New Roman" w:cs="Times New Roman"/>
          <w:szCs w:val="20"/>
        </w:rPr>
        <w:br/>
        <w:t xml:space="preserve">       </w:t>
      </w:r>
      <w:r w:rsidRPr="00017897">
        <w:rPr>
          <w:rFonts w:ascii="Times New Roman" w:hAnsi="Times New Roman" w:cs="Times New Roman"/>
          <w:szCs w:val="20"/>
        </w:rPr>
        <w:t xml:space="preserve">Jersey US: New </w:t>
      </w:r>
      <w:proofErr w:type="gramStart"/>
      <w:r w:rsidRPr="00017897">
        <w:rPr>
          <w:rFonts w:ascii="Times New Roman" w:hAnsi="Times New Roman" w:cs="Times New Roman"/>
          <w:szCs w:val="20"/>
        </w:rPr>
        <w:t>Jersey inc</w:t>
      </w:r>
      <w:proofErr w:type="gramEnd"/>
      <w:r w:rsidRPr="00017897">
        <w:rPr>
          <w:rFonts w:ascii="Times New Roman" w:hAnsi="Times New Roman" w:cs="Times New Roman"/>
          <w:szCs w:val="20"/>
        </w:rPr>
        <w:t>.</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Schaufeli</w:t>
      </w:r>
      <w:r w:rsidR="00DF7274">
        <w:rPr>
          <w:rFonts w:ascii="Times New Roman" w:hAnsi="Times New Roman" w:cs="Times New Roman"/>
          <w:szCs w:val="20"/>
        </w:rPr>
        <w:t>, W. B., &amp; Salanova, M. (2007).</w:t>
      </w:r>
      <w:proofErr w:type="gramEnd"/>
      <w:r w:rsidR="00DF7274">
        <w:rPr>
          <w:rFonts w:ascii="Times New Roman" w:hAnsi="Times New Roman" w:cs="Times New Roman"/>
          <w:szCs w:val="20"/>
        </w:rPr>
        <w:br/>
        <w:t xml:space="preserve">       </w:t>
      </w:r>
      <w:r w:rsidRPr="00017897">
        <w:rPr>
          <w:rFonts w:ascii="Times New Roman" w:hAnsi="Times New Roman" w:cs="Times New Roman"/>
          <w:szCs w:val="20"/>
        </w:rPr>
        <w:t>Efficacy or i</w:t>
      </w:r>
      <w:r w:rsidR="00DF7274">
        <w:rPr>
          <w:rFonts w:ascii="Times New Roman" w:hAnsi="Times New Roman" w:cs="Times New Roman"/>
          <w:szCs w:val="20"/>
        </w:rPr>
        <w:t xml:space="preserve">nefficacy, that's the </w:t>
      </w:r>
      <w:proofErr w:type="gramStart"/>
      <w:r w:rsidR="00DF7274">
        <w:rPr>
          <w:rFonts w:ascii="Times New Roman" w:hAnsi="Times New Roman" w:cs="Times New Roman"/>
          <w:szCs w:val="20"/>
        </w:rPr>
        <w:t>question</w:t>
      </w:r>
      <w:proofErr w:type="gramEnd"/>
      <w:r w:rsidR="00DF7274">
        <w:rPr>
          <w:rFonts w:ascii="Times New Roman" w:hAnsi="Times New Roman" w:cs="Times New Roman"/>
          <w:szCs w:val="20"/>
        </w:rPr>
        <w:t>:</w:t>
      </w:r>
      <w:r w:rsidR="00DF7274">
        <w:rPr>
          <w:rFonts w:ascii="Times New Roman" w:hAnsi="Times New Roman" w:cs="Times New Roman"/>
          <w:szCs w:val="20"/>
        </w:rPr>
        <w:br/>
        <w:t xml:space="preserve">       </w:t>
      </w:r>
      <w:r w:rsidRPr="00017897">
        <w:rPr>
          <w:rFonts w:ascii="Times New Roman" w:hAnsi="Times New Roman" w:cs="Times New Roman"/>
          <w:szCs w:val="20"/>
        </w:rPr>
        <w:t>burnout</w:t>
      </w:r>
      <w:r w:rsidR="00DF7274">
        <w:rPr>
          <w:rFonts w:ascii="Times New Roman" w:hAnsi="Times New Roman" w:cs="Times New Roman"/>
          <w:szCs w:val="20"/>
        </w:rPr>
        <w:t xml:space="preserve"> and work engagement, and their</w:t>
      </w:r>
      <w:r w:rsidR="00DF7274">
        <w:rPr>
          <w:rFonts w:ascii="Times New Roman" w:hAnsi="Times New Roman" w:cs="Times New Roman"/>
          <w:szCs w:val="20"/>
        </w:rPr>
        <w:br/>
        <w:t xml:space="preserve">       </w:t>
      </w:r>
      <w:r w:rsidRPr="00017897">
        <w:rPr>
          <w:rFonts w:ascii="Times New Roman" w:hAnsi="Times New Roman" w:cs="Times New Roman"/>
          <w:szCs w:val="20"/>
        </w:rPr>
        <w:t xml:space="preserve">relationships </w:t>
      </w:r>
      <w:r w:rsidR="00DF7274">
        <w:rPr>
          <w:rFonts w:ascii="Times New Roman" w:hAnsi="Times New Roman" w:cs="Times New Roman"/>
          <w:szCs w:val="20"/>
        </w:rPr>
        <w:t xml:space="preserve">with efficacy beliefs. </w:t>
      </w:r>
      <w:proofErr w:type="gramStart"/>
      <w:r w:rsidR="00DF7274">
        <w:rPr>
          <w:rFonts w:ascii="Times New Roman" w:hAnsi="Times New Roman" w:cs="Times New Roman"/>
          <w:szCs w:val="20"/>
        </w:rPr>
        <w:t>Anxiety,</w:t>
      </w:r>
      <w:r w:rsidR="00DF7274">
        <w:rPr>
          <w:rFonts w:ascii="Times New Roman" w:hAnsi="Times New Roman" w:cs="Times New Roman"/>
          <w:szCs w:val="20"/>
        </w:rPr>
        <w:br/>
        <w:t xml:space="preserve">       </w:t>
      </w:r>
      <w:r w:rsidRPr="00017897">
        <w:rPr>
          <w:rFonts w:ascii="Times New Roman" w:hAnsi="Times New Roman" w:cs="Times New Roman"/>
          <w:szCs w:val="20"/>
        </w:rPr>
        <w:t>Stress, &amp; Co</w:t>
      </w:r>
      <w:r w:rsidR="00DF7274">
        <w:rPr>
          <w:rFonts w:ascii="Times New Roman" w:hAnsi="Times New Roman" w:cs="Times New Roman"/>
          <w:szCs w:val="20"/>
        </w:rPr>
        <w:t>ping.</w:t>
      </w:r>
      <w:proofErr w:type="gramEnd"/>
      <w:r w:rsidR="00DF7274">
        <w:rPr>
          <w:rFonts w:ascii="Times New Roman" w:hAnsi="Times New Roman" w:cs="Times New Roman"/>
          <w:szCs w:val="20"/>
        </w:rPr>
        <w:t xml:space="preserve"> An International Journal,</w:t>
      </w:r>
      <w:r w:rsidR="00DF7274">
        <w:rPr>
          <w:rFonts w:ascii="Times New Roman" w:hAnsi="Times New Roman" w:cs="Times New Roman"/>
          <w:szCs w:val="20"/>
        </w:rPr>
        <w:br/>
        <w:t xml:space="preserve">       </w:t>
      </w:r>
      <w:r w:rsidRPr="00017897">
        <w:rPr>
          <w:rFonts w:ascii="Times New Roman" w:hAnsi="Times New Roman" w:cs="Times New Roman"/>
          <w:szCs w:val="20"/>
        </w:rPr>
        <w:t>177-196.</w:t>
      </w:r>
    </w:p>
    <w:p w:rsidR="00017897" w:rsidRPr="00017897" w:rsidRDefault="00017897" w:rsidP="009D3230">
      <w:pPr>
        <w:spacing w:line="240" w:lineRule="auto"/>
        <w:jc w:val="both"/>
        <w:rPr>
          <w:rFonts w:ascii="Times New Roman" w:hAnsi="Times New Roman" w:cs="Times New Roman"/>
          <w:szCs w:val="20"/>
        </w:rPr>
      </w:pPr>
      <w:proofErr w:type="gramStart"/>
      <w:r w:rsidRPr="00017897">
        <w:rPr>
          <w:rFonts w:ascii="Times New Roman" w:hAnsi="Times New Roman" w:cs="Times New Roman"/>
          <w:szCs w:val="20"/>
        </w:rPr>
        <w:t>Schaufeli, W., &amp; Buunk, B. (1996</w:t>
      </w:r>
      <w:r w:rsidR="00DF7274">
        <w:rPr>
          <w:rFonts w:ascii="Times New Roman" w:hAnsi="Times New Roman" w:cs="Times New Roman"/>
          <w:szCs w:val="20"/>
        </w:rPr>
        <w:t>).</w:t>
      </w:r>
      <w:proofErr w:type="gramEnd"/>
      <w:r w:rsidR="00DF7274">
        <w:rPr>
          <w:rFonts w:ascii="Times New Roman" w:hAnsi="Times New Roman" w:cs="Times New Roman"/>
          <w:szCs w:val="20"/>
        </w:rPr>
        <w:t xml:space="preserve"> </w:t>
      </w:r>
      <w:proofErr w:type="gramStart"/>
      <w:r w:rsidR="00DF7274">
        <w:rPr>
          <w:rFonts w:ascii="Times New Roman" w:hAnsi="Times New Roman" w:cs="Times New Roman"/>
          <w:szCs w:val="20"/>
        </w:rPr>
        <w:t>Professional</w:t>
      </w:r>
      <w:r w:rsidR="00DF7274">
        <w:rPr>
          <w:rFonts w:ascii="Times New Roman" w:hAnsi="Times New Roman" w:cs="Times New Roman"/>
          <w:szCs w:val="20"/>
        </w:rPr>
        <w:br/>
        <w:t xml:space="preserve">       </w:t>
      </w:r>
      <w:r w:rsidRPr="00017897">
        <w:rPr>
          <w:rFonts w:ascii="Times New Roman" w:hAnsi="Times New Roman" w:cs="Times New Roman"/>
          <w:szCs w:val="20"/>
        </w:rPr>
        <w:t>Burnout.</w:t>
      </w:r>
      <w:proofErr w:type="gramEnd"/>
      <w:r w:rsidRPr="00017897">
        <w:rPr>
          <w:rFonts w:ascii="Times New Roman" w:hAnsi="Times New Roman" w:cs="Times New Roman"/>
          <w:szCs w:val="20"/>
        </w:rPr>
        <w:t xml:space="preserve"> Chichester: John Wiley.</w:t>
      </w:r>
    </w:p>
    <w:p w:rsidR="00017897" w:rsidRPr="00017897"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Skaalvik, E. M</w:t>
      </w:r>
      <w:r w:rsidR="00DF7274">
        <w:rPr>
          <w:rFonts w:ascii="Times New Roman" w:hAnsi="Times New Roman" w:cs="Times New Roman"/>
          <w:szCs w:val="20"/>
        </w:rPr>
        <w:t>. (2010). Teacher Self-efficacy</w:t>
      </w:r>
      <w:r w:rsidR="00DF7274">
        <w:rPr>
          <w:rFonts w:ascii="Times New Roman" w:hAnsi="Times New Roman" w:cs="Times New Roman"/>
          <w:szCs w:val="20"/>
        </w:rPr>
        <w:br/>
        <w:t xml:space="preserve">               </w:t>
      </w:r>
      <w:r w:rsidRPr="00017897">
        <w:rPr>
          <w:rFonts w:ascii="Times New Roman" w:hAnsi="Times New Roman" w:cs="Times New Roman"/>
          <w:szCs w:val="20"/>
        </w:rPr>
        <w:t>a</w:t>
      </w:r>
      <w:r w:rsidR="00DF7274">
        <w:rPr>
          <w:rFonts w:ascii="Times New Roman" w:hAnsi="Times New Roman" w:cs="Times New Roman"/>
          <w:szCs w:val="20"/>
        </w:rPr>
        <w:t xml:space="preserve">nd Teacher </w:t>
      </w:r>
      <w:proofErr w:type="gramStart"/>
      <w:r w:rsidR="00DF7274">
        <w:rPr>
          <w:rFonts w:ascii="Times New Roman" w:hAnsi="Times New Roman" w:cs="Times New Roman"/>
          <w:szCs w:val="20"/>
        </w:rPr>
        <w:t>Burnout :</w:t>
      </w:r>
      <w:proofErr w:type="gramEnd"/>
      <w:r w:rsidR="00DF7274">
        <w:rPr>
          <w:rFonts w:ascii="Times New Roman" w:hAnsi="Times New Roman" w:cs="Times New Roman"/>
          <w:szCs w:val="20"/>
        </w:rPr>
        <w:t xml:space="preserve"> A Study of</w:t>
      </w:r>
      <w:r w:rsidR="00DF7274">
        <w:rPr>
          <w:rFonts w:ascii="Times New Roman" w:hAnsi="Times New Roman" w:cs="Times New Roman"/>
          <w:szCs w:val="20"/>
        </w:rPr>
        <w:br/>
        <w:t xml:space="preserve">            Relation. Teaching &amp; Teacher</w:t>
      </w:r>
      <w:r w:rsidR="00DF7274">
        <w:rPr>
          <w:rFonts w:ascii="Times New Roman" w:hAnsi="Times New Roman" w:cs="Times New Roman"/>
          <w:szCs w:val="20"/>
        </w:rPr>
        <w:br/>
        <w:t xml:space="preserve">            </w:t>
      </w:r>
      <w:r w:rsidRPr="00017897">
        <w:rPr>
          <w:rFonts w:ascii="Times New Roman" w:hAnsi="Times New Roman" w:cs="Times New Roman"/>
          <w:szCs w:val="20"/>
        </w:rPr>
        <w:t>Education, 1059-1069.</w:t>
      </w:r>
    </w:p>
    <w:p w:rsidR="00017897" w:rsidRPr="00D07770" w:rsidRDefault="00017897" w:rsidP="009D3230">
      <w:pPr>
        <w:spacing w:line="240" w:lineRule="auto"/>
        <w:jc w:val="both"/>
        <w:rPr>
          <w:rFonts w:ascii="Times New Roman" w:hAnsi="Times New Roman" w:cs="Times New Roman"/>
          <w:szCs w:val="20"/>
        </w:rPr>
      </w:pPr>
      <w:r w:rsidRPr="00017897">
        <w:rPr>
          <w:rFonts w:ascii="Times New Roman" w:hAnsi="Times New Roman" w:cs="Times New Roman"/>
          <w:szCs w:val="20"/>
        </w:rPr>
        <w:t>Skaalvik</w:t>
      </w:r>
      <w:r w:rsidR="00DF7274">
        <w:rPr>
          <w:rFonts w:ascii="Times New Roman" w:hAnsi="Times New Roman" w:cs="Times New Roman"/>
          <w:szCs w:val="20"/>
        </w:rPr>
        <w:t>, E. M., &amp; Skaalvik, S. (2007).</w:t>
      </w:r>
      <w:r w:rsidR="00DF7274">
        <w:rPr>
          <w:rFonts w:ascii="Times New Roman" w:hAnsi="Times New Roman" w:cs="Times New Roman"/>
          <w:szCs w:val="20"/>
        </w:rPr>
        <w:br/>
        <w:t xml:space="preserve">             </w:t>
      </w:r>
      <w:proofErr w:type="gramStart"/>
      <w:r w:rsidRPr="00017897">
        <w:rPr>
          <w:rFonts w:ascii="Times New Roman" w:hAnsi="Times New Roman" w:cs="Times New Roman"/>
          <w:szCs w:val="20"/>
        </w:rPr>
        <w:t>Dimensions of teacher self-efficacy a</w:t>
      </w:r>
      <w:r w:rsidR="00DF7274">
        <w:rPr>
          <w:rFonts w:ascii="Times New Roman" w:hAnsi="Times New Roman" w:cs="Times New Roman"/>
          <w:szCs w:val="20"/>
        </w:rPr>
        <w:t>nd</w:t>
      </w:r>
      <w:r w:rsidR="00DF7274">
        <w:rPr>
          <w:rFonts w:ascii="Times New Roman" w:hAnsi="Times New Roman" w:cs="Times New Roman"/>
          <w:szCs w:val="20"/>
        </w:rPr>
        <w:br/>
        <w:t xml:space="preserve">             </w:t>
      </w:r>
      <w:r w:rsidRPr="00017897">
        <w:rPr>
          <w:rFonts w:ascii="Times New Roman" w:hAnsi="Times New Roman" w:cs="Times New Roman"/>
          <w:szCs w:val="20"/>
        </w:rPr>
        <w:t>relations</w:t>
      </w:r>
      <w:r w:rsidR="00DF7274">
        <w:rPr>
          <w:rFonts w:ascii="Times New Roman" w:hAnsi="Times New Roman" w:cs="Times New Roman"/>
          <w:szCs w:val="20"/>
        </w:rPr>
        <w:t xml:space="preserve"> with strain factors, perceived</w:t>
      </w:r>
      <w:r w:rsidR="00DF7274">
        <w:rPr>
          <w:rFonts w:ascii="Times New Roman" w:hAnsi="Times New Roman" w:cs="Times New Roman"/>
          <w:szCs w:val="20"/>
        </w:rPr>
        <w:br/>
        <w:t xml:space="preserve">              </w:t>
      </w:r>
      <w:r w:rsidRPr="00017897">
        <w:rPr>
          <w:rFonts w:ascii="Times New Roman" w:hAnsi="Times New Roman" w:cs="Times New Roman"/>
          <w:szCs w:val="20"/>
        </w:rPr>
        <w:t>collectiv</w:t>
      </w:r>
      <w:r w:rsidR="00DF7274">
        <w:rPr>
          <w:rFonts w:ascii="Times New Roman" w:hAnsi="Times New Roman" w:cs="Times New Roman"/>
          <w:szCs w:val="20"/>
        </w:rPr>
        <w:t>e teacher efficacy, and teacher</w:t>
      </w:r>
      <w:r w:rsidR="00DF7274">
        <w:rPr>
          <w:rFonts w:ascii="Times New Roman" w:hAnsi="Times New Roman" w:cs="Times New Roman"/>
          <w:szCs w:val="20"/>
        </w:rPr>
        <w:br/>
        <w:t xml:space="preserve">             burnout.</w:t>
      </w:r>
      <w:proofErr w:type="gramEnd"/>
      <w:r w:rsidR="00DF7274">
        <w:rPr>
          <w:rFonts w:ascii="Times New Roman" w:hAnsi="Times New Roman" w:cs="Times New Roman"/>
          <w:szCs w:val="20"/>
        </w:rPr>
        <w:t xml:space="preserve"> Journal of Educational</w:t>
      </w:r>
      <w:r w:rsidR="00DF7274">
        <w:rPr>
          <w:rFonts w:ascii="Times New Roman" w:hAnsi="Times New Roman" w:cs="Times New Roman"/>
          <w:szCs w:val="20"/>
        </w:rPr>
        <w:br/>
        <w:t xml:space="preserve">             </w:t>
      </w:r>
      <w:r w:rsidRPr="00017897">
        <w:rPr>
          <w:rFonts w:ascii="Times New Roman" w:hAnsi="Times New Roman" w:cs="Times New Roman"/>
          <w:szCs w:val="20"/>
        </w:rPr>
        <w:t>Psychology, 611-625.</w:t>
      </w:r>
    </w:p>
    <w:sectPr w:rsidR="00017897" w:rsidRPr="00D07770" w:rsidSect="00B42C1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427"/>
    <w:multiLevelType w:val="hybridMultilevel"/>
    <w:tmpl w:val="F4EC95A8"/>
    <w:lvl w:ilvl="0" w:tplc="AEEAD418">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625D7B"/>
    <w:multiLevelType w:val="hybridMultilevel"/>
    <w:tmpl w:val="EAE4AFC0"/>
    <w:lvl w:ilvl="0" w:tplc="049AE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735B9"/>
    <w:multiLevelType w:val="hybridMultilevel"/>
    <w:tmpl w:val="BC58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403B8"/>
    <w:multiLevelType w:val="hybridMultilevel"/>
    <w:tmpl w:val="166C8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6689A"/>
    <w:multiLevelType w:val="multilevel"/>
    <w:tmpl w:val="3112D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D5F2333"/>
    <w:multiLevelType w:val="hybridMultilevel"/>
    <w:tmpl w:val="9C1E9C80"/>
    <w:lvl w:ilvl="0" w:tplc="965CE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DD"/>
    <w:rsid w:val="00017897"/>
    <w:rsid w:val="000652F6"/>
    <w:rsid w:val="000B2C60"/>
    <w:rsid w:val="001B2480"/>
    <w:rsid w:val="002A0E48"/>
    <w:rsid w:val="003F5162"/>
    <w:rsid w:val="004E342E"/>
    <w:rsid w:val="0055366C"/>
    <w:rsid w:val="00556D8D"/>
    <w:rsid w:val="005A5404"/>
    <w:rsid w:val="005D0AE7"/>
    <w:rsid w:val="006F04DB"/>
    <w:rsid w:val="0073498D"/>
    <w:rsid w:val="007803BF"/>
    <w:rsid w:val="00792940"/>
    <w:rsid w:val="008F2B67"/>
    <w:rsid w:val="009B7033"/>
    <w:rsid w:val="009C63D2"/>
    <w:rsid w:val="009D3230"/>
    <w:rsid w:val="009F5FD1"/>
    <w:rsid w:val="00A524FF"/>
    <w:rsid w:val="00A667DD"/>
    <w:rsid w:val="00AB3802"/>
    <w:rsid w:val="00AF14F3"/>
    <w:rsid w:val="00B42C13"/>
    <w:rsid w:val="00B45049"/>
    <w:rsid w:val="00BB6BA7"/>
    <w:rsid w:val="00CE4E2A"/>
    <w:rsid w:val="00D07770"/>
    <w:rsid w:val="00D47B58"/>
    <w:rsid w:val="00DC1923"/>
    <w:rsid w:val="00DF7274"/>
    <w:rsid w:val="00F9378D"/>
    <w:rsid w:val="00F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2A0E48"/>
    <w:pPr>
      <w:spacing w:after="0" w:line="240" w:lineRule="auto"/>
      <w:jc w:val="center"/>
    </w:pPr>
    <w:rPr>
      <w:rFonts w:ascii="Times New Roman" w:eastAsia="Calibri" w:hAnsi="Times New Roman" w:cs="Arial"/>
      <w:noProof/>
      <w:sz w:val="24"/>
    </w:rPr>
  </w:style>
  <w:style w:type="paragraph" w:customStyle="1" w:styleId="EmailKorespondensi">
    <w:name w:val="Email Korespondensi"/>
    <w:basedOn w:val="NamaPenulis"/>
    <w:link w:val="EmailKorespondensiChar"/>
    <w:qFormat/>
    <w:rsid w:val="002A0E48"/>
    <w:pPr>
      <w:keepNext/>
      <w:keepLines/>
      <w:spacing w:after="120"/>
    </w:pPr>
  </w:style>
  <w:style w:type="character" w:customStyle="1" w:styleId="NamaPenulisChar">
    <w:name w:val="Nama Penulis Char"/>
    <w:basedOn w:val="DefaultParagraphFont"/>
    <w:link w:val="NamaPenulis"/>
    <w:rsid w:val="002A0E48"/>
    <w:rPr>
      <w:rFonts w:ascii="Times New Roman" w:eastAsia="Calibri" w:hAnsi="Times New Roman" w:cs="Arial"/>
      <w:noProof/>
      <w:sz w:val="24"/>
    </w:rPr>
  </w:style>
  <w:style w:type="character" w:customStyle="1" w:styleId="EmailKorespondensiChar">
    <w:name w:val="Email Korespondensi Char"/>
    <w:basedOn w:val="NamaPenulisChar"/>
    <w:link w:val="EmailKorespondensi"/>
    <w:rsid w:val="002A0E48"/>
    <w:rPr>
      <w:rFonts w:ascii="Times New Roman" w:eastAsia="Calibri" w:hAnsi="Times New Roman" w:cs="Arial"/>
      <w:noProof/>
      <w:sz w:val="24"/>
    </w:rPr>
  </w:style>
  <w:style w:type="paragraph" w:customStyle="1" w:styleId="Afiliasi">
    <w:name w:val="Afiliasi"/>
    <w:basedOn w:val="EmailKorespondensi"/>
    <w:link w:val="AfiliasiChar"/>
    <w:qFormat/>
    <w:rsid w:val="002A0E48"/>
  </w:style>
  <w:style w:type="character" w:customStyle="1" w:styleId="AfiliasiChar">
    <w:name w:val="Afiliasi Char"/>
    <w:basedOn w:val="EmailKorespondensiChar"/>
    <w:link w:val="Afiliasi"/>
    <w:rsid w:val="002A0E48"/>
    <w:rPr>
      <w:rFonts w:ascii="Times New Roman" w:eastAsia="Calibri" w:hAnsi="Times New Roman" w:cs="Arial"/>
      <w:noProof/>
      <w:sz w:val="24"/>
    </w:rPr>
  </w:style>
  <w:style w:type="character" w:styleId="Hyperlink">
    <w:name w:val="Hyperlink"/>
    <w:basedOn w:val="DefaultParagraphFont"/>
    <w:uiPriority w:val="99"/>
    <w:unhideWhenUsed/>
    <w:rsid w:val="002A0E48"/>
    <w:rPr>
      <w:color w:val="0000FF" w:themeColor="hyperlink"/>
      <w:u w:val="single"/>
    </w:rPr>
  </w:style>
  <w:style w:type="paragraph" w:styleId="ListParagraph">
    <w:name w:val="List Paragraph"/>
    <w:aliases w:val="Body of text,List Paragraph1,Medium Grid 1 - Accent 21"/>
    <w:basedOn w:val="Normal"/>
    <w:link w:val="ListParagraphChar"/>
    <w:uiPriority w:val="34"/>
    <w:qFormat/>
    <w:rsid w:val="00017897"/>
    <w:pPr>
      <w:ind w:left="720"/>
      <w:contextualSpacing/>
    </w:pPr>
    <w:rPr>
      <w:rFonts w:ascii="Calibri" w:eastAsia="Calibri" w:hAnsi="Calibri" w:cs="Times New Roman"/>
    </w:rPr>
  </w:style>
  <w:style w:type="character" w:customStyle="1" w:styleId="ListParagraphChar">
    <w:name w:val="List Paragraph Char"/>
    <w:aliases w:val="Body of text Char,List Paragraph1 Char,Medium Grid 1 - Accent 21 Char"/>
    <w:link w:val="ListParagraph"/>
    <w:uiPriority w:val="34"/>
    <w:locked/>
    <w:rsid w:val="00017897"/>
    <w:rPr>
      <w:rFonts w:ascii="Calibri" w:eastAsia="Calibri" w:hAnsi="Calibri" w:cs="Times New Roman"/>
    </w:rPr>
  </w:style>
  <w:style w:type="table" w:styleId="TableGrid">
    <w:name w:val="Table Grid"/>
    <w:basedOn w:val="TableNormal"/>
    <w:uiPriority w:val="59"/>
    <w:rsid w:val="000178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17897"/>
    <w:pPr>
      <w:spacing w:after="0"/>
    </w:pPr>
    <w:rPr>
      <w:rFonts w:ascii="Arial" w:eastAsia="Arial" w:hAnsi="Arial" w:cs="Arial"/>
      <w:lang w:eastAsia="ja-JP"/>
    </w:rPr>
  </w:style>
  <w:style w:type="character" w:customStyle="1" w:styleId="tlid-translation">
    <w:name w:val="tlid-translation"/>
    <w:basedOn w:val="DefaultParagraphFont"/>
    <w:rsid w:val="00017897"/>
  </w:style>
  <w:style w:type="paragraph" w:customStyle="1" w:styleId="Default">
    <w:name w:val="Default"/>
    <w:rsid w:val="007349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4504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45049"/>
    <w:rPr>
      <w:rFonts w:ascii="Times New Roman" w:eastAsia="Times New Roman" w:hAnsi="Times New Roman" w:cs="Times New Roman"/>
      <w:sz w:val="24"/>
      <w:szCs w:val="24"/>
      <w:lang w:bidi="en-US"/>
    </w:rPr>
  </w:style>
  <w:style w:type="character" w:customStyle="1" w:styleId="fontstyle01">
    <w:name w:val="fontstyle01"/>
    <w:basedOn w:val="DefaultParagraphFont"/>
    <w:rsid w:val="00B45049"/>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2A0E48"/>
    <w:pPr>
      <w:spacing w:after="0" w:line="240" w:lineRule="auto"/>
      <w:jc w:val="center"/>
    </w:pPr>
    <w:rPr>
      <w:rFonts w:ascii="Times New Roman" w:eastAsia="Calibri" w:hAnsi="Times New Roman" w:cs="Arial"/>
      <w:noProof/>
      <w:sz w:val="24"/>
    </w:rPr>
  </w:style>
  <w:style w:type="paragraph" w:customStyle="1" w:styleId="EmailKorespondensi">
    <w:name w:val="Email Korespondensi"/>
    <w:basedOn w:val="NamaPenulis"/>
    <w:link w:val="EmailKorespondensiChar"/>
    <w:qFormat/>
    <w:rsid w:val="002A0E48"/>
    <w:pPr>
      <w:keepNext/>
      <w:keepLines/>
      <w:spacing w:after="120"/>
    </w:pPr>
  </w:style>
  <w:style w:type="character" w:customStyle="1" w:styleId="NamaPenulisChar">
    <w:name w:val="Nama Penulis Char"/>
    <w:basedOn w:val="DefaultParagraphFont"/>
    <w:link w:val="NamaPenulis"/>
    <w:rsid w:val="002A0E48"/>
    <w:rPr>
      <w:rFonts w:ascii="Times New Roman" w:eastAsia="Calibri" w:hAnsi="Times New Roman" w:cs="Arial"/>
      <w:noProof/>
      <w:sz w:val="24"/>
    </w:rPr>
  </w:style>
  <w:style w:type="character" w:customStyle="1" w:styleId="EmailKorespondensiChar">
    <w:name w:val="Email Korespondensi Char"/>
    <w:basedOn w:val="NamaPenulisChar"/>
    <w:link w:val="EmailKorespondensi"/>
    <w:rsid w:val="002A0E48"/>
    <w:rPr>
      <w:rFonts w:ascii="Times New Roman" w:eastAsia="Calibri" w:hAnsi="Times New Roman" w:cs="Arial"/>
      <w:noProof/>
      <w:sz w:val="24"/>
    </w:rPr>
  </w:style>
  <w:style w:type="paragraph" w:customStyle="1" w:styleId="Afiliasi">
    <w:name w:val="Afiliasi"/>
    <w:basedOn w:val="EmailKorespondensi"/>
    <w:link w:val="AfiliasiChar"/>
    <w:qFormat/>
    <w:rsid w:val="002A0E48"/>
  </w:style>
  <w:style w:type="character" w:customStyle="1" w:styleId="AfiliasiChar">
    <w:name w:val="Afiliasi Char"/>
    <w:basedOn w:val="EmailKorespondensiChar"/>
    <w:link w:val="Afiliasi"/>
    <w:rsid w:val="002A0E48"/>
    <w:rPr>
      <w:rFonts w:ascii="Times New Roman" w:eastAsia="Calibri" w:hAnsi="Times New Roman" w:cs="Arial"/>
      <w:noProof/>
      <w:sz w:val="24"/>
    </w:rPr>
  </w:style>
  <w:style w:type="character" w:styleId="Hyperlink">
    <w:name w:val="Hyperlink"/>
    <w:basedOn w:val="DefaultParagraphFont"/>
    <w:uiPriority w:val="99"/>
    <w:unhideWhenUsed/>
    <w:rsid w:val="002A0E48"/>
    <w:rPr>
      <w:color w:val="0000FF" w:themeColor="hyperlink"/>
      <w:u w:val="single"/>
    </w:rPr>
  </w:style>
  <w:style w:type="paragraph" w:styleId="ListParagraph">
    <w:name w:val="List Paragraph"/>
    <w:aliases w:val="Body of text,List Paragraph1,Medium Grid 1 - Accent 21"/>
    <w:basedOn w:val="Normal"/>
    <w:link w:val="ListParagraphChar"/>
    <w:uiPriority w:val="34"/>
    <w:qFormat/>
    <w:rsid w:val="00017897"/>
    <w:pPr>
      <w:ind w:left="720"/>
      <w:contextualSpacing/>
    </w:pPr>
    <w:rPr>
      <w:rFonts w:ascii="Calibri" w:eastAsia="Calibri" w:hAnsi="Calibri" w:cs="Times New Roman"/>
    </w:rPr>
  </w:style>
  <w:style w:type="character" w:customStyle="1" w:styleId="ListParagraphChar">
    <w:name w:val="List Paragraph Char"/>
    <w:aliases w:val="Body of text Char,List Paragraph1 Char,Medium Grid 1 - Accent 21 Char"/>
    <w:link w:val="ListParagraph"/>
    <w:uiPriority w:val="34"/>
    <w:locked/>
    <w:rsid w:val="00017897"/>
    <w:rPr>
      <w:rFonts w:ascii="Calibri" w:eastAsia="Calibri" w:hAnsi="Calibri" w:cs="Times New Roman"/>
    </w:rPr>
  </w:style>
  <w:style w:type="table" w:styleId="TableGrid">
    <w:name w:val="Table Grid"/>
    <w:basedOn w:val="TableNormal"/>
    <w:uiPriority w:val="59"/>
    <w:rsid w:val="000178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17897"/>
    <w:pPr>
      <w:spacing w:after="0"/>
    </w:pPr>
    <w:rPr>
      <w:rFonts w:ascii="Arial" w:eastAsia="Arial" w:hAnsi="Arial" w:cs="Arial"/>
      <w:lang w:eastAsia="ja-JP"/>
    </w:rPr>
  </w:style>
  <w:style w:type="character" w:customStyle="1" w:styleId="tlid-translation">
    <w:name w:val="tlid-translation"/>
    <w:basedOn w:val="DefaultParagraphFont"/>
    <w:rsid w:val="00017897"/>
  </w:style>
  <w:style w:type="paragraph" w:customStyle="1" w:styleId="Default">
    <w:name w:val="Default"/>
    <w:rsid w:val="007349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4504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45049"/>
    <w:rPr>
      <w:rFonts w:ascii="Times New Roman" w:eastAsia="Times New Roman" w:hAnsi="Times New Roman" w:cs="Times New Roman"/>
      <w:sz w:val="24"/>
      <w:szCs w:val="24"/>
      <w:lang w:bidi="en-US"/>
    </w:rPr>
  </w:style>
  <w:style w:type="character" w:customStyle="1" w:styleId="fontstyle01">
    <w:name w:val="fontstyle01"/>
    <w:basedOn w:val="DefaultParagraphFont"/>
    <w:rsid w:val="00B4504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ifamukada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2022-03-08T02:24:00Z</dcterms:created>
  <dcterms:modified xsi:type="dcterms:W3CDTF">2022-03-08T02:24:00Z</dcterms:modified>
</cp:coreProperties>
</file>