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70E85B" w14:textId="77777777" w:rsidR="00C66FF2" w:rsidRDefault="00C66FF2">
      <w:pPr>
        <w:spacing w:line="276" w:lineRule="auto"/>
        <w:jc w:val="center"/>
        <w:rPr>
          <w:rFonts w:ascii="Calibri" w:eastAsia="Calibri" w:hAnsi="Calibri" w:cs="Calibri"/>
          <w:b/>
          <w:color w:val="000000"/>
          <w:sz w:val="26"/>
          <w:szCs w:val="26"/>
        </w:rPr>
      </w:pPr>
    </w:p>
    <w:p w14:paraId="798EB72F" w14:textId="088BD57E" w:rsidR="00C66FF2" w:rsidRDefault="00CC53CF">
      <w:pPr>
        <w:spacing w:line="276" w:lineRule="auto"/>
        <w:jc w:val="center"/>
        <w:rPr>
          <w:rFonts w:ascii="Calibri" w:eastAsia="Calibri" w:hAnsi="Calibri" w:cs="Calibri"/>
          <w:b/>
          <w:color w:val="000000"/>
          <w:sz w:val="32"/>
          <w:szCs w:val="32"/>
        </w:rPr>
      </w:pPr>
      <w:r>
        <w:rPr>
          <w:rFonts w:ascii="Calibri" w:eastAsia="Calibri" w:hAnsi="Calibri" w:cs="Calibri"/>
          <w:b/>
          <w:color w:val="000000"/>
          <w:sz w:val="32"/>
          <w:szCs w:val="32"/>
        </w:rPr>
        <w:t xml:space="preserve">Karya seni </w:t>
      </w:r>
      <w:r w:rsidR="008129E5" w:rsidRPr="008129E5">
        <w:rPr>
          <w:rFonts w:ascii="Calibri" w:eastAsia="Calibri" w:hAnsi="Calibri" w:cs="Calibri"/>
          <w:b/>
          <w:color w:val="000000"/>
          <w:sz w:val="32"/>
          <w:szCs w:val="32"/>
        </w:rPr>
        <w:t xml:space="preserve">instalasi washi </w:t>
      </w:r>
      <w:r>
        <w:rPr>
          <w:rFonts w:ascii="Calibri" w:eastAsia="Calibri" w:hAnsi="Calibri" w:cs="Calibri"/>
          <w:b/>
          <w:color w:val="000000"/>
          <w:sz w:val="32"/>
          <w:szCs w:val="32"/>
        </w:rPr>
        <w:t xml:space="preserve">pada </w:t>
      </w:r>
      <w:r w:rsidR="008129E5" w:rsidRPr="008129E5">
        <w:rPr>
          <w:rFonts w:ascii="Calibri" w:eastAsia="Calibri" w:hAnsi="Calibri" w:cs="Calibri"/>
          <w:b/>
          <w:color w:val="000000"/>
          <w:sz w:val="32"/>
          <w:szCs w:val="32"/>
        </w:rPr>
        <w:t>quilting</w:t>
      </w:r>
      <w:r>
        <w:rPr>
          <w:rFonts w:ascii="Calibri" w:eastAsia="Calibri" w:hAnsi="Calibri" w:cs="Calibri"/>
          <w:b/>
          <w:color w:val="000000"/>
          <w:sz w:val="32"/>
          <w:szCs w:val="32"/>
        </w:rPr>
        <w:t>: Bentuk dan motif</w:t>
      </w:r>
    </w:p>
    <w:p w14:paraId="731674E4" w14:textId="77777777" w:rsidR="00C66FF2" w:rsidRDefault="00C66FF2">
      <w:pPr>
        <w:spacing w:line="276" w:lineRule="auto"/>
        <w:jc w:val="center"/>
        <w:rPr>
          <w:rFonts w:ascii="Calibri" w:eastAsia="Calibri" w:hAnsi="Calibri" w:cs="Calibri"/>
          <w:b/>
          <w:color w:val="000000"/>
          <w:sz w:val="26"/>
          <w:szCs w:val="26"/>
        </w:rPr>
      </w:pPr>
    </w:p>
    <w:p w14:paraId="3F8F418B" w14:textId="3417518B" w:rsidR="00C66FF2" w:rsidRDefault="008129E5">
      <w:pPr>
        <w:spacing w:line="276" w:lineRule="auto"/>
        <w:ind w:left="2" w:hanging="2"/>
        <w:jc w:val="center"/>
        <w:rPr>
          <w:rFonts w:ascii="Calibri" w:eastAsia="Calibri" w:hAnsi="Calibri" w:cs="Calibri"/>
          <w:color w:val="222222"/>
          <w:sz w:val="22"/>
          <w:szCs w:val="22"/>
        </w:rPr>
      </w:pPr>
      <w:r w:rsidRPr="008129E5">
        <w:rPr>
          <w:rFonts w:ascii="Calibri" w:eastAsia="Calibri" w:hAnsi="Calibri" w:cs="Calibri"/>
          <w:b/>
          <w:color w:val="222222"/>
          <w:sz w:val="22"/>
          <w:szCs w:val="22"/>
        </w:rPr>
        <w:t>Monica Melinda Ayu Lestari</w:t>
      </w:r>
      <w:r>
        <w:rPr>
          <w:rFonts w:ascii="Calibri" w:eastAsia="Calibri" w:hAnsi="Calibri" w:cs="Calibri"/>
          <w:b/>
          <w:color w:val="222222"/>
          <w:sz w:val="22"/>
          <w:szCs w:val="22"/>
          <w:vertAlign w:val="superscript"/>
        </w:rPr>
        <w:t>1</w:t>
      </w:r>
      <w:r>
        <w:rPr>
          <w:rFonts w:ascii="Calibri" w:eastAsia="Calibri" w:hAnsi="Calibri" w:cs="Calibri"/>
          <w:b/>
          <w:color w:val="222222"/>
          <w:sz w:val="22"/>
          <w:szCs w:val="22"/>
        </w:rPr>
        <w:t xml:space="preserve">, </w:t>
      </w:r>
      <w:r w:rsidRPr="008129E5">
        <w:rPr>
          <w:rFonts w:ascii="Calibri" w:eastAsia="Calibri" w:hAnsi="Calibri" w:cs="Calibri"/>
          <w:b/>
          <w:color w:val="222222"/>
          <w:sz w:val="22"/>
          <w:szCs w:val="22"/>
        </w:rPr>
        <w:t>Siti Zahro</w:t>
      </w:r>
      <w:r>
        <w:rPr>
          <w:rFonts w:ascii="Calibri" w:eastAsia="Calibri" w:hAnsi="Calibri" w:cs="Calibri"/>
          <w:b/>
          <w:color w:val="222222"/>
          <w:sz w:val="22"/>
          <w:szCs w:val="22"/>
          <w:vertAlign w:val="superscript"/>
        </w:rPr>
        <w:t>2,*</w:t>
      </w:r>
      <w:r>
        <w:rPr>
          <w:rFonts w:ascii="Calibri" w:eastAsia="Calibri" w:hAnsi="Calibri" w:cs="Calibri"/>
          <w:b/>
          <w:color w:val="222222"/>
          <w:sz w:val="22"/>
          <w:szCs w:val="22"/>
        </w:rPr>
        <w:t xml:space="preserve">, </w:t>
      </w:r>
      <w:r w:rsidRPr="008129E5">
        <w:rPr>
          <w:rFonts w:ascii="Calibri" w:eastAsia="Calibri" w:hAnsi="Calibri" w:cs="Calibri"/>
          <w:b/>
          <w:color w:val="222222"/>
          <w:sz w:val="22"/>
          <w:szCs w:val="22"/>
        </w:rPr>
        <w:t>Wyna Herdiana</w:t>
      </w:r>
      <w:r>
        <w:rPr>
          <w:rFonts w:ascii="Calibri" w:eastAsia="Calibri" w:hAnsi="Calibri" w:cs="Calibri"/>
          <w:b/>
          <w:color w:val="222222"/>
          <w:sz w:val="22"/>
          <w:szCs w:val="22"/>
          <w:vertAlign w:val="superscript"/>
        </w:rPr>
        <w:t>3</w:t>
      </w:r>
      <w:r>
        <w:rPr>
          <w:rFonts w:ascii="Calibri" w:eastAsia="Calibri" w:hAnsi="Calibri" w:cs="Calibri"/>
          <w:b/>
          <w:color w:val="222222"/>
          <w:sz w:val="22"/>
          <w:szCs w:val="22"/>
        </w:rPr>
        <w:t xml:space="preserve">, </w:t>
      </w:r>
      <w:r w:rsidRPr="008129E5">
        <w:rPr>
          <w:rFonts w:ascii="Calibri" w:eastAsia="Calibri" w:hAnsi="Calibri" w:cs="Calibri"/>
          <w:b/>
          <w:color w:val="222222"/>
          <w:sz w:val="22"/>
          <w:szCs w:val="22"/>
        </w:rPr>
        <w:t>Dian Prianka</w:t>
      </w:r>
      <w:r>
        <w:rPr>
          <w:rFonts w:ascii="Calibri" w:eastAsia="Calibri" w:hAnsi="Calibri" w:cs="Calibri"/>
          <w:b/>
          <w:color w:val="222222"/>
          <w:sz w:val="22"/>
          <w:szCs w:val="22"/>
          <w:vertAlign w:val="superscript"/>
        </w:rPr>
        <w:t>4</w:t>
      </w:r>
    </w:p>
    <w:p w14:paraId="75D24EEE" w14:textId="72BFC113" w:rsidR="00C66FF2" w:rsidRDefault="009956C2">
      <w:pPr>
        <w:spacing w:line="276" w:lineRule="auto"/>
        <w:ind w:left="2" w:hanging="2"/>
        <w:jc w:val="center"/>
        <w:rPr>
          <w:rFonts w:ascii="Calibri" w:eastAsia="Calibri" w:hAnsi="Calibri" w:cs="Calibri"/>
          <w:color w:val="222222"/>
          <w:sz w:val="18"/>
          <w:szCs w:val="18"/>
          <w:highlight w:val="white"/>
        </w:rPr>
      </w:pPr>
      <w:r>
        <w:rPr>
          <w:rFonts w:ascii="Calibri" w:eastAsia="Calibri" w:hAnsi="Calibri" w:cs="Calibri"/>
          <w:color w:val="222222"/>
          <w:sz w:val="18"/>
          <w:szCs w:val="18"/>
          <w:highlight w:val="white"/>
          <w:vertAlign w:val="superscript"/>
        </w:rPr>
        <w:t>1,2</w:t>
      </w:r>
      <w:r w:rsidR="008129E5">
        <w:rPr>
          <w:rFonts w:ascii="Calibri" w:eastAsia="Calibri" w:hAnsi="Calibri" w:cs="Calibri"/>
          <w:color w:val="222222"/>
          <w:sz w:val="18"/>
          <w:szCs w:val="18"/>
          <w:highlight w:val="white"/>
          <w:vertAlign w:val="superscript"/>
        </w:rPr>
        <w:t>,3,4</w:t>
      </w:r>
      <w:r>
        <w:rPr>
          <w:rFonts w:ascii="Calibri" w:eastAsia="Calibri" w:hAnsi="Calibri" w:cs="Calibri"/>
          <w:color w:val="222222"/>
          <w:sz w:val="18"/>
          <w:szCs w:val="18"/>
          <w:highlight w:val="white"/>
        </w:rPr>
        <w:t xml:space="preserve"> </w:t>
      </w:r>
      <w:r w:rsidR="008129E5">
        <w:rPr>
          <w:rFonts w:ascii="Calibri" w:eastAsia="Calibri" w:hAnsi="Calibri" w:cs="Calibri"/>
          <w:color w:val="222222"/>
          <w:sz w:val="18"/>
          <w:szCs w:val="18"/>
          <w:highlight w:val="white"/>
        </w:rPr>
        <w:t>Universitas Surabaya</w:t>
      </w:r>
      <w:r>
        <w:rPr>
          <w:rFonts w:ascii="Calibri" w:eastAsia="Calibri" w:hAnsi="Calibri" w:cs="Calibri"/>
          <w:color w:val="222222"/>
          <w:sz w:val="18"/>
          <w:szCs w:val="18"/>
          <w:highlight w:val="white"/>
        </w:rPr>
        <w:t xml:space="preserve">, </w:t>
      </w:r>
      <w:r w:rsidR="008129E5">
        <w:rPr>
          <w:rFonts w:ascii="Calibri" w:eastAsia="Calibri" w:hAnsi="Calibri" w:cs="Calibri"/>
          <w:color w:val="222222"/>
          <w:sz w:val="18"/>
          <w:szCs w:val="18"/>
          <w:highlight w:val="white"/>
        </w:rPr>
        <w:t>Surabaya</w:t>
      </w:r>
    </w:p>
    <w:p w14:paraId="29EE0C27" w14:textId="00FFB8AB" w:rsidR="00C66FF2" w:rsidRDefault="009956C2">
      <w:pPr>
        <w:spacing w:line="276" w:lineRule="auto"/>
        <w:ind w:left="2" w:hanging="2"/>
        <w:jc w:val="center"/>
        <w:rPr>
          <w:rFonts w:ascii="Calibri" w:eastAsia="Calibri" w:hAnsi="Calibri" w:cs="Calibri"/>
          <w:color w:val="000000"/>
          <w:sz w:val="18"/>
          <w:szCs w:val="18"/>
        </w:rPr>
      </w:pPr>
      <w:r>
        <w:rPr>
          <w:rFonts w:ascii="Calibri" w:eastAsia="Calibri" w:hAnsi="Calibri" w:cs="Calibri"/>
          <w:color w:val="000000"/>
          <w:sz w:val="18"/>
          <w:szCs w:val="18"/>
        </w:rPr>
        <w:t xml:space="preserve">Email: </w:t>
      </w:r>
      <w:hyperlink r:id="rId7" w:history="1">
        <w:r w:rsidR="008129E5" w:rsidRPr="002875B4">
          <w:rPr>
            <w:rStyle w:val="Hyperlink"/>
            <w:rFonts w:ascii="Calibri" w:eastAsia="Calibri" w:hAnsi="Calibri" w:cs="Calibri"/>
            <w:sz w:val="18"/>
            <w:szCs w:val="18"/>
          </w:rPr>
          <w:t>sitizahro@staff.ubaya.ac.id*</w:t>
        </w:r>
      </w:hyperlink>
    </w:p>
    <w:p w14:paraId="2C54EE04" w14:textId="77777777" w:rsidR="00C66FF2" w:rsidRDefault="009956C2">
      <w:pPr>
        <w:spacing w:line="276" w:lineRule="auto"/>
        <w:ind w:left="2" w:hanging="2"/>
        <w:jc w:val="center"/>
        <w:rPr>
          <w:rFonts w:ascii="Calibri" w:eastAsia="Calibri" w:hAnsi="Calibri" w:cs="Calibri"/>
          <w:sz w:val="18"/>
          <w:szCs w:val="18"/>
        </w:rPr>
      </w:pPr>
      <w:r>
        <w:rPr>
          <w:rFonts w:ascii="Calibri" w:eastAsia="Calibri" w:hAnsi="Calibri" w:cs="Calibri"/>
          <w:sz w:val="18"/>
          <w:szCs w:val="18"/>
        </w:rPr>
        <w:t>*Corresponding author</w:t>
      </w:r>
    </w:p>
    <w:p w14:paraId="513BCB9F" w14:textId="77777777" w:rsidR="00C66FF2" w:rsidRDefault="00C66FF2">
      <w:pPr>
        <w:spacing w:line="276" w:lineRule="auto"/>
        <w:jc w:val="center"/>
        <w:rPr>
          <w:rFonts w:ascii="Calibri" w:eastAsia="Calibri" w:hAnsi="Calibri" w:cs="Calibri"/>
          <w:color w:val="000000"/>
          <w:sz w:val="18"/>
          <w:szCs w:val="18"/>
        </w:rPr>
      </w:pPr>
    </w:p>
    <w:tbl>
      <w:tblPr>
        <w:tblStyle w:val="a"/>
        <w:tblW w:w="8550" w:type="dxa"/>
        <w:tblBorders>
          <w:top w:val="single" w:sz="8" w:space="0" w:color="000000"/>
          <w:left w:val="nil"/>
          <w:bottom w:val="single" w:sz="8" w:space="0" w:color="000000"/>
          <w:right w:val="nil"/>
          <w:insideH w:val="single" w:sz="8" w:space="0" w:color="000000"/>
          <w:insideV w:val="single" w:sz="8" w:space="0" w:color="000000"/>
        </w:tblBorders>
        <w:tblLayout w:type="fixed"/>
        <w:tblLook w:val="0400" w:firstRow="0" w:lastRow="0" w:firstColumn="0" w:lastColumn="0" w:noHBand="0" w:noVBand="1"/>
      </w:tblPr>
      <w:tblGrid>
        <w:gridCol w:w="2265"/>
        <w:gridCol w:w="2266"/>
        <w:gridCol w:w="2265"/>
        <w:gridCol w:w="1754"/>
      </w:tblGrid>
      <w:tr w:rsidR="00C66FF2" w14:paraId="4A244B0F" w14:textId="77777777">
        <w:tc>
          <w:tcPr>
            <w:tcW w:w="8550" w:type="dxa"/>
            <w:gridSpan w:val="4"/>
            <w:shd w:val="clear" w:color="auto" w:fill="D9D9D9"/>
          </w:tcPr>
          <w:p w14:paraId="7DFF6721" w14:textId="0E6CE1CF" w:rsidR="00C66FF2" w:rsidRDefault="009956C2">
            <w:pPr>
              <w:pBdr>
                <w:top w:val="nil"/>
                <w:left w:val="nil"/>
                <w:bottom w:val="nil"/>
                <w:right w:val="nil"/>
                <w:between w:val="nil"/>
              </w:pBdr>
              <w:spacing w:before="120" w:after="120"/>
              <w:ind w:left="0" w:firstLine="0"/>
              <w:jc w:val="center"/>
              <w:rPr>
                <w:b/>
                <w:sz w:val="20"/>
                <w:szCs w:val="20"/>
              </w:rPr>
            </w:pPr>
            <w:r>
              <w:rPr>
                <w:b/>
                <w:sz w:val="20"/>
                <w:szCs w:val="20"/>
              </w:rPr>
              <w:t>ABSTRA</w:t>
            </w:r>
            <w:r w:rsidR="008129E5">
              <w:rPr>
                <w:b/>
                <w:sz w:val="20"/>
                <w:szCs w:val="20"/>
              </w:rPr>
              <w:t>K</w:t>
            </w:r>
          </w:p>
        </w:tc>
      </w:tr>
      <w:tr w:rsidR="00C66FF2" w14:paraId="1D36EE61" w14:textId="77777777">
        <w:trPr>
          <w:trHeight w:val="1196"/>
        </w:trPr>
        <w:tc>
          <w:tcPr>
            <w:tcW w:w="8550" w:type="dxa"/>
            <w:gridSpan w:val="4"/>
            <w:tcBorders>
              <w:bottom w:val="single" w:sz="8" w:space="0" w:color="000000"/>
            </w:tcBorders>
            <w:shd w:val="clear" w:color="auto" w:fill="FFFFFF"/>
          </w:tcPr>
          <w:p w14:paraId="6D6051D8" w14:textId="7C2F27CF" w:rsidR="00C66FF2" w:rsidRDefault="00CC53CF">
            <w:pPr>
              <w:spacing w:line="276" w:lineRule="auto"/>
              <w:jc w:val="both"/>
              <w:rPr>
                <w:sz w:val="20"/>
                <w:szCs w:val="20"/>
              </w:rPr>
            </w:pPr>
            <w:r>
              <w:rPr>
                <w:sz w:val="20"/>
                <w:szCs w:val="20"/>
              </w:rPr>
              <w:t xml:space="preserve">Penelitian ini bertujuan untuk </w:t>
            </w:r>
            <w:r w:rsidRPr="00CC53CF">
              <w:rPr>
                <w:sz w:val="20"/>
                <w:szCs w:val="20"/>
              </w:rPr>
              <w:t xml:space="preserve">menganalisa seni instalasi washi desainer Eriko Horiki ke dalam bentuk visual stilasi yang diaplikasikan ke dalam textile manipulation quilting di bidang fashion. </w:t>
            </w:r>
            <w:r>
              <w:rPr>
                <w:sz w:val="20"/>
                <w:szCs w:val="20"/>
              </w:rPr>
              <w:t>Ini dilakukan dengan m</w:t>
            </w:r>
            <w:r w:rsidRPr="00CC53CF">
              <w:rPr>
                <w:sz w:val="20"/>
                <w:szCs w:val="20"/>
              </w:rPr>
              <w:t>engguna</w:t>
            </w:r>
            <w:r>
              <w:rPr>
                <w:sz w:val="20"/>
                <w:szCs w:val="20"/>
              </w:rPr>
              <w:t>k</w:t>
            </w:r>
            <w:r w:rsidRPr="00CC53CF">
              <w:rPr>
                <w:sz w:val="20"/>
                <w:szCs w:val="20"/>
              </w:rPr>
              <w:t xml:space="preserve">an quilting </w:t>
            </w:r>
            <w:r w:rsidR="00B368C8">
              <w:rPr>
                <w:sz w:val="20"/>
                <w:szCs w:val="20"/>
              </w:rPr>
              <w:t xml:space="preserve">yang terinspirasi dari karya </w:t>
            </w:r>
            <w:r w:rsidRPr="00CC53CF">
              <w:rPr>
                <w:sz w:val="20"/>
                <w:szCs w:val="20"/>
              </w:rPr>
              <w:t>seni instalasi washi karena detail quilting memberikan tekstur timbul sesuai dengan detail garis-garis seni instalasi washi</w:t>
            </w:r>
            <w:r w:rsidR="00B368C8">
              <w:rPr>
                <w:sz w:val="20"/>
                <w:szCs w:val="20"/>
              </w:rPr>
              <w:t>. Dimana, b</w:t>
            </w:r>
            <w:r w:rsidR="008129E5" w:rsidRPr="008129E5">
              <w:rPr>
                <w:sz w:val="20"/>
                <w:szCs w:val="20"/>
              </w:rPr>
              <w:t xml:space="preserve">entuk dan motif seni instalasi washi diaplikasikan ke dalam quilting karena memberikan memberikan  tekstur timbul sesuai dengan detail garis-garis pada seni instalasi washi. Seni instalasi washi oleh desainer Eriko Horiki </w:t>
            </w:r>
            <w:r w:rsidR="00467D79">
              <w:rPr>
                <w:sz w:val="20"/>
                <w:szCs w:val="20"/>
              </w:rPr>
              <w:t>adalah karya seni</w:t>
            </w:r>
            <w:r w:rsidR="008129E5" w:rsidRPr="008129E5">
              <w:rPr>
                <w:sz w:val="20"/>
                <w:szCs w:val="20"/>
              </w:rPr>
              <w:t xml:space="preserve"> berusia seabad</w:t>
            </w:r>
            <w:r w:rsidR="00467D79">
              <w:rPr>
                <w:sz w:val="20"/>
                <w:szCs w:val="20"/>
              </w:rPr>
              <w:t xml:space="preserve"> yang digunakan </w:t>
            </w:r>
            <w:r w:rsidR="008129E5" w:rsidRPr="008129E5">
              <w:rPr>
                <w:sz w:val="20"/>
                <w:szCs w:val="20"/>
              </w:rPr>
              <w:t>melalui tradisi pembuatan kertas washi untuk menciptakan seni interior kontemporer dengan penerangan dalam instalasinya. Desainer Eriko Horiki memanfaatkan dan menyesuaikan kertas, bermain dengan tekstur permukaan dan cahaya, untuk membuat bagian instalasi, dinding interior dan partisi berskala besar.</w:t>
            </w:r>
            <w:r w:rsidR="008129E5">
              <w:rPr>
                <w:sz w:val="20"/>
                <w:szCs w:val="20"/>
              </w:rPr>
              <w:t xml:space="preserve"> </w:t>
            </w:r>
            <w:r w:rsidR="005C144D">
              <w:rPr>
                <w:sz w:val="20"/>
                <w:szCs w:val="20"/>
              </w:rPr>
              <w:t xml:space="preserve">Nilai kebaharuan muncul pada kreativitas produk yang dibuat. Sementara pengembangan dapat dilakukan sesuai keinginan </w:t>
            </w:r>
            <w:r w:rsidR="005C144D" w:rsidRPr="005C144D">
              <w:rPr>
                <w:i/>
                <w:iCs/>
                <w:sz w:val="20"/>
                <w:szCs w:val="20"/>
              </w:rPr>
              <w:t>costumer</w:t>
            </w:r>
            <w:r w:rsidR="005C144D">
              <w:rPr>
                <w:sz w:val="20"/>
                <w:szCs w:val="20"/>
              </w:rPr>
              <w:t>.</w:t>
            </w:r>
          </w:p>
          <w:p w14:paraId="2330ABAE" w14:textId="7B6F3D19" w:rsidR="00C66FF2" w:rsidRDefault="00052A03">
            <w:pPr>
              <w:pBdr>
                <w:top w:val="nil"/>
                <w:left w:val="nil"/>
                <w:bottom w:val="nil"/>
                <w:right w:val="nil"/>
                <w:between w:val="nil"/>
              </w:pBdr>
              <w:spacing w:before="120" w:after="120"/>
              <w:ind w:left="-105" w:right="-105" w:firstLine="0"/>
              <w:rPr>
                <w:b/>
                <w:sz w:val="20"/>
                <w:szCs w:val="20"/>
              </w:rPr>
            </w:pPr>
            <w:r>
              <w:rPr>
                <w:b/>
                <w:sz w:val="20"/>
                <w:szCs w:val="20"/>
              </w:rPr>
              <w:t xml:space="preserve">Kata kunci: </w:t>
            </w:r>
            <w:r w:rsidR="008129E5" w:rsidRPr="008129E5">
              <w:rPr>
                <w:sz w:val="20"/>
                <w:szCs w:val="20"/>
              </w:rPr>
              <w:t xml:space="preserve">Quilting, </w:t>
            </w:r>
            <w:r w:rsidR="008129E5">
              <w:rPr>
                <w:sz w:val="20"/>
                <w:szCs w:val="20"/>
              </w:rPr>
              <w:t>w</w:t>
            </w:r>
            <w:r w:rsidR="008129E5" w:rsidRPr="008129E5">
              <w:rPr>
                <w:sz w:val="20"/>
                <w:szCs w:val="20"/>
              </w:rPr>
              <w:t xml:space="preserve">ashi, </w:t>
            </w:r>
            <w:r w:rsidR="008129E5">
              <w:rPr>
                <w:sz w:val="20"/>
                <w:szCs w:val="20"/>
              </w:rPr>
              <w:t>t</w:t>
            </w:r>
            <w:r w:rsidR="008129E5" w:rsidRPr="008129E5">
              <w:rPr>
                <w:sz w:val="20"/>
                <w:szCs w:val="20"/>
              </w:rPr>
              <w:t>imbul</w:t>
            </w:r>
          </w:p>
        </w:tc>
      </w:tr>
      <w:tr w:rsidR="00C66FF2" w14:paraId="13B9CF62" w14:textId="77777777">
        <w:trPr>
          <w:trHeight w:val="286"/>
        </w:trPr>
        <w:tc>
          <w:tcPr>
            <w:tcW w:w="8550" w:type="dxa"/>
            <w:gridSpan w:val="4"/>
            <w:tcBorders>
              <w:bottom w:val="nil"/>
            </w:tcBorders>
            <w:shd w:val="clear" w:color="auto" w:fill="FFFFFF"/>
          </w:tcPr>
          <w:p w14:paraId="5F63D39B" w14:textId="77777777" w:rsidR="00C66FF2" w:rsidRDefault="009956C2">
            <w:pPr>
              <w:pBdr>
                <w:top w:val="nil"/>
                <w:left w:val="nil"/>
                <w:bottom w:val="nil"/>
                <w:right w:val="nil"/>
                <w:between w:val="nil"/>
              </w:pBdr>
              <w:ind w:left="-105" w:right="-105" w:firstLine="0"/>
              <w:rPr>
                <w:b/>
                <w:i/>
                <w:sz w:val="20"/>
                <w:szCs w:val="20"/>
              </w:rPr>
            </w:pPr>
            <w:r>
              <w:rPr>
                <w:b/>
                <w:sz w:val="20"/>
                <w:szCs w:val="20"/>
              </w:rPr>
              <w:t>Article history</w:t>
            </w:r>
          </w:p>
        </w:tc>
      </w:tr>
      <w:tr w:rsidR="00C66FF2" w14:paraId="45E0EE97" w14:textId="77777777">
        <w:trPr>
          <w:trHeight w:val="529"/>
        </w:trPr>
        <w:tc>
          <w:tcPr>
            <w:tcW w:w="2265" w:type="dxa"/>
            <w:tcBorders>
              <w:top w:val="nil"/>
              <w:bottom w:val="single" w:sz="8" w:space="0" w:color="000000"/>
              <w:right w:val="nil"/>
            </w:tcBorders>
            <w:shd w:val="clear" w:color="auto" w:fill="FFFFFF"/>
          </w:tcPr>
          <w:p w14:paraId="5A558F8F" w14:textId="77777777" w:rsidR="00C66FF2" w:rsidRDefault="009956C2">
            <w:pPr>
              <w:pBdr>
                <w:top w:val="nil"/>
                <w:left w:val="nil"/>
                <w:bottom w:val="nil"/>
                <w:right w:val="nil"/>
                <w:between w:val="nil"/>
              </w:pBdr>
              <w:ind w:left="-105" w:right="-105" w:firstLine="0"/>
              <w:rPr>
                <w:i/>
                <w:sz w:val="20"/>
                <w:szCs w:val="20"/>
              </w:rPr>
            </w:pPr>
            <w:r>
              <w:rPr>
                <w:i/>
                <w:sz w:val="20"/>
                <w:szCs w:val="20"/>
              </w:rPr>
              <w:t xml:space="preserve">Received: </w:t>
            </w:r>
          </w:p>
          <w:p w14:paraId="1F713A31" w14:textId="062B96A7" w:rsidR="00C66FF2" w:rsidRDefault="009956C2">
            <w:pPr>
              <w:pBdr>
                <w:top w:val="nil"/>
                <w:left w:val="nil"/>
                <w:bottom w:val="nil"/>
                <w:right w:val="nil"/>
                <w:between w:val="nil"/>
              </w:pBdr>
              <w:ind w:left="-105" w:right="-105" w:firstLine="0"/>
              <w:rPr>
                <w:sz w:val="20"/>
                <w:szCs w:val="20"/>
              </w:rPr>
            </w:pPr>
            <w:r>
              <w:rPr>
                <w:i/>
                <w:sz w:val="20"/>
                <w:szCs w:val="20"/>
              </w:rPr>
              <w:t>03 Juni</w:t>
            </w:r>
            <w:r>
              <w:rPr>
                <w:i/>
                <w:sz w:val="20"/>
                <w:szCs w:val="20"/>
              </w:rPr>
              <w:t xml:space="preserve"> 2024</w:t>
            </w:r>
          </w:p>
        </w:tc>
        <w:tc>
          <w:tcPr>
            <w:tcW w:w="2266" w:type="dxa"/>
            <w:tcBorders>
              <w:top w:val="nil"/>
              <w:left w:val="nil"/>
              <w:bottom w:val="single" w:sz="8" w:space="0" w:color="000000"/>
              <w:right w:val="nil"/>
            </w:tcBorders>
            <w:shd w:val="clear" w:color="auto" w:fill="FFFFFF"/>
          </w:tcPr>
          <w:p w14:paraId="55D22A17" w14:textId="77777777" w:rsidR="00C66FF2" w:rsidRDefault="009956C2">
            <w:pPr>
              <w:pBdr>
                <w:top w:val="nil"/>
                <w:left w:val="nil"/>
                <w:bottom w:val="nil"/>
                <w:right w:val="nil"/>
                <w:between w:val="nil"/>
              </w:pBdr>
              <w:ind w:left="-105" w:right="-105" w:firstLine="0"/>
              <w:rPr>
                <w:i/>
                <w:sz w:val="20"/>
                <w:szCs w:val="20"/>
              </w:rPr>
            </w:pPr>
            <w:r>
              <w:rPr>
                <w:i/>
                <w:sz w:val="20"/>
                <w:szCs w:val="20"/>
              </w:rPr>
              <w:t>Revised:</w:t>
            </w:r>
          </w:p>
          <w:p w14:paraId="7AA58859" w14:textId="2E26B443" w:rsidR="00C66FF2" w:rsidRDefault="009956C2">
            <w:pPr>
              <w:pBdr>
                <w:top w:val="nil"/>
                <w:left w:val="nil"/>
                <w:bottom w:val="nil"/>
                <w:right w:val="nil"/>
                <w:between w:val="nil"/>
              </w:pBdr>
              <w:ind w:left="-105" w:right="-105" w:firstLine="0"/>
              <w:rPr>
                <w:i/>
                <w:sz w:val="20"/>
                <w:szCs w:val="20"/>
              </w:rPr>
            </w:pPr>
            <w:r>
              <w:rPr>
                <w:i/>
                <w:sz w:val="20"/>
                <w:szCs w:val="20"/>
              </w:rPr>
              <w:t>08</w:t>
            </w:r>
            <w:r>
              <w:rPr>
                <w:i/>
                <w:sz w:val="20"/>
                <w:szCs w:val="20"/>
              </w:rPr>
              <w:t xml:space="preserve"> Juni 2024</w:t>
            </w:r>
          </w:p>
        </w:tc>
        <w:tc>
          <w:tcPr>
            <w:tcW w:w="2265" w:type="dxa"/>
            <w:tcBorders>
              <w:top w:val="nil"/>
              <w:left w:val="nil"/>
              <w:bottom w:val="single" w:sz="8" w:space="0" w:color="000000"/>
              <w:right w:val="nil"/>
            </w:tcBorders>
            <w:shd w:val="clear" w:color="auto" w:fill="FFFFFF"/>
          </w:tcPr>
          <w:p w14:paraId="3B6CAFED" w14:textId="77777777" w:rsidR="00C66FF2" w:rsidRDefault="009956C2">
            <w:pPr>
              <w:pBdr>
                <w:top w:val="nil"/>
                <w:left w:val="nil"/>
                <w:bottom w:val="nil"/>
                <w:right w:val="nil"/>
                <w:between w:val="nil"/>
              </w:pBdr>
              <w:ind w:left="-105" w:right="-105" w:firstLine="0"/>
              <w:rPr>
                <w:i/>
                <w:sz w:val="20"/>
                <w:szCs w:val="20"/>
              </w:rPr>
            </w:pPr>
            <w:r>
              <w:rPr>
                <w:i/>
                <w:sz w:val="20"/>
                <w:szCs w:val="20"/>
              </w:rPr>
              <w:t>Accepted:</w:t>
            </w:r>
          </w:p>
          <w:p w14:paraId="53A5D8A9" w14:textId="4B3E3FE9" w:rsidR="00C66FF2" w:rsidRDefault="009956C2">
            <w:pPr>
              <w:pBdr>
                <w:top w:val="nil"/>
                <w:left w:val="nil"/>
                <w:bottom w:val="nil"/>
                <w:right w:val="nil"/>
                <w:between w:val="nil"/>
              </w:pBdr>
              <w:ind w:left="-105" w:right="-105" w:firstLine="0"/>
              <w:rPr>
                <w:i/>
                <w:sz w:val="20"/>
                <w:szCs w:val="20"/>
              </w:rPr>
            </w:pPr>
            <w:r>
              <w:rPr>
                <w:i/>
                <w:sz w:val="20"/>
                <w:szCs w:val="20"/>
              </w:rPr>
              <w:t>09</w:t>
            </w:r>
            <w:r>
              <w:rPr>
                <w:i/>
                <w:sz w:val="20"/>
                <w:szCs w:val="20"/>
              </w:rPr>
              <w:t xml:space="preserve"> Juni 2024</w:t>
            </w:r>
          </w:p>
        </w:tc>
        <w:tc>
          <w:tcPr>
            <w:tcW w:w="1754" w:type="dxa"/>
            <w:tcBorders>
              <w:top w:val="nil"/>
              <w:left w:val="nil"/>
              <w:bottom w:val="single" w:sz="8" w:space="0" w:color="000000"/>
            </w:tcBorders>
            <w:shd w:val="clear" w:color="auto" w:fill="FFFFFF"/>
          </w:tcPr>
          <w:p w14:paraId="1C75A2C3" w14:textId="77777777" w:rsidR="00C66FF2" w:rsidRDefault="009956C2">
            <w:pPr>
              <w:pBdr>
                <w:top w:val="nil"/>
                <w:left w:val="nil"/>
                <w:bottom w:val="nil"/>
                <w:right w:val="nil"/>
                <w:between w:val="nil"/>
              </w:pBdr>
              <w:ind w:left="-105" w:right="-105" w:firstLine="0"/>
              <w:rPr>
                <w:i/>
                <w:sz w:val="20"/>
                <w:szCs w:val="20"/>
              </w:rPr>
            </w:pPr>
            <w:r>
              <w:rPr>
                <w:i/>
                <w:sz w:val="20"/>
                <w:szCs w:val="20"/>
              </w:rPr>
              <w:t>Published:</w:t>
            </w:r>
          </w:p>
          <w:p w14:paraId="67F1E4BC" w14:textId="013736AB" w:rsidR="00C66FF2" w:rsidRDefault="009956C2">
            <w:pPr>
              <w:pBdr>
                <w:top w:val="nil"/>
                <w:left w:val="nil"/>
                <w:bottom w:val="nil"/>
                <w:right w:val="nil"/>
                <w:between w:val="nil"/>
              </w:pBdr>
              <w:ind w:left="-105" w:right="-105" w:firstLine="0"/>
              <w:rPr>
                <w:i/>
                <w:sz w:val="20"/>
                <w:szCs w:val="20"/>
              </w:rPr>
            </w:pPr>
            <w:r>
              <w:rPr>
                <w:i/>
                <w:sz w:val="20"/>
                <w:szCs w:val="20"/>
              </w:rPr>
              <w:t>15</w:t>
            </w:r>
            <w:r>
              <w:rPr>
                <w:i/>
                <w:sz w:val="20"/>
                <w:szCs w:val="20"/>
              </w:rPr>
              <w:t xml:space="preserve"> Juni 2024</w:t>
            </w:r>
          </w:p>
        </w:tc>
      </w:tr>
      <w:tr w:rsidR="00C66FF2" w14:paraId="3C9F9582" w14:textId="77777777">
        <w:trPr>
          <w:trHeight w:val="559"/>
        </w:trPr>
        <w:tc>
          <w:tcPr>
            <w:tcW w:w="8550" w:type="dxa"/>
            <w:gridSpan w:val="4"/>
            <w:tcBorders>
              <w:bottom w:val="single" w:sz="4" w:space="0" w:color="000000"/>
            </w:tcBorders>
            <w:shd w:val="clear" w:color="auto" w:fill="FFFFFF"/>
          </w:tcPr>
          <w:p w14:paraId="612DFF14" w14:textId="69FCAAAB" w:rsidR="00C66FF2" w:rsidRDefault="009956C2">
            <w:pPr>
              <w:ind w:left="-105" w:right="-105" w:firstLine="0"/>
              <w:jc w:val="both"/>
              <w:rPr>
                <w:sz w:val="20"/>
                <w:szCs w:val="20"/>
                <w:highlight w:val="white"/>
              </w:rPr>
            </w:pPr>
            <w:r>
              <w:rPr>
                <w:b/>
                <w:sz w:val="20"/>
                <w:szCs w:val="20"/>
              </w:rPr>
              <w:t>Citation (IEEE Style):</w:t>
            </w:r>
            <w:r>
              <w:rPr>
                <w:sz w:val="20"/>
                <w:szCs w:val="20"/>
              </w:rPr>
              <w:t xml:space="preserve"> </w:t>
            </w:r>
            <w:r w:rsidRPr="009956C2">
              <w:rPr>
                <w:sz w:val="20"/>
                <w:szCs w:val="20"/>
              </w:rPr>
              <w:t>Lestari</w:t>
            </w:r>
            <w:r w:rsidRPr="009956C2">
              <w:rPr>
                <w:sz w:val="20"/>
                <w:szCs w:val="20"/>
              </w:rPr>
              <w:t xml:space="preserve"> </w:t>
            </w:r>
            <w:r w:rsidR="008129E5" w:rsidRPr="008129E5">
              <w:rPr>
                <w:sz w:val="20"/>
                <w:szCs w:val="20"/>
              </w:rPr>
              <w:t>M</w:t>
            </w:r>
            <w:r w:rsidR="008129E5">
              <w:rPr>
                <w:sz w:val="20"/>
                <w:szCs w:val="20"/>
              </w:rPr>
              <w:t>.</w:t>
            </w:r>
            <w:r w:rsidR="008129E5" w:rsidRPr="008129E5">
              <w:rPr>
                <w:sz w:val="20"/>
                <w:szCs w:val="20"/>
              </w:rPr>
              <w:t xml:space="preserve"> M</w:t>
            </w:r>
            <w:r w:rsidR="008129E5">
              <w:rPr>
                <w:sz w:val="20"/>
                <w:szCs w:val="20"/>
              </w:rPr>
              <w:t>.</w:t>
            </w:r>
            <w:r w:rsidR="008129E5" w:rsidRPr="008129E5">
              <w:rPr>
                <w:sz w:val="20"/>
                <w:szCs w:val="20"/>
              </w:rPr>
              <w:t xml:space="preserve"> A</w:t>
            </w:r>
            <w:r w:rsidR="008129E5">
              <w:rPr>
                <w:sz w:val="20"/>
                <w:szCs w:val="20"/>
              </w:rPr>
              <w:t>.</w:t>
            </w:r>
            <w:r w:rsidR="008129E5" w:rsidRPr="008129E5">
              <w:rPr>
                <w:sz w:val="20"/>
                <w:szCs w:val="20"/>
              </w:rPr>
              <w:t xml:space="preserve">, </w:t>
            </w:r>
            <w:r w:rsidRPr="008129E5">
              <w:rPr>
                <w:sz w:val="20"/>
                <w:szCs w:val="20"/>
              </w:rPr>
              <w:t xml:space="preserve">Zahro </w:t>
            </w:r>
            <w:r w:rsidR="008129E5" w:rsidRPr="008129E5">
              <w:rPr>
                <w:sz w:val="20"/>
                <w:szCs w:val="20"/>
              </w:rPr>
              <w:t>S</w:t>
            </w:r>
            <w:r w:rsidR="008129E5">
              <w:rPr>
                <w:sz w:val="20"/>
                <w:szCs w:val="20"/>
              </w:rPr>
              <w:t>.</w:t>
            </w:r>
            <w:r>
              <w:rPr>
                <w:sz w:val="20"/>
                <w:szCs w:val="20"/>
              </w:rPr>
              <w:t>,</w:t>
            </w:r>
            <w:r w:rsidR="008129E5" w:rsidRPr="008129E5">
              <w:rPr>
                <w:sz w:val="20"/>
                <w:szCs w:val="20"/>
              </w:rPr>
              <w:t xml:space="preserve"> Herdiana</w:t>
            </w:r>
            <w:r>
              <w:rPr>
                <w:sz w:val="20"/>
                <w:szCs w:val="20"/>
              </w:rPr>
              <w:t xml:space="preserve"> </w:t>
            </w:r>
            <w:r w:rsidRPr="008129E5">
              <w:rPr>
                <w:sz w:val="20"/>
                <w:szCs w:val="20"/>
              </w:rPr>
              <w:t>W</w:t>
            </w:r>
            <w:r>
              <w:rPr>
                <w:sz w:val="20"/>
                <w:szCs w:val="20"/>
              </w:rPr>
              <w:t>.</w:t>
            </w:r>
            <w:r>
              <w:rPr>
                <w:sz w:val="20"/>
                <w:szCs w:val="20"/>
              </w:rPr>
              <w:t xml:space="preserve">, </w:t>
            </w:r>
            <w:r w:rsidR="008129E5" w:rsidRPr="008129E5">
              <w:rPr>
                <w:sz w:val="20"/>
                <w:szCs w:val="20"/>
              </w:rPr>
              <w:t>Prianka</w:t>
            </w:r>
            <w:r>
              <w:rPr>
                <w:sz w:val="20"/>
                <w:szCs w:val="20"/>
              </w:rPr>
              <w:t xml:space="preserve"> </w:t>
            </w:r>
            <w:r w:rsidRPr="008129E5">
              <w:rPr>
                <w:sz w:val="20"/>
                <w:szCs w:val="20"/>
              </w:rPr>
              <w:t>D</w:t>
            </w:r>
            <w:r>
              <w:rPr>
                <w:sz w:val="20"/>
                <w:szCs w:val="20"/>
              </w:rPr>
              <w:t>.</w:t>
            </w:r>
            <w:r>
              <w:rPr>
                <w:sz w:val="20"/>
                <w:szCs w:val="20"/>
              </w:rPr>
              <w:t>, “</w:t>
            </w:r>
            <w:r w:rsidR="008129E5" w:rsidRPr="008129E5">
              <w:rPr>
                <w:sz w:val="20"/>
                <w:szCs w:val="20"/>
              </w:rPr>
              <w:t>Penerapan bentuk dan motif seni instalasi washi ke dalam quilting</w:t>
            </w:r>
            <w:r>
              <w:rPr>
                <w:sz w:val="20"/>
                <w:szCs w:val="20"/>
              </w:rPr>
              <w:t xml:space="preserve">,” </w:t>
            </w:r>
            <w:r w:rsidRPr="00F56CDB">
              <w:rPr>
                <w:rFonts w:asciiTheme="majorHAnsi" w:hAnsiTheme="majorHAnsi" w:cstheme="majorHAnsi"/>
                <w:i/>
                <w:sz w:val="20"/>
                <w:szCs w:val="20"/>
              </w:rPr>
              <w:t>MERAKI: Journal of Creative Industries, vol. 01, no. 2, pp. 01-</w:t>
            </w:r>
            <w:r>
              <w:rPr>
                <w:rFonts w:asciiTheme="majorHAnsi" w:hAnsiTheme="majorHAnsi" w:cstheme="majorHAnsi"/>
                <w:i/>
                <w:sz w:val="20"/>
                <w:szCs w:val="20"/>
              </w:rPr>
              <w:t>11</w:t>
            </w:r>
            <w:r w:rsidRPr="00F56CDB">
              <w:rPr>
                <w:rFonts w:asciiTheme="majorHAnsi" w:hAnsiTheme="majorHAnsi" w:cstheme="majorHAnsi"/>
                <w:i/>
                <w:sz w:val="20"/>
                <w:szCs w:val="20"/>
              </w:rPr>
              <w:t>, Jun. 2024.</w:t>
            </w:r>
          </w:p>
        </w:tc>
      </w:tr>
    </w:tbl>
    <w:p w14:paraId="51375DA3" w14:textId="1814BF65" w:rsidR="00C66FF2" w:rsidRDefault="00052A03">
      <w:pPr>
        <w:spacing w:before="240" w:after="120" w:line="276" w:lineRule="auto"/>
        <w:ind w:left="2" w:hanging="2"/>
        <w:jc w:val="both"/>
        <w:rPr>
          <w:rFonts w:ascii="Calibri" w:eastAsia="Calibri" w:hAnsi="Calibri" w:cs="Calibri"/>
          <w:sz w:val="22"/>
          <w:szCs w:val="22"/>
        </w:rPr>
      </w:pPr>
      <w:r>
        <w:rPr>
          <w:rFonts w:ascii="Calibri" w:eastAsia="Calibri" w:hAnsi="Calibri" w:cs="Calibri"/>
          <w:b/>
          <w:sz w:val="22"/>
          <w:szCs w:val="22"/>
        </w:rPr>
        <w:t>PENDAHULUAN</w:t>
      </w:r>
    </w:p>
    <w:p w14:paraId="2B7F376F" w14:textId="07E2A897" w:rsidR="00052A03" w:rsidRPr="00052A03" w:rsidRDefault="00467D79" w:rsidP="00052A03">
      <w:pPr>
        <w:spacing w:line="276" w:lineRule="auto"/>
        <w:ind w:left="2" w:hanging="2"/>
        <w:jc w:val="both"/>
        <w:rPr>
          <w:rFonts w:ascii="Calibri" w:eastAsia="Calibri" w:hAnsi="Calibri" w:cs="Calibri"/>
          <w:sz w:val="22"/>
          <w:szCs w:val="22"/>
        </w:rPr>
      </w:pPr>
      <w:r w:rsidRPr="00467D79">
        <w:rPr>
          <w:rFonts w:ascii="Calibri" w:eastAsia="Calibri" w:hAnsi="Calibri" w:cs="Calibri"/>
          <w:sz w:val="22"/>
          <w:szCs w:val="22"/>
        </w:rPr>
        <w:t xml:space="preserve">Sarung </w:t>
      </w:r>
      <w:r w:rsidR="00C83AEB">
        <w:rPr>
          <w:rFonts w:ascii="Calibri" w:eastAsia="Calibri" w:hAnsi="Calibri" w:cs="Calibri"/>
          <w:sz w:val="22"/>
          <w:szCs w:val="22"/>
        </w:rPr>
        <w:t xml:space="preserve">bantal dapat diartikan dalam </w:t>
      </w:r>
      <w:r w:rsidRPr="00467D79">
        <w:rPr>
          <w:rFonts w:ascii="Calibri" w:eastAsia="Calibri" w:hAnsi="Calibri" w:cs="Calibri"/>
          <w:sz w:val="22"/>
          <w:szCs w:val="22"/>
        </w:rPr>
        <w:t xml:space="preserve">bahasa </w:t>
      </w:r>
      <w:r w:rsidRPr="00C83AEB">
        <w:rPr>
          <w:rFonts w:ascii="Calibri" w:eastAsia="Calibri" w:hAnsi="Calibri" w:cs="Calibri"/>
          <w:sz w:val="22"/>
          <w:szCs w:val="22"/>
        </w:rPr>
        <w:t xml:space="preserve">latin culcita </w:t>
      </w:r>
      <w:r w:rsidRPr="00467D79">
        <w:rPr>
          <w:rFonts w:ascii="Calibri" w:eastAsia="Calibri" w:hAnsi="Calibri" w:cs="Calibri"/>
          <w:sz w:val="22"/>
          <w:szCs w:val="22"/>
        </w:rPr>
        <w:t>yang berarti bantal penuh [4]. Quilting, atau tambal sulam, sudah ada sejak abad ke-14.</w:t>
      </w:r>
      <w:r w:rsidR="00052A03" w:rsidRPr="00052A03">
        <w:rPr>
          <w:rFonts w:ascii="Calibri" w:eastAsia="Calibri" w:hAnsi="Calibri" w:cs="Calibri"/>
          <w:sz w:val="22"/>
          <w:szCs w:val="22"/>
        </w:rPr>
        <w:t xml:space="preserve"> </w:t>
      </w:r>
      <w:r>
        <w:rPr>
          <w:rFonts w:ascii="Calibri" w:eastAsia="Calibri" w:hAnsi="Calibri" w:cs="Calibri"/>
          <w:sz w:val="22"/>
          <w:szCs w:val="22"/>
        </w:rPr>
        <w:t xml:space="preserve">Ini juga merupakan </w:t>
      </w:r>
      <w:r w:rsidR="00052A03" w:rsidRPr="00052A03">
        <w:rPr>
          <w:rFonts w:ascii="Calibri" w:eastAsia="Calibri" w:hAnsi="Calibri" w:cs="Calibri"/>
          <w:sz w:val="22"/>
          <w:szCs w:val="22"/>
        </w:rPr>
        <w:t>tentara salib oleh Gereja Latin pada periode abad pertengahan dari Perang Salib ke Tanah Suci pada periode antara 1095 dan 1291</w:t>
      </w:r>
      <w:r>
        <w:rPr>
          <w:rFonts w:ascii="Calibri" w:eastAsia="Calibri" w:hAnsi="Calibri" w:cs="Calibri"/>
          <w:sz w:val="22"/>
          <w:szCs w:val="22"/>
        </w:rPr>
        <w:t xml:space="preserve">. </w:t>
      </w:r>
      <w:r w:rsidR="00052A03" w:rsidRPr="00052A03">
        <w:rPr>
          <w:rFonts w:ascii="Calibri" w:eastAsia="Calibri" w:hAnsi="Calibri" w:cs="Calibri"/>
          <w:sz w:val="22"/>
          <w:szCs w:val="22"/>
        </w:rPr>
        <w:t xml:space="preserve"> </w:t>
      </w:r>
      <w:r w:rsidRPr="00467D79">
        <w:rPr>
          <w:rFonts w:ascii="Calibri" w:eastAsia="Calibri" w:hAnsi="Calibri" w:cs="Calibri"/>
          <w:sz w:val="22"/>
          <w:szCs w:val="22"/>
        </w:rPr>
        <w:t xml:space="preserve">Dimana perempuan menggunakan sisa kain untuk membuat selimut. Saat itu, selimut berbahan katun belum populer. Baru setelah orang Mesir memproduksi kapas, orang kaya mulai menggunakan seni quilting ini [4]. Pada dasarnya quilting adalah cara menjahit 3 lapis kain dengan tangan atau dengan mesin jahit. Selimut biasanya terdiri dari 2 atau 3 lapisan yang dijahit dengan benang dan jarum, dalam hal ini dapat digunakan mesin jahit atau tangan. Lapisan atas, biasa disebut quilt top, terdiri dari campuran katun tambal sulam, lapisan tengah disebut batting, yaitu busa tipis yang terbuat dari katun atau poliester, dan lapisan ketiga adalah alas quilt yang </w:t>
      </w:r>
      <w:r w:rsidR="00C83AEB">
        <w:rPr>
          <w:rFonts w:ascii="Calibri" w:eastAsia="Calibri" w:hAnsi="Calibri" w:cs="Calibri"/>
          <w:sz w:val="22"/>
          <w:szCs w:val="22"/>
        </w:rPr>
        <w:t xml:space="preserve">umumnya </w:t>
      </w:r>
      <w:r w:rsidR="00C83AEB" w:rsidRPr="00C83AEB">
        <w:rPr>
          <w:rFonts w:ascii="Calibri" w:eastAsia="Calibri" w:hAnsi="Calibri" w:cs="Calibri"/>
          <w:sz w:val="22"/>
          <w:szCs w:val="22"/>
        </w:rPr>
        <w:t xml:space="preserve">terbuat dari </w:t>
      </w:r>
      <w:r w:rsidRPr="00467D79">
        <w:rPr>
          <w:rFonts w:ascii="Calibri" w:eastAsia="Calibri" w:hAnsi="Calibri" w:cs="Calibri"/>
          <w:sz w:val="22"/>
          <w:szCs w:val="22"/>
        </w:rPr>
        <w:t>100% katun.</w:t>
      </w:r>
      <w:r>
        <w:rPr>
          <w:rFonts w:ascii="Calibri" w:eastAsia="Calibri" w:hAnsi="Calibri" w:cs="Calibri"/>
          <w:sz w:val="22"/>
          <w:szCs w:val="22"/>
        </w:rPr>
        <w:t xml:space="preserve"> </w:t>
      </w:r>
      <w:r w:rsidR="00F857E3" w:rsidRPr="00F857E3">
        <w:rPr>
          <w:rFonts w:ascii="Calibri" w:eastAsia="Calibri" w:hAnsi="Calibri" w:cs="Calibri"/>
          <w:sz w:val="22"/>
          <w:szCs w:val="22"/>
        </w:rPr>
        <w:t xml:space="preserve">Cara quilting lainnya adalah hanya menggunakan dua lapis kain dan hanya untuk hiasan. Pada permukaan kain terdapat pola desain yang dijahit sedemikian rupa sehingga setelah selesai penjahitan akan muncul pola tersebut pada permukaan kain. </w:t>
      </w:r>
    </w:p>
    <w:p w14:paraId="4A7E6914" w14:textId="6D27C6A3" w:rsidR="00052A03" w:rsidRPr="00052A03" w:rsidRDefault="00F857E3" w:rsidP="00052A03">
      <w:pPr>
        <w:spacing w:line="276" w:lineRule="auto"/>
        <w:ind w:left="2" w:hanging="2"/>
        <w:jc w:val="both"/>
        <w:rPr>
          <w:rFonts w:ascii="Calibri" w:eastAsia="Calibri" w:hAnsi="Calibri" w:cs="Calibri"/>
          <w:sz w:val="22"/>
          <w:szCs w:val="22"/>
        </w:rPr>
      </w:pPr>
      <w:r w:rsidRPr="00F857E3">
        <w:rPr>
          <w:rFonts w:ascii="Calibri" w:eastAsia="Calibri" w:hAnsi="Calibri" w:cs="Calibri"/>
          <w:sz w:val="22"/>
          <w:szCs w:val="22"/>
        </w:rPr>
        <w:lastRenderedPageBreak/>
        <w:t>Varian lain dari quilting adalah 2 buah kain dijahit menjadi satu lalu diisi busa tipis sehingga permukaannya timbul timbul [18]. Jenis isian ini dikenal sebagai trapunto quilting [4]. Pada zaman dahulu, pita renda dan penutup hanya dibuat dari kain putih.</w:t>
      </w:r>
      <w:r w:rsidR="00052A03" w:rsidRPr="00052A03">
        <w:rPr>
          <w:rFonts w:ascii="Calibri" w:eastAsia="Calibri" w:hAnsi="Calibri" w:cs="Calibri"/>
          <w:sz w:val="22"/>
          <w:szCs w:val="22"/>
        </w:rPr>
        <w:t xml:space="preserve"> Pada perancangan bentuk dan motif seni instalasi washi menggunakan metode trapunto quilting. Trapunto quilting secara historis sebuah desain dijahit menjadi selimut dan dijahit dari bagian belakang selimut. Metode trapunto kontemporer telah dikembangkan yang tidak lagi melibatkan isian desain dari bagian belakang quilt dan sebagai gantinya menggunakan lapisan batting ekstra yang dimasukkan di bawah area desain sebelum bagian atas quilt dilapisi [2]. Trapunto adalah teknik indah yang dapat digunakan dalam selimut tradisional atau modern [18].</w:t>
      </w:r>
    </w:p>
    <w:p w14:paraId="6E91F03E" w14:textId="77777777" w:rsidR="00052A03" w:rsidRPr="00052A03" w:rsidRDefault="00052A03" w:rsidP="00052A03">
      <w:pPr>
        <w:spacing w:line="276" w:lineRule="auto"/>
        <w:ind w:left="2" w:hanging="2"/>
        <w:jc w:val="both"/>
        <w:rPr>
          <w:rFonts w:ascii="Calibri" w:eastAsia="Calibri" w:hAnsi="Calibri" w:cs="Calibri"/>
          <w:sz w:val="22"/>
          <w:szCs w:val="22"/>
        </w:rPr>
      </w:pPr>
      <w:r w:rsidRPr="00052A03">
        <w:rPr>
          <w:rFonts w:ascii="Calibri" w:eastAsia="Calibri" w:hAnsi="Calibri" w:cs="Calibri"/>
          <w:sz w:val="22"/>
          <w:szCs w:val="22"/>
        </w:rPr>
        <w:t>Trapunto dalam bahasa Italia berarti menyulam dan dalam bahasa Latin berarti menusuk dengan jarum. Dalam teknik quilting ini, 2 hingga 3 lapis kain katun atau linen diapit dan dijahit menjadi satu. Setelah dijahit bersama, seniman akan menyerahkan selimut atau menyulam desain di seluruh selimut. Banyak dari desain ini tersedia sebagai pola atau dapat dibuat sepenuhnya oleh seniman [18].</w:t>
      </w:r>
    </w:p>
    <w:p w14:paraId="6FBA5B67" w14:textId="7A84309B" w:rsidR="00052A03" w:rsidRPr="00052A03" w:rsidRDefault="00052A03" w:rsidP="00052A03">
      <w:pPr>
        <w:spacing w:line="276" w:lineRule="auto"/>
        <w:ind w:left="2" w:hanging="2"/>
        <w:jc w:val="both"/>
        <w:rPr>
          <w:rFonts w:ascii="Calibri" w:eastAsia="Calibri" w:hAnsi="Calibri" w:cs="Calibri"/>
          <w:sz w:val="22"/>
          <w:szCs w:val="22"/>
        </w:rPr>
      </w:pPr>
      <w:r w:rsidRPr="00052A03">
        <w:rPr>
          <w:rFonts w:ascii="Calibri" w:eastAsia="Calibri" w:hAnsi="Calibri" w:cs="Calibri"/>
          <w:sz w:val="22"/>
          <w:szCs w:val="22"/>
        </w:rPr>
        <w:t xml:space="preserve">Metode trapunto quilting memberikan efek timbul pada bentuk dan motif dari seni instalasi washi.  Seni instalasi tersebut menciptakan efek visual yang berubah yang dikenal sebagai utsuroi yaitu desainer Eriko Horiki ingin memberikan makna atau filosofi dalam karyanya melalui emosi dan perasaan yang dilihat oleh penikmat karyanya. </w:t>
      </w:r>
      <w:r w:rsidR="004670CB">
        <w:rPr>
          <w:rFonts w:ascii="Calibri" w:eastAsia="Calibri" w:hAnsi="Calibri" w:cs="Calibri"/>
          <w:sz w:val="22"/>
          <w:szCs w:val="22"/>
        </w:rPr>
        <w:t xml:space="preserve">Ini diilustrasikan melalui filosofi garis [21]. </w:t>
      </w:r>
      <w:r w:rsidRPr="00052A03">
        <w:rPr>
          <w:rFonts w:ascii="Calibri" w:eastAsia="Calibri" w:hAnsi="Calibri" w:cs="Calibri"/>
          <w:sz w:val="22"/>
          <w:szCs w:val="22"/>
        </w:rPr>
        <w:t>Seni instalasi washi oleh Eriko Horiki menggunakan berbagai teknik layering, weaving dan mewarnai hingga melipat dan memotong yang menimbulkan efek timbul pada karya seninya [20]. Proses quilting menggunakan jarum dan benang untuk menggabungkan dua atau lebih material lapisan untuk membuat quilt [19]. Jahitan atau motif quilting berdasarkan seni instalasi washi berupa jahitan lurus maupun bergelombang sebagai jahitan dekoratif. Quilting biasanya digunakan untuk membuat selimut, hiasan dinding dan pakaian maupun produk tekstil lainnya. Orang yang mengerjakan quilting disebut quilter [9].</w:t>
      </w:r>
    </w:p>
    <w:p w14:paraId="6226BB06" w14:textId="55CC59CE" w:rsidR="00C66FF2" w:rsidRDefault="00052A03" w:rsidP="00052A03">
      <w:pPr>
        <w:spacing w:line="276" w:lineRule="auto"/>
        <w:ind w:left="2" w:hanging="2"/>
        <w:jc w:val="both"/>
        <w:rPr>
          <w:rFonts w:ascii="Calibri" w:eastAsia="Calibri" w:hAnsi="Calibri" w:cs="Calibri"/>
          <w:sz w:val="22"/>
          <w:szCs w:val="22"/>
        </w:rPr>
      </w:pPr>
      <w:r w:rsidRPr="00052A03">
        <w:rPr>
          <w:rFonts w:ascii="Calibri" w:eastAsia="Calibri" w:hAnsi="Calibri" w:cs="Calibri"/>
          <w:sz w:val="22"/>
          <w:szCs w:val="22"/>
        </w:rPr>
        <w:t>Tujuan penelitian ini adalah menganalisa seni instalasi washi desainer Eriko Horiki ke dalam bentuk visual stilasi yang diaplikasikan ke dalam textile manipulation quilting di bidang fashion</w:t>
      </w:r>
      <w:r w:rsidR="008F63AA">
        <w:rPr>
          <w:rFonts w:ascii="Calibri" w:eastAsia="Calibri" w:hAnsi="Calibri" w:cs="Calibri"/>
          <w:sz w:val="22"/>
          <w:szCs w:val="22"/>
        </w:rPr>
        <w:t xml:space="preserve"> berupa garis dan bidang geometris</w:t>
      </w:r>
      <w:r w:rsidRPr="00052A03">
        <w:rPr>
          <w:rFonts w:ascii="Calibri" w:eastAsia="Calibri" w:hAnsi="Calibri" w:cs="Calibri"/>
          <w:sz w:val="22"/>
          <w:szCs w:val="22"/>
        </w:rPr>
        <w:t>. Penggunaan quilting dengan sumber inspirasi seni instalasi washi karena detail quilting memberikan tekstur timbul sesuai dengan detail garis-garis seni instalasi washi [13].</w:t>
      </w:r>
    </w:p>
    <w:p w14:paraId="02E1AFFF" w14:textId="77777777" w:rsidR="00C66FF2" w:rsidRDefault="00C66FF2">
      <w:pPr>
        <w:spacing w:line="276" w:lineRule="auto"/>
        <w:ind w:left="2" w:hanging="2"/>
        <w:jc w:val="both"/>
        <w:rPr>
          <w:rFonts w:ascii="Calibri" w:eastAsia="Calibri" w:hAnsi="Calibri" w:cs="Calibri"/>
          <w:color w:val="C00000"/>
          <w:sz w:val="22"/>
          <w:szCs w:val="22"/>
        </w:rPr>
      </w:pPr>
    </w:p>
    <w:p w14:paraId="272982CF" w14:textId="41726CB4" w:rsidR="00C66FF2" w:rsidRDefault="00052A03">
      <w:pPr>
        <w:spacing w:line="276" w:lineRule="auto"/>
        <w:ind w:left="2" w:hanging="2"/>
        <w:jc w:val="both"/>
        <w:rPr>
          <w:rFonts w:ascii="Calibri" w:eastAsia="Calibri" w:hAnsi="Calibri" w:cs="Calibri"/>
          <w:sz w:val="22"/>
          <w:szCs w:val="22"/>
        </w:rPr>
      </w:pPr>
      <w:r>
        <w:rPr>
          <w:rFonts w:ascii="Calibri" w:eastAsia="Calibri" w:hAnsi="Calibri" w:cs="Calibri"/>
          <w:b/>
          <w:sz w:val="22"/>
          <w:szCs w:val="22"/>
        </w:rPr>
        <w:t>METODE</w:t>
      </w:r>
    </w:p>
    <w:p w14:paraId="7E8C0961" w14:textId="25738E31" w:rsidR="00C66FF2" w:rsidRDefault="008F63AA">
      <w:pPr>
        <w:spacing w:line="276" w:lineRule="auto"/>
        <w:ind w:left="2" w:firstLine="718"/>
        <w:jc w:val="both"/>
        <w:rPr>
          <w:rFonts w:ascii="Calibri" w:eastAsia="Calibri" w:hAnsi="Calibri" w:cs="Calibri"/>
          <w:sz w:val="22"/>
          <w:szCs w:val="22"/>
        </w:rPr>
      </w:pPr>
      <w:r>
        <w:rPr>
          <w:rFonts w:ascii="Calibri" w:eastAsia="Calibri" w:hAnsi="Calibri" w:cs="Calibri"/>
          <w:sz w:val="22"/>
          <w:szCs w:val="22"/>
        </w:rPr>
        <w:t xml:space="preserve">Jenis penelitian ini adalah deskriptif dengan metode kualitatif. </w:t>
      </w:r>
      <w:r w:rsidR="00975B03">
        <w:rPr>
          <w:rFonts w:ascii="Calibri" w:eastAsia="Calibri" w:hAnsi="Calibri" w:cs="Calibri"/>
          <w:sz w:val="22"/>
          <w:szCs w:val="22"/>
        </w:rPr>
        <w:t>D</w:t>
      </w:r>
      <w:r w:rsidR="00052A03" w:rsidRPr="00052A03">
        <w:rPr>
          <w:rFonts w:ascii="Calibri" w:eastAsia="Calibri" w:hAnsi="Calibri" w:cs="Calibri"/>
          <w:sz w:val="22"/>
          <w:szCs w:val="22"/>
        </w:rPr>
        <w:t xml:space="preserve">ata </w:t>
      </w:r>
      <w:r w:rsidR="00975B03">
        <w:rPr>
          <w:rFonts w:ascii="Calibri" w:eastAsia="Calibri" w:hAnsi="Calibri" w:cs="Calibri"/>
          <w:sz w:val="22"/>
          <w:szCs w:val="22"/>
        </w:rPr>
        <w:t xml:space="preserve">dikumpulkan </w:t>
      </w:r>
      <w:r>
        <w:rPr>
          <w:rFonts w:ascii="Calibri" w:eastAsia="Calibri" w:hAnsi="Calibri" w:cs="Calibri"/>
          <w:sz w:val="22"/>
          <w:szCs w:val="22"/>
        </w:rPr>
        <w:t xml:space="preserve">menggunakan </w:t>
      </w:r>
      <w:r w:rsidR="00052A03" w:rsidRPr="00052A03">
        <w:rPr>
          <w:rFonts w:ascii="Calibri" w:eastAsia="Calibri" w:hAnsi="Calibri" w:cs="Calibri"/>
          <w:sz w:val="22"/>
          <w:szCs w:val="22"/>
        </w:rPr>
        <w:t xml:space="preserve">analisis visual </w:t>
      </w:r>
      <w:r w:rsidR="00975B03">
        <w:rPr>
          <w:rFonts w:ascii="Calibri" w:eastAsia="Calibri" w:hAnsi="Calibri" w:cs="Calibri"/>
          <w:sz w:val="22"/>
          <w:szCs w:val="22"/>
        </w:rPr>
        <w:t xml:space="preserve">pada karya </w:t>
      </w:r>
      <w:r w:rsidR="00975B03" w:rsidRPr="00052A03">
        <w:rPr>
          <w:rFonts w:ascii="Calibri" w:eastAsia="Calibri" w:hAnsi="Calibri" w:cs="Calibri"/>
          <w:sz w:val="22"/>
          <w:szCs w:val="22"/>
        </w:rPr>
        <w:t xml:space="preserve">tentang bentuk dan motif seni instalasi washi </w:t>
      </w:r>
      <w:r w:rsidR="00052A03" w:rsidRPr="00052A03">
        <w:rPr>
          <w:rFonts w:ascii="Calibri" w:eastAsia="Calibri" w:hAnsi="Calibri" w:cs="Calibri"/>
          <w:sz w:val="22"/>
          <w:szCs w:val="22"/>
        </w:rPr>
        <w:t xml:space="preserve">[17]. </w:t>
      </w:r>
      <w:r w:rsidR="00975B03">
        <w:rPr>
          <w:rFonts w:ascii="Calibri" w:eastAsia="Calibri" w:hAnsi="Calibri" w:cs="Calibri"/>
          <w:sz w:val="22"/>
          <w:szCs w:val="22"/>
        </w:rPr>
        <w:t>Selanjutnya, data dideskriptifkan dari karya yang m</w:t>
      </w:r>
      <w:r w:rsidR="00052A03" w:rsidRPr="00052A03">
        <w:rPr>
          <w:rFonts w:ascii="Calibri" w:eastAsia="Calibri" w:hAnsi="Calibri" w:cs="Calibri"/>
          <w:sz w:val="22"/>
          <w:szCs w:val="22"/>
        </w:rPr>
        <w:t xml:space="preserve">engadaptasi visual bentuk, motif dan tekstur washi melalui tekstur garis lengkung, lurus, tidak beraturan. Hubungan penggunaan quilting dengan </w:t>
      </w:r>
      <w:r w:rsidR="00052A03" w:rsidRPr="00975B03">
        <w:rPr>
          <w:rFonts w:ascii="Calibri" w:eastAsia="Calibri" w:hAnsi="Calibri" w:cs="Calibri"/>
          <w:sz w:val="22"/>
          <w:szCs w:val="22"/>
        </w:rPr>
        <w:t>sumber inspirasi karena detail quilting memberikan tekstur timbul sesuai dengan detail garis-garis seni instalasi washi yang memberikan  makna  utsuroi yaitu desainer eriko horiki yang ingin memberikan makna atau filosofi dalam</w:t>
      </w:r>
      <w:r w:rsidR="00975B03" w:rsidRPr="00975B03">
        <w:rPr>
          <w:rFonts w:ascii="Calibri" w:eastAsia="Calibri" w:hAnsi="Calibri" w:cs="Calibri"/>
          <w:sz w:val="22"/>
          <w:szCs w:val="22"/>
        </w:rPr>
        <w:t xml:space="preserve"> </w:t>
      </w:r>
      <w:r w:rsidR="00052A03" w:rsidRPr="00975B03">
        <w:rPr>
          <w:rFonts w:ascii="Calibri" w:eastAsia="Calibri" w:hAnsi="Calibri" w:cs="Calibri"/>
          <w:sz w:val="22"/>
          <w:szCs w:val="22"/>
        </w:rPr>
        <w:t xml:space="preserve">karyanya melalui emosi dan perasaan yang dilihat oleh penikmat karyanya [5]. </w:t>
      </w:r>
      <w:r w:rsidR="00F857E3" w:rsidRPr="00975B03">
        <w:rPr>
          <w:rFonts w:ascii="Calibri" w:eastAsia="Calibri" w:hAnsi="Calibri" w:cs="Calibri"/>
          <w:sz w:val="22"/>
          <w:szCs w:val="22"/>
        </w:rPr>
        <w:t xml:space="preserve">Garis merupakan unsur utama seni rupa yang </w:t>
      </w:r>
      <w:r w:rsidR="00F857E3" w:rsidRPr="00F857E3">
        <w:rPr>
          <w:rFonts w:ascii="Calibri" w:eastAsia="Calibri" w:hAnsi="Calibri" w:cs="Calibri"/>
          <w:sz w:val="22"/>
          <w:szCs w:val="22"/>
        </w:rPr>
        <w:t>mengandung makna lebih dari sekedar guratan, karena garis dengan ritmenya dapat meninggalkan kesan simbolis bagi yang melihatnya</w:t>
      </w:r>
      <w:r w:rsidR="00F857E3">
        <w:rPr>
          <w:rFonts w:ascii="Calibri" w:eastAsia="Calibri" w:hAnsi="Calibri" w:cs="Calibri"/>
          <w:sz w:val="22"/>
          <w:szCs w:val="22"/>
        </w:rPr>
        <w:t xml:space="preserve"> [7]</w:t>
      </w:r>
      <w:r w:rsidR="00F857E3" w:rsidRPr="00F857E3">
        <w:rPr>
          <w:rFonts w:ascii="Calibri" w:eastAsia="Calibri" w:hAnsi="Calibri" w:cs="Calibri"/>
          <w:sz w:val="22"/>
          <w:szCs w:val="22"/>
        </w:rPr>
        <w:t>. Seni garis lengkung lurus dan timbul</w:t>
      </w:r>
      <w:r w:rsidR="00052A03" w:rsidRPr="00052A03">
        <w:rPr>
          <w:rFonts w:ascii="Calibri" w:eastAsia="Calibri" w:hAnsi="Calibri" w:cs="Calibri"/>
          <w:sz w:val="22"/>
          <w:szCs w:val="22"/>
        </w:rPr>
        <w:t xml:space="preserve"> ditujukan untuk mendeskripsikan dan menganalisa emosi serta perasaan seseorang ketika melihat karya seni instalasi washi.</w:t>
      </w:r>
      <w:r w:rsidR="00052A03">
        <w:rPr>
          <w:rFonts w:ascii="Calibri" w:eastAsia="Calibri" w:hAnsi="Calibri" w:cs="Calibri"/>
          <w:sz w:val="22"/>
          <w:szCs w:val="22"/>
        </w:rPr>
        <w:t xml:space="preserve"> </w:t>
      </w:r>
    </w:p>
    <w:p w14:paraId="5D50B856" w14:textId="77777777" w:rsidR="00C66FF2" w:rsidRDefault="00C66FF2">
      <w:pPr>
        <w:spacing w:line="276" w:lineRule="auto"/>
        <w:ind w:left="2" w:hanging="2"/>
        <w:jc w:val="both"/>
        <w:rPr>
          <w:rFonts w:ascii="Calibri" w:eastAsia="Calibri" w:hAnsi="Calibri" w:cs="Calibri"/>
          <w:color w:val="C00000"/>
          <w:sz w:val="22"/>
          <w:szCs w:val="22"/>
        </w:rPr>
      </w:pPr>
    </w:p>
    <w:p w14:paraId="2F19BDD5" w14:textId="77777777" w:rsidR="00F857E3" w:rsidRDefault="00F857E3">
      <w:pPr>
        <w:spacing w:line="276" w:lineRule="auto"/>
        <w:ind w:left="2" w:hanging="2"/>
        <w:jc w:val="both"/>
        <w:rPr>
          <w:rFonts w:ascii="Calibri" w:eastAsia="Calibri" w:hAnsi="Calibri" w:cs="Calibri"/>
          <w:color w:val="C00000"/>
          <w:sz w:val="22"/>
          <w:szCs w:val="22"/>
        </w:rPr>
      </w:pPr>
    </w:p>
    <w:p w14:paraId="1AC31525" w14:textId="77777777" w:rsidR="00F857E3" w:rsidRDefault="00F857E3">
      <w:pPr>
        <w:spacing w:line="276" w:lineRule="auto"/>
        <w:ind w:left="2" w:hanging="2"/>
        <w:jc w:val="both"/>
        <w:rPr>
          <w:rFonts w:ascii="Calibri" w:eastAsia="Calibri" w:hAnsi="Calibri" w:cs="Calibri"/>
          <w:color w:val="C00000"/>
          <w:sz w:val="22"/>
          <w:szCs w:val="22"/>
        </w:rPr>
      </w:pPr>
    </w:p>
    <w:p w14:paraId="7CBC9CDF" w14:textId="1DD3FE7B" w:rsidR="00C66FF2" w:rsidRDefault="00A34ED4">
      <w:pPr>
        <w:spacing w:line="276" w:lineRule="auto"/>
        <w:ind w:left="2" w:hanging="2"/>
        <w:jc w:val="both"/>
        <w:rPr>
          <w:rFonts w:ascii="Calibri" w:eastAsia="Calibri" w:hAnsi="Calibri" w:cs="Calibri"/>
          <w:sz w:val="22"/>
          <w:szCs w:val="22"/>
        </w:rPr>
      </w:pPr>
      <w:r>
        <w:rPr>
          <w:rFonts w:ascii="Calibri" w:eastAsia="Calibri" w:hAnsi="Calibri" w:cs="Calibri"/>
          <w:b/>
          <w:sz w:val="22"/>
          <w:szCs w:val="22"/>
        </w:rPr>
        <w:t>HASIL DAN PEMBAHASAN</w:t>
      </w:r>
    </w:p>
    <w:p w14:paraId="2D831029" w14:textId="13B0DD4C" w:rsidR="00A34ED4" w:rsidRPr="00A34ED4" w:rsidRDefault="0025227C" w:rsidP="00A34ED4">
      <w:pPr>
        <w:spacing w:line="276" w:lineRule="auto"/>
        <w:ind w:left="2" w:firstLine="718"/>
        <w:jc w:val="both"/>
        <w:rPr>
          <w:rFonts w:ascii="Calibri" w:eastAsia="Calibri" w:hAnsi="Calibri" w:cs="Calibri"/>
          <w:sz w:val="22"/>
          <w:szCs w:val="22"/>
        </w:rPr>
      </w:pPr>
      <w:r>
        <w:rPr>
          <w:rFonts w:ascii="Calibri" w:eastAsia="Calibri" w:hAnsi="Calibri" w:cs="Calibri"/>
          <w:sz w:val="22"/>
          <w:szCs w:val="22"/>
        </w:rPr>
        <w:t>Pada bagian ini</w:t>
      </w:r>
      <w:r w:rsidR="00A34ED4" w:rsidRPr="00A34ED4">
        <w:rPr>
          <w:rFonts w:ascii="Calibri" w:eastAsia="Calibri" w:hAnsi="Calibri" w:cs="Calibri"/>
          <w:sz w:val="22"/>
          <w:szCs w:val="22"/>
        </w:rPr>
        <w:t xml:space="preserve"> menjelaskan tentang seni instalasi washi oleh desainer Eriko Horiki merupakan seni instalasi yang menggunakan tradisi pembuatan kertas washi yaitu kertas tradisional Jepang yang terbuat dari serat kulit pohon Jepang  kōzo, mitsumata dan gampi yang diaplikasikan ke dalam bentuk seni instalasi karya Eriko Horiki. Eriko Horiki memanfaatkan tekstur washi ke dalam karya dinding instalasinya</w:t>
      </w:r>
      <w:r>
        <w:rPr>
          <w:rFonts w:ascii="Calibri" w:eastAsia="Calibri" w:hAnsi="Calibri" w:cs="Calibri"/>
          <w:sz w:val="22"/>
          <w:szCs w:val="22"/>
        </w:rPr>
        <w:t xml:space="preserve"> </w:t>
      </w:r>
      <w:r w:rsidR="00A34ED4" w:rsidRPr="00A34ED4">
        <w:rPr>
          <w:rFonts w:ascii="Calibri" w:eastAsia="Calibri" w:hAnsi="Calibri" w:cs="Calibri"/>
          <w:sz w:val="22"/>
          <w:szCs w:val="22"/>
        </w:rPr>
        <w:t xml:space="preserve">[13]. </w:t>
      </w:r>
    </w:p>
    <w:p w14:paraId="180FCD8A" w14:textId="402297FD" w:rsidR="00A34ED4" w:rsidRDefault="00A34ED4" w:rsidP="00A34ED4">
      <w:pPr>
        <w:spacing w:line="276" w:lineRule="auto"/>
        <w:ind w:left="2" w:hanging="2"/>
        <w:jc w:val="both"/>
        <w:rPr>
          <w:rFonts w:ascii="Calibri" w:eastAsia="Calibri" w:hAnsi="Calibri" w:cs="Calibri"/>
          <w:sz w:val="22"/>
          <w:szCs w:val="22"/>
        </w:rPr>
      </w:pPr>
      <w:r w:rsidRPr="00A34ED4">
        <w:rPr>
          <w:rFonts w:ascii="Calibri" w:eastAsia="Calibri" w:hAnsi="Calibri" w:cs="Calibri"/>
          <w:sz w:val="22"/>
          <w:szCs w:val="22"/>
        </w:rPr>
        <w:t xml:space="preserve">Berdasarkan hasil analisa visual seni instalasi washi dapat disimpulkan bahwa terdapat garis. Makna yang disampaikan </w:t>
      </w:r>
      <w:r w:rsidR="00587FF2">
        <w:rPr>
          <w:rFonts w:ascii="Calibri" w:eastAsia="Calibri" w:hAnsi="Calibri" w:cs="Calibri"/>
          <w:sz w:val="22"/>
          <w:szCs w:val="22"/>
        </w:rPr>
        <w:t xml:space="preserve">adalah sebuah </w:t>
      </w:r>
      <w:r w:rsidRPr="00A34ED4">
        <w:rPr>
          <w:rFonts w:ascii="Calibri" w:eastAsia="Calibri" w:hAnsi="Calibri" w:cs="Calibri"/>
          <w:sz w:val="22"/>
          <w:szCs w:val="22"/>
        </w:rPr>
        <w:t>ekspresi ketenangan atau menggambarkan keharmonisan dari proses pembentukan raw material menjadi satu (unity) ke dalam suatu bentuk kertas dari tekstur</w:t>
      </w:r>
      <w:r w:rsidR="00587FF2">
        <w:rPr>
          <w:rFonts w:ascii="Calibri" w:eastAsia="Calibri" w:hAnsi="Calibri" w:cs="Calibri"/>
          <w:sz w:val="22"/>
          <w:szCs w:val="22"/>
        </w:rPr>
        <w:t xml:space="preserve"> atau</w:t>
      </w:r>
      <w:r w:rsidRPr="00A34ED4">
        <w:rPr>
          <w:rFonts w:ascii="Calibri" w:eastAsia="Calibri" w:hAnsi="Calibri" w:cs="Calibri"/>
          <w:sz w:val="22"/>
          <w:szCs w:val="22"/>
        </w:rPr>
        <w:t xml:space="preserve"> bentuk </w:t>
      </w:r>
      <w:r w:rsidR="00587FF2">
        <w:rPr>
          <w:rFonts w:ascii="Calibri" w:eastAsia="Calibri" w:hAnsi="Calibri" w:cs="Calibri"/>
          <w:sz w:val="22"/>
          <w:szCs w:val="22"/>
        </w:rPr>
        <w:t>dan</w:t>
      </w:r>
      <w:r w:rsidRPr="00A34ED4">
        <w:rPr>
          <w:rFonts w:ascii="Calibri" w:eastAsia="Calibri" w:hAnsi="Calibri" w:cs="Calibri"/>
          <w:sz w:val="22"/>
          <w:szCs w:val="22"/>
        </w:rPr>
        <w:t xml:space="preserve"> motif</w:t>
      </w:r>
      <w:r w:rsidR="00513589">
        <w:rPr>
          <w:rFonts w:ascii="Calibri" w:eastAsia="Calibri" w:hAnsi="Calibri" w:cs="Calibri"/>
          <w:sz w:val="22"/>
          <w:szCs w:val="22"/>
        </w:rPr>
        <w:t xml:space="preserve"> seperti pada Gambar 1</w:t>
      </w:r>
      <w:r w:rsidRPr="00A34ED4">
        <w:rPr>
          <w:rFonts w:ascii="Calibri" w:eastAsia="Calibri" w:hAnsi="Calibri" w:cs="Calibri"/>
          <w:sz w:val="22"/>
          <w:szCs w:val="22"/>
        </w:rPr>
        <w:t>.</w:t>
      </w:r>
    </w:p>
    <w:p w14:paraId="6BBC0C3B" w14:textId="5C167CB0" w:rsidR="00A34ED4" w:rsidRPr="00A34ED4" w:rsidRDefault="007F7F59" w:rsidP="0065520F">
      <w:pPr>
        <w:spacing w:line="276" w:lineRule="auto"/>
        <w:ind w:left="2" w:hanging="2"/>
        <w:jc w:val="center"/>
        <w:rPr>
          <w:rFonts w:ascii="Calibri" w:eastAsia="Calibri" w:hAnsi="Calibri" w:cs="Calibri"/>
          <w:sz w:val="22"/>
          <w:szCs w:val="22"/>
        </w:rPr>
      </w:pPr>
      <w:r w:rsidRPr="007F7F59">
        <w:rPr>
          <w:rFonts w:ascii="Calibri" w:eastAsia="Calibri" w:hAnsi="Calibri" w:cs="Calibri"/>
          <w:noProof/>
          <w:sz w:val="22"/>
          <w:szCs w:val="22"/>
        </w:rPr>
        <w:drawing>
          <wp:inline distT="0" distB="0" distL="0" distR="0" wp14:anchorId="65BA634C" wp14:editId="30D05380">
            <wp:extent cx="4029075" cy="1737642"/>
            <wp:effectExtent l="0" t="0" r="0" b="0"/>
            <wp:docPr id="412101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01834" name=""/>
                    <pic:cNvPicPr/>
                  </pic:nvPicPr>
                  <pic:blipFill>
                    <a:blip r:embed="rId8"/>
                    <a:stretch>
                      <a:fillRect/>
                    </a:stretch>
                  </pic:blipFill>
                  <pic:spPr>
                    <a:xfrm>
                      <a:off x="0" y="0"/>
                      <a:ext cx="4037913" cy="1741454"/>
                    </a:xfrm>
                    <a:prstGeom prst="rect">
                      <a:avLst/>
                    </a:prstGeom>
                  </pic:spPr>
                </pic:pic>
              </a:graphicData>
            </a:graphic>
          </wp:inline>
        </w:drawing>
      </w:r>
    </w:p>
    <w:p w14:paraId="282E2208" w14:textId="0950486D" w:rsidR="00A34ED4" w:rsidRPr="0065520F" w:rsidRDefault="00A34ED4" w:rsidP="0065520F">
      <w:pPr>
        <w:ind w:left="2" w:hanging="2"/>
        <w:jc w:val="center"/>
        <w:rPr>
          <w:rFonts w:ascii="Calibri" w:eastAsia="Calibri" w:hAnsi="Calibri" w:cs="Calibri"/>
          <w:sz w:val="18"/>
          <w:szCs w:val="18"/>
        </w:rPr>
      </w:pPr>
      <w:r w:rsidRPr="0065520F">
        <w:rPr>
          <w:rFonts w:ascii="Calibri" w:eastAsia="Calibri" w:hAnsi="Calibri" w:cs="Calibri"/>
          <w:sz w:val="18"/>
          <w:szCs w:val="18"/>
        </w:rPr>
        <w:t>Gambar 1. Seni instalasi washi ke dalam bentuk stilasi dan hasil quilting</w:t>
      </w:r>
    </w:p>
    <w:p w14:paraId="0CDC4448" w14:textId="1B71FD14" w:rsidR="00A34ED4" w:rsidRPr="0065520F" w:rsidRDefault="00A34ED4" w:rsidP="00E75E99">
      <w:pPr>
        <w:ind w:left="2" w:hanging="2"/>
        <w:jc w:val="center"/>
        <w:rPr>
          <w:rFonts w:ascii="Calibri" w:eastAsia="Calibri" w:hAnsi="Calibri" w:cs="Calibri"/>
          <w:sz w:val="18"/>
          <w:szCs w:val="18"/>
        </w:rPr>
      </w:pPr>
      <w:r w:rsidRPr="0065520F">
        <w:rPr>
          <w:rFonts w:ascii="Calibri" w:eastAsia="Calibri" w:hAnsi="Calibri" w:cs="Calibri"/>
          <w:sz w:val="18"/>
          <w:szCs w:val="18"/>
        </w:rPr>
        <w:t xml:space="preserve">(Source: </w:t>
      </w:r>
      <w:hyperlink r:id="rId9" w:history="1">
        <w:r w:rsidR="00E75E99" w:rsidRPr="00FE4048">
          <w:rPr>
            <w:rStyle w:val="Hyperlink"/>
            <w:rFonts w:ascii="Calibri" w:eastAsia="Calibri" w:hAnsi="Calibri" w:cs="Calibri"/>
            <w:sz w:val="18"/>
            <w:szCs w:val="18"/>
          </w:rPr>
          <w:t>https://www.eriko-horiki.com/en/portfolio/hikarikabe_a-e/</w:t>
        </w:r>
      </w:hyperlink>
      <w:r w:rsidR="00E75E99">
        <w:rPr>
          <w:rFonts w:ascii="Calibri" w:eastAsia="Calibri" w:hAnsi="Calibri" w:cs="Calibri"/>
          <w:sz w:val="18"/>
          <w:szCs w:val="18"/>
        </w:rPr>
        <w:t>)</w:t>
      </w:r>
    </w:p>
    <w:p w14:paraId="79343A8C" w14:textId="77777777" w:rsidR="00A34ED4" w:rsidRPr="00A34ED4" w:rsidRDefault="00A34ED4" w:rsidP="00A34ED4">
      <w:pPr>
        <w:spacing w:line="276" w:lineRule="auto"/>
        <w:ind w:left="2" w:hanging="2"/>
        <w:jc w:val="both"/>
        <w:rPr>
          <w:rFonts w:ascii="Calibri" w:eastAsia="Calibri" w:hAnsi="Calibri" w:cs="Calibri"/>
          <w:sz w:val="22"/>
          <w:szCs w:val="22"/>
        </w:rPr>
      </w:pPr>
    </w:p>
    <w:p w14:paraId="63B6F622" w14:textId="33E87992" w:rsidR="00A34ED4" w:rsidRPr="00A34ED4" w:rsidRDefault="0025227C" w:rsidP="00A34ED4">
      <w:pPr>
        <w:spacing w:line="276" w:lineRule="auto"/>
        <w:ind w:left="2" w:hanging="2"/>
        <w:jc w:val="both"/>
        <w:rPr>
          <w:rFonts w:ascii="Calibri" w:eastAsia="Calibri" w:hAnsi="Calibri" w:cs="Calibri"/>
          <w:sz w:val="22"/>
          <w:szCs w:val="22"/>
        </w:rPr>
      </w:pPr>
      <w:r w:rsidRPr="0025227C">
        <w:rPr>
          <w:rFonts w:ascii="Calibri" w:eastAsia="Calibri" w:hAnsi="Calibri" w:cs="Calibri"/>
          <w:sz w:val="22"/>
          <w:szCs w:val="22"/>
        </w:rPr>
        <w:t>Dalam hal ini garis mempunyai efek imajiner</w:t>
      </w:r>
      <w:r>
        <w:rPr>
          <w:rFonts w:ascii="Calibri" w:eastAsia="Calibri" w:hAnsi="Calibri" w:cs="Calibri"/>
          <w:sz w:val="22"/>
          <w:szCs w:val="22"/>
        </w:rPr>
        <w:t xml:space="preserve">: </w:t>
      </w:r>
      <w:r w:rsidRPr="0025227C">
        <w:rPr>
          <w:rFonts w:ascii="Calibri" w:eastAsia="Calibri" w:hAnsi="Calibri" w:cs="Calibri"/>
          <w:sz w:val="22"/>
          <w:szCs w:val="22"/>
        </w:rPr>
        <w:t>garis lintang, garis imajiner, garis lengkung dan bentuk garis lainnya</w:t>
      </w:r>
      <w:r>
        <w:rPr>
          <w:rFonts w:ascii="Calibri" w:eastAsia="Calibri" w:hAnsi="Calibri" w:cs="Calibri"/>
          <w:sz w:val="22"/>
          <w:szCs w:val="22"/>
        </w:rPr>
        <w:t>.</w:t>
      </w:r>
      <w:r w:rsidRPr="0025227C">
        <w:rPr>
          <w:rFonts w:ascii="Calibri" w:eastAsia="Calibri" w:hAnsi="Calibri" w:cs="Calibri"/>
          <w:sz w:val="22"/>
          <w:szCs w:val="22"/>
        </w:rPr>
        <w:t xml:space="preserve"> </w:t>
      </w:r>
      <w:r>
        <w:rPr>
          <w:rFonts w:ascii="Calibri" w:eastAsia="Calibri" w:hAnsi="Calibri" w:cs="Calibri"/>
          <w:sz w:val="22"/>
          <w:szCs w:val="22"/>
        </w:rPr>
        <w:t xml:space="preserve">Dimana </w:t>
      </w:r>
      <w:r w:rsidRPr="0025227C">
        <w:rPr>
          <w:rFonts w:ascii="Calibri" w:eastAsia="Calibri" w:hAnsi="Calibri" w:cs="Calibri"/>
          <w:sz w:val="22"/>
          <w:szCs w:val="22"/>
        </w:rPr>
        <w:t xml:space="preserve">garis </w:t>
      </w:r>
      <w:r>
        <w:rPr>
          <w:rFonts w:ascii="Calibri" w:eastAsia="Calibri" w:hAnsi="Calibri" w:cs="Calibri"/>
          <w:sz w:val="22"/>
          <w:szCs w:val="22"/>
        </w:rPr>
        <w:t xml:space="preserve">ini </w:t>
      </w:r>
      <w:r w:rsidRPr="0025227C">
        <w:rPr>
          <w:rFonts w:ascii="Calibri" w:eastAsia="Calibri" w:hAnsi="Calibri" w:cs="Calibri"/>
          <w:sz w:val="22"/>
          <w:szCs w:val="22"/>
        </w:rPr>
        <w:t>untuk mewakili ekspresi dalam sebuah karya seni</w:t>
      </w:r>
      <w:r>
        <w:rPr>
          <w:rFonts w:ascii="Calibri" w:eastAsia="Calibri" w:hAnsi="Calibri" w:cs="Calibri"/>
          <w:sz w:val="22"/>
          <w:szCs w:val="22"/>
        </w:rPr>
        <w:t xml:space="preserve"> </w:t>
      </w:r>
      <w:r w:rsidR="00A34ED4" w:rsidRPr="00A34ED4">
        <w:rPr>
          <w:rFonts w:ascii="Calibri" w:eastAsia="Calibri" w:hAnsi="Calibri" w:cs="Calibri"/>
          <w:sz w:val="22"/>
          <w:szCs w:val="22"/>
        </w:rPr>
        <w:t>[6]. Seni pada garis-garis lengkung ini ditujukan untuk mendeskripsikan dan menganalisa emosi serta perasaan seseorang ketika melihat karya seni instalasi washi</w:t>
      </w:r>
      <w:r w:rsidR="00513589">
        <w:rPr>
          <w:rFonts w:ascii="Calibri" w:eastAsia="Calibri" w:hAnsi="Calibri" w:cs="Calibri"/>
          <w:sz w:val="22"/>
          <w:szCs w:val="22"/>
        </w:rPr>
        <w:t xml:space="preserve"> (lihat Gambar 2)</w:t>
      </w:r>
      <w:r w:rsidR="00A34ED4" w:rsidRPr="00A34ED4">
        <w:rPr>
          <w:rFonts w:ascii="Calibri" w:eastAsia="Calibri" w:hAnsi="Calibri" w:cs="Calibri"/>
          <w:sz w:val="22"/>
          <w:szCs w:val="22"/>
        </w:rPr>
        <w:t xml:space="preserve">. </w:t>
      </w:r>
      <w:r>
        <w:rPr>
          <w:rFonts w:ascii="Calibri" w:eastAsia="Calibri" w:hAnsi="Calibri" w:cs="Calibri"/>
          <w:sz w:val="22"/>
          <w:szCs w:val="22"/>
        </w:rPr>
        <w:t>Disini t</w:t>
      </w:r>
      <w:r w:rsidR="00A34ED4" w:rsidRPr="00A34ED4">
        <w:rPr>
          <w:rFonts w:ascii="Calibri" w:eastAsia="Calibri" w:hAnsi="Calibri" w:cs="Calibri"/>
          <w:sz w:val="22"/>
          <w:szCs w:val="22"/>
        </w:rPr>
        <w:t xml:space="preserve">erdapat garis lengkung tak beraturan </w:t>
      </w:r>
      <w:r>
        <w:rPr>
          <w:rFonts w:ascii="Calibri" w:eastAsia="Calibri" w:hAnsi="Calibri" w:cs="Calibri"/>
          <w:sz w:val="22"/>
          <w:szCs w:val="22"/>
        </w:rPr>
        <w:t>yang menunjukkan</w:t>
      </w:r>
      <w:r w:rsidR="00A34ED4" w:rsidRPr="00A34ED4">
        <w:rPr>
          <w:rFonts w:ascii="Calibri" w:eastAsia="Calibri" w:hAnsi="Calibri" w:cs="Calibri"/>
          <w:sz w:val="22"/>
          <w:szCs w:val="22"/>
        </w:rPr>
        <w:t xml:space="preserve"> sifat-sifat garis </w:t>
      </w:r>
      <w:r>
        <w:rPr>
          <w:rFonts w:ascii="Calibri" w:eastAsia="Calibri" w:hAnsi="Calibri" w:cs="Calibri"/>
          <w:sz w:val="22"/>
          <w:szCs w:val="22"/>
        </w:rPr>
        <w:t xml:space="preserve">yang cocok sesuai </w:t>
      </w:r>
      <w:r w:rsidR="00A34ED4" w:rsidRPr="00A34ED4">
        <w:rPr>
          <w:rFonts w:ascii="Calibri" w:eastAsia="Calibri" w:hAnsi="Calibri" w:cs="Calibri"/>
          <w:sz w:val="22"/>
          <w:szCs w:val="22"/>
        </w:rPr>
        <w:t xml:space="preserve">iramanya </w:t>
      </w:r>
      <w:r>
        <w:rPr>
          <w:rFonts w:ascii="Calibri" w:eastAsia="Calibri" w:hAnsi="Calibri" w:cs="Calibri"/>
          <w:sz w:val="22"/>
          <w:szCs w:val="22"/>
        </w:rPr>
        <w:t xml:space="preserve">yang ditunjukkan oleh </w:t>
      </w:r>
      <w:r w:rsidR="00A34ED4" w:rsidRPr="00A34ED4">
        <w:rPr>
          <w:rFonts w:ascii="Calibri" w:eastAsia="Calibri" w:hAnsi="Calibri" w:cs="Calibri"/>
          <w:sz w:val="22"/>
          <w:szCs w:val="22"/>
        </w:rPr>
        <w:t xml:space="preserve">garis melengkung </w:t>
      </w:r>
      <w:r>
        <w:rPr>
          <w:rFonts w:ascii="Calibri" w:eastAsia="Calibri" w:hAnsi="Calibri" w:cs="Calibri"/>
          <w:sz w:val="22"/>
          <w:szCs w:val="22"/>
        </w:rPr>
        <w:t xml:space="preserve">yang </w:t>
      </w:r>
      <w:r w:rsidR="00A34ED4" w:rsidRPr="00A34ED4">
        <w:rPr>
          <w:rFonts w:ascii="Calibri" w:eastAsia="Calibri" w:hAnsi="Calibri" w:cs="Calibri"/>
          <w:sz w:val="22"/>
          <w:szCs w:val="22"/>
        </w:rPr>
        <w:t xml:space="preserve">memberi </w:t>
      </w:r>
      <w:r>
        <w:rPr>
          <w:rFonts w:ascii="Calibri" w:eastAsia="Calibri" w:hAnsi="Calibri" w:cs="Calibri"/>
          <w:sz w:val="22"/>
          <w:szCs w:val="22"/>
        </w:rPr>
        <w:t xml:space="preserve">makna </w:t>
      </w:r>
      <w:r w:rsidR="00A34ED4" w:rsidRPr="00A34ED4">
        <w:rPr>
          <w:rFonts w:ascii="Calibri" w:eastAsia="Calibri" w:hAnsi="Calibri" w:cs="Calibri"/>
          <w:sz w:val="22"/>
          <w:szCs w:val="22"/>
        </w:rPr>
        <w:t xml:space="preserve">luwes dan lemah lembut yang menggambarkan pembebasan pikiran dan melepaskan hati dari emosi dan perasaan negatif [7]. </w:t>
      </w:r>
      <w:r w:rsidR="00421735">
        <w:rPr>
          <w:rFonts w:ascii="Calibri" w:eastAsia="Calibri" w:hAnsi="Calibri" w:cs="Calibri"/>
          <w:sz w:val="22"/>
          <w:szCs w:val="22"/>
        </w:rPr>
        <w:t>G</w:t>
      </w:r>
      <w:r w:rsidR="00A34ED4" w:rsidRPr="00A34ED4">
        <w:rPr>
          <w:rFonts w:ascii="Calibri" w:eastAsia="Calibri" w:hAnsi="Calibri" w:cs="Calibri"/>
          <w:sz w:val="22"/>
          <w:szCs w:val="22"/>
        </w:rPr>
        <w:t xml:space="preserve">aris </w:t>
      </w:r>
      <w:r w:rsidR="00421735">
        <w:rPr>
          <w:rFonts w:ascii="Calibri" w:eastAsia="Calibri" w:hAnsi="Calibri" w:cs="Calibri"/>
          <w:sz w:val="22"/>
          <w:szCs w:val="22"/>
        </w:rPr>
        <w:t xml:space="preserve">ini </w:t>
      </w:r>
      <w:r w:rsidR="00A34ED4" w:rsidRPr="00A34ED4">
        <w:rPr>
          <w:rFonts w:ascii="Calibri" w:eastAsia="Calibri" w:hAnsi="Calibri" w:cs="Calibri"/>
          <w:sz w:val="22"/>
          <w:szCs w:val="22"/>
        </w:rPr>
        <w:t xml:space="preserve">juga memiliki </w:t>
      </w:r>
      <w:r w:rsidR="00421735">
        <w:rPr>
          <w:rFonts w:ascii="Calibri" w:eastAsia="Calibri" w:hAnsi="Calibri" w:cs="Calibri"/>
          <w:sz w:val="22"/>
          <w:szCs w:val="22"/>
        </w:rPr>
        <w:t xml:space="preserve">makna </w:t>
      </w:r>
      <w:r w:rsidR="00A34ED4" w:rsidRPr="00A34ED4">
        <w:rPr>
          <w:rFonts w:ascii="Calibri" w:eastAsia="Calibri" w:hAnsi="Calibri" w:cs="Calibri"/>
          <w:sz w:val="22"/>
          <w:szCs w:val="22"/>
        </w:rPr>
        <w:t xml:space="preserve">sangat estetik dari suatu objek </w:t>
      </w:r>
      <w:r w:rsidR="00421735">
        <w:rPr>
          <w:rFonts w:ascii="Calibri" w:eastAsia="Calibri" w:hAnsi="Calibri" w:cs="Calibri"/>
          <w:sz w:val="22"/>
          <w:szCs w:val="22"/>
        </w:rPr>
        <w:t>pada</w:t>
      </w:r>
      <w:r w:rsidR="00A34ED4" w:rsidRPr="00A34ED4">
        <w:rPr>
          <w:rFonts w:ascii="Calibri" w:eastAsia="Calibri" w:hAnsi="Calibri" w:cs="Calibri"/>
          <w:sz w:val="22"/>
          <w:szCs w:val="22"/>
        </w:rPr>
        <w:t xml:space="preserve"> benda atau sebuah volume tertentu [11].</w:t>
      </w:r>
    </w:p>
    <w:p w14:paraId="519D8995" w14:textId="12F700F7" w:rsidR="0065520F" w:rsidRDefault="00DA1BF0" w:rsidP="00D67A6C">
      <w:pPr>
        <w:spacing w:line="276" w:lineRule="auto"/>
        <w:ind w:left="2" w:hanging="2"/>
        <w:jc w:val="center"/>
        <w:rPr>
          <w:rFonts w:ascii="Calibri" w:eastAsia="Calibri" w:hAnsi="Calibri" w:cs="Calibri"/>
          <w:sz w:val="18"/>
          <w:szCs w:val="18"/>
        </w:rPr>
      </w:pPr>
      <w:r w:rsidRPr="00DA1BF0">
        <w:rPr>
          <w:rFonts w:ascii="Calibri" w:eastAsia="Calibri" w:hAnsi="Calibri" w:cs="Calibri"/>
          <w:noProof/>
          <w:sz w:val="18"/>
          <w:szCs w:val="18"/>
        </w:rPr>
        <w:drawing>
          <wp:inline distT="0" distB="0" distL="0" distR="0" wp14:anchorId="28ECBB8E" wp14:editId="70E7E06B">
            <wp:extent cx="3184670" cy="856734"/>
            <wp:effectExtent l="0" t="0" r="0" b="635"/>
            <wp:docPr id="1094242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42059" name=""/>
                    <pic:cNvPicPr/>
                  </pic:nvPicPr>
                  <pic:blipFill>
                    <a:blip r:embed="rId10"/>
                    <a:stretch>
                      <a:fillRect/>
                    </a:stretch>
                  </pic:blipFill>
                  <pic:spPr>
                    <a:xfrm>
                      <a:off x="0" y="0"/>
                      <a:ext cx="3232547" cy="869614"/>
                    </a:xfrm>
                    <a:prstGeom prst="rect">
                      <a:avLst/>
                    </a:prstGeom>
                  </pic:spPr>
                </pic:pic>
              </a:graphicData>
            </a:graphic>
          </wp:inline>
        </w:drawing>
      </w:r>
    </w:p>
    <w:p w14:paraId="03FAEBC5" w14:textId="4F36EDDE" w:rsidR="00A34ED4" w:rsidRPr="0065520F" w:rsidRDefault="00A34ED4" w:rsidP="0065520F">
      <w:pPr>
        <w:ind w:left="2" w:hanging="2"/>
        <w:jc w:val="center"/>
        <w:rPr>
          <w:rFonts w:ascii="Calibri" w:eastAsia="Calibri" w:hAnsi="Calibri" w:cs="Calibri"/>
          <w:sz w:val="18"/>
          <w:szCs w:val="18"/>
        </w:rPr>
      </w:pPr>
      <w:r w:rsidRPr="0065520F">
        <w:rPr>
          <w:rFonts w:ascii="Calibri" w:eastAsia="Calibri" w:hAnsi="Calibri" w:cs="Calibri"/>
          <w:sz w:val="18"/>
          <w:szCs w:val="18"/>
        </w:rPr>
        <w:t>Gambar 2. Seni instalasi washi ke dalam bentuk stilasi dan hasil quilting</w:t>
      </w:r>
    </w:p>
    <w:p w14:paraId="4C3388C2" w14:textId="12B3BB5B" w:rsidR="00A34ED4" w:rsidRDefault="00A34ED4" w:rsidP="0065520F">
      <w:pPr>
        <w:ind w:left="2" w:hanging="2"/>
        <w:jc w:val="center"/>
        <w:rPr>
          <w:rFonts w:ascii="Calibri" w:eastAsia="Calibri" w:hAnsi="Calibri" w:cs="Calibri"/>
          <w:sz w:val="18"/>
          <w:szCs w:val="18"/>
        </w:rPr>
      </w:pPr>
      <w:r w:rsidRPr="0065520F">
        <w:rPr>
          <w:rFonts w:ascii="Calibri" w:eastAsia="Calibri" w:hAnsi="Calibri" w:cs="Calibri"/>
          <w:sz w:val="18"/>
          <w:szCs w:val="18"/>
        </w:rPr>
        <w:t xml:space="preserve">(Source: </w:t>
      </w:r>
      <w:hyperlink r:id="rId11" w:history="1">
        <w:r w:rsidR="0065520F" w:rsidRPr="002875B4">
          <w:rPr>
            <w:rStyle w:val="Hyperlink"/>
            <w:rFonts w:ascii="Calibri" w:eastAsia="Calibri" w:hAnsi="Calibri" w:cs="Calibri"/>
            <w:sz w:val="18"/>
            <w:szCs w:val="18"/>
          </w:rPr>
          <w:t>https://epicself.com/washic-japanese-art-interiordesign</w:t>
        </w:r>
      </w:hyperlink>
      <w:r w:rsidRPr="0065520F">
        <w:rPr>
          <w:rFonts w:ascii="Calibri" w:eastAsia="Calibri" w:hAnsi="Calibri" w:cs="Calibri"/>
          <w:sz w:val="18"/>
          <w:szCs w:val="18"/>
        </w:rPr>
        <w:t>)</w:t>
      </w:r>
    </w:p>
    <w:p w14:paraId="449546D4" w14:textId="77777777" w:rsidR="00421735" w:rsidRDefault="00421735" w:rsidP="0065520F">
      <w:pPr>
        <w:ind w:left="2" w:hanging="2"/>
        <w:jc w:val="center"/>
        <w:rPr>
          <w:rFonts w:ascii="Calibri" w:eastAsia="Calibri" w:hAnsi="Calibri" w:cs="Calibri"/>
          <w:sz w:val="18"/>
          <w:szCs w:val="18"/>
        </w:rPr>
      </w:pPr>
    </w:p>
    <w:p w14:paraId="08AFAAD2" w14:textId="6A915934" w:rsidR="00A34ED4" w:rsidRPr="00A34ED4" w:rsidRDefault="00A34ED4" w:rsidP="00A34ED4">
      <w:pPr>
        <w:spacing w:line="276" w:lineRule="auto"/>
        <w:ind w:left="2" w:hanging="2"/>
        <w:jc w:val="both"/>
        <w:rPr>
          <w:rFonts w:ascii="Calibri" w:eastAsia="Calibri" w:hAnsi="Calibri" w:cs="Calibri"/>
          <w:sz w:val="22"/>
          <w:szCs w:val="22"/>
        </w:rPr>
      </w:pPr>
      <w:r w:rsidRPr="00A34ED4">
        <w:rPr>
          <w:rFonts w:ascii="Calibri" w:eastAsia="Calibri" w:hAnsi="Calibri" w:cs="Calibri"/>
          <w:sz w:val="22"/>
          <w:szCs w:val="22"/>
        </w:rPr>
        <w:t xml:space="preserve"> </w:t>
      </w:r>
      <w:r w:rsidRPr="00A34ED4">
        <w:rPr>
          <w:rFonts w:ascii="Calibri" w:eastAsia="Calibri" w:hAnsi="Calibri" w:cs="Calibri"/>
          <w:sz w:val="22"/>
          <w:szCs w:val="22"/>
        </w:rPr>
        <w:tab/>
        <w:t xml:space="preserve">Peranan </w:t>
      </w:r>
      <w:r w:rsidR="00421735">
        <w:rPr>
          <w:rFonts w:ascii="Calibri" w:eastAsia="Calibri" w:hAnsi="Calibri" w:cs="Calibri"/>
          <w:sz w:val="22"/>
          <w:szCs w:val="22"/>
        </w:rPr>
        <w:t xml:space="preserve">memiliki peran yang </w:t>
      </w:r>
      <w:r w:rsidRPr="00A34ED4">
        <w:rPr>
          <w:rFonts w:ascii="Calibri" w:eastAsia="Calibri" w:hAnsi="Calibri" w:cs="Calibri"/>
          <w:sz w:val="22"/>
          <w:szCs w:val="22"/>
        </w:rPr>
        <w:t xml:space="preserve">sangat penting </w:t>
      </w:r>
      <w:r w:rsidR="00421735">
        <w:rPr>
          <w:rFonts w:ascii="Calibri" w:eastAsia="Calibri" w:hAnsi="Calibri" w:cs="Calibri"/>
          <w:sz w:val="22"/>
          <w:szCs w:val="22"/>
        </w:rPr>
        <w:t xml:space="preserve">untuk </w:t>
      </w:r>
      <w:r w:rsidRPr="00A34ED4">
        <w:rPr>
          <w:rFonts w:ascii="Calibri" w:eastAsia="Calibri" w:hAnsi="Calibri" w:cs="Calibri"/>
          <w:sz w:val="22"/>
          <w:szCs w:val="22"/>
        </w:rPr>
        <w:t xml:space="preserve">proses </w:t>
      </w:r>
      <w:r w:rsidR="00421735">
        <w:rPr>
          <w:rFonts w:ascii="Calibri" w:eastAsia="Calibri" w:hAnsi="Calibri" w:cs="Calibri"/>
          <w:sz w:val="22"/>
          <w:szCs w:val="22"/>
        </w:rPr>
        <w:t xml:space="preserve">mewujudkan </w:t>
      </w:r>
      <w:r w:rsidRPr="00A34ED4">
        <w:rPr>
          <w:rFonts w:ascii="Calibri" w:eastAsia="Calibri" w:hAnsi="Calibri" w:cs="Calibri"/>
          <w:sz w:val="22"/>
          <w:szCs w:val="22"/>
        </w:rPr>
        <w:t xml:space="preserve">bentuk garis, </w:t>
      </w:r>
      <w:r w:rsidR="00421735">
        <w:rPr>
          <w:rFonts w:ascii="Calibri" w:eastAsia="Calibri" w:hAnsi="Calibri" w:cs="Calibri"/>
          <w:sz w:val="22"/>
          <w:szCs w:val="22"/>
        </w:rPr>
        <w:t>bentuk bujur sangkar</w:t>
      </w:r>
      <w:r w:rsidRPr="00A34ED4">
        <w:rPr>
          <w:rFonts w:ascii="Calibri" w:eastAsia="Calibri" w:hAnsi="Calibri" w:cs="Calibri"/>
          <w:sz w:val="22"/>
          <w:szCs w:val="22"/>
        </w:rPr>
        <w:t xml:space="preserve">, </w:t>
      </w:r>
      <w:r w:rsidR="00421735">
        <w:rPr>
          <w:rFonts w:ascii="Calibri" w:eastAsia="Calibri" w:hAnsi="Calibri" w:cs="Calibri"/>
          <w:sz w:val="22"/>
          <w:szCs w:val="22"/>
        </w:rPr>
        <w:t xml:space="preserve">bentuk </w:t>
      </w:r>
      <w:r w:rsidRPr="00A34ED4">
        <w:rPr>
          <w:rFonts w:ascii="Calibri" w:eastAsia="Calibri" w:hAnsi="Calibri" w:cs="Calibri"/>
          <w:sz w:val="22"/>
          <w:szCs w:val="22"/>
        </w:rPr>
        <w:t>persegi panjang</w:t>
      </w:r>
      <w:r w:rsidR="00421735">
        <w:rPr>
          <w:rFonts w:ascii="Calibri" w:eastAsia="Calibri" w:hAnsi="Calibri" w:cs="Calibri"/>
          <w:sz w:val="22"/>
          <w:szCs w:val="22"/>
        </w:rPr>
        <w:t>, dan bentuk-</w:t>
      </w:r>
      <w:r w:rsidRPr="00A34ED4">
        <w:rPr>
          <w:rFonts w:ascii="Calibri" w:eastAsia="Calibri" w:hAnsi="Calibri" w:cs="Calibri"/>
          <w:sz w:val="22"/>
          <w:szCs w:val="22"/>
        </w:rPr>
        <w:t xml:space="preserve">bentuk bidang lainnya [15]. </w:t>
      </w:r>
      <w:r w:rsidR="00421735" w:rsidRPr="00421735">
        <w:rPr>
          <w:rFonts w:ascii="Calibri" w:eastAsia="Calibri" w:hAnsi="Calibri" w:cs="Calibri"/>
          <w:sz w:val="22"/>
          <w:szCs w:val="22"/>
        </w:rPr>
        <w:t xml:space="preserve">Ketika garis-garis diberi struktur, </w:t>
      </w:r>
      <w:r w:rsidR="00421735">
        <w:rPr>
          <w:rFonts w:ascii="Calibri" w:eastAsia="Calibri" w:hAnsi="Calibri" w:cs="Calibri"/>
          <w:sz w:val="22"/>
          <w:szCs w:val="22"/>
        </w:rPr>
        <w:t>diantaranya</w:t>
      </w:r>
      <w:r w:rsidR="00421735" w:rsidRPr="00421735">
        <w:rPr>
          <w:rFonts w:ascii="Calibri" w:eastAsia="Calibri" w:hAnsi="Calibri" w:cs="Calibri"/>
          <w:sz w:val="22"/>
          <w:szCs w:val="22"/>
        </w:rPr>
        <w:t xml:space="preserve"> melalui ritme yang terorganisir, simetri, seimbang, maka garis-garis </w:t>
      </w:r>
      <w:r w:rsidR="00421735">
        <w:rPr>
          <w:rFonts w:ascii="Calibri" w:eastAsia="Calibri" w:hAnsi="Calibri" w:cs="Calibri"/>
          <w:sz w:val="22"/>
          <w:szCs w:val="22"/>
        </w:rPr>
        <w:t xml:space="preserve">ini akan menunjukkan </w:t>
      </w:r>
      <w:r w:rsidR="00421735" w:rsidRPr="00421735">
        <w:rPr>
          <w:rFonts w:ascii="Calibri" w:eastAsia="Calibri" w:hAnsi="Calibri" w:cs="Calibri"/>
          <w:sz w:val="22"/>
          <w:szCs w:val="22"/>
        </w:rPr>
        <w:t xml:space="preserve">bentuk pola-pola tertentu </w:t>
      </w:r>
      <w:r w:rsidR="00421735">
        <w:rPr>
          <w:rFonts w:ascii="Calibri" w:eastAsia="Calibri" w:hAnsi="Calibri" w:cs="Calibri"/>
          <w:sz w:val="22"/>
          <w:szCs w:val="22"/>
        </w:rPr>
        <w:t xml:space="preserve">yang memberikan makna </w:t>
      </w:r>
      <w:r w:rsidR="00421735" w:rsidRPr="00421735">
        <w:rPr>
          <w:rFonts w:ascii="Calibri" w:eastAsia="Calibri" w:hAnsi="Calibri" w:cs="Calibri"/>
          <w:sz w:val="22"/>
          <w:szCs w:val="22"/>
        </w:rPr>
        <w:t xml:space="preserve">sebagai </w:t>
      </w:r>
      <w:r w:rsidR="00421735">
        <w:rPr>
          <w:rFonts w:ascii="Calibri" w:eastAsia="Calibri" w:hAnsi="Calibri" w:cs="Calibri"/>
          <w:sz w:val="22"/>
          <w:szCs w:val="22"/>
        </w:rPr>
        <w:t xml:space="preserve">sebuah </w:t>
      </w:r>
      <w:r w:rsidR="00421735" w:rsidRPr="00421735">
        <w:rPr>
          <w:rFonts w:ascii="Calibri" w:eastAsia="Calibri" w:hAnsi="Calibri" w:cs="Calibri"/>
          <w:sz w:val="22"/>
          <w:szCs w:val="22"/>
        </w:rPr>
        <w:t>ekspresi</w:t>
      </w:r>
      <w:r w:rsidR="00421735">
        <w:rPr>
          <w:rFonts w:ascii="Calibri" w:eastAsia="Calibri" w:hAnsi="Calibri" w:cs="Calibri"/>
          <w:sz w:val="22"/>
          <w:szCs w:val="22"/>
        </w:rPr>
        <w:t xml:space="preserve"> tertentu </w:t>
      </w:r>
      <w:r w:rsidRPr="00A34ED4">
        <w:rPr>
          <w:rFonts w:ascii="Calibri" w:eastAsia="Calibri" w:hAnsi="Calibri" w:cs="Calibri"/>
          <w:sz w:val="22"/>
          <w:szCs w:val="22"/>
        </w:rPr>
        <w:t xml:space="preserve">[1]. Seni pada garis lengkung mendeskripsikan dan menganalisa emosi </w:t>
      </w:r>
      <w:r w:rsidRPr="00A34ED4">
        <w:rPr>
          <w:rFonts w:ascii="Calibri" w:eastAsia="Calibri" w:hAnsi="Calibri" w:cs="Calibri"/>
          <w:sz w:val="22"/>
          <w:szCs w:val="22"/>
        </w:rPr>
        <w:lastRenderedPageBreak/>
        <w:t>serta perasaan seseorang ketika melihat karya seni instalasi washi</w:t>
      </w:r>
      <w:r w:rsidR="00513589">
        <w:rPr>
          <w:rFonts w:ascii="Calibri" w:eastAsia="Calibri" w:hAnsi="Calibri" w:cs="Calibri"/>
          <w:sz w:val="22"/>
          <w:szCs w:val="22"/>
        </w:rPr>
        <w:t xml:space="preserve"> (lihat Gambar 3)</w:t>
      </w:r>
      <w:r w:rsidRPr="00A34ED4">
        <w:rPr>
          <w:rFonts w:ascii="Calibri" w:eastAsia="Calibri" w:hAnsi="Calibri" w:cs="Calibri"/>
          <w:sz w:val="22"/>
          <w:szCs w:val="22"/>
        </w:rPr>
        <w:t xml:space="preserve">. </w:t>
      </w:r>
      <w:r w:rsidR="00421735" w:rsidRPr="00421735">
        <w:rPr>
          <w:rFonts w:ascii="Calibri" w:eastAsia="Calibri" w:hAnsi="Calibri" w:cs="Calibri"/>
          <w:sz w:val="22"/>
          <w:szCs w:val="22"/>
        </w:rPr>
        <w:t xml:space="preserve">Garis lurus memberikan kesan berbeda dengan garis lengkung, garis lurus memberikan kesan kaku, dan garis melengkung memberikan kesan kalem dan halus </w:t>
      </w:r>
      <w:r w:rsidRPr="00A34ED4">
        <w:rPr>
          <w:rFonts w:ascii="Calibri" w:eastAsia="Calibri" w:hAnsi="Calibri" w:cs="Calibri"/>
          <w:sz w:val="22"/>
          <w:szCs w:val="22"/>
        </w:rPr>
        <w:t>yang menggambarkan garis lurus bertimpangan memiliki makna emosi dan perasaan negatif yang saling berlawanan dengan energi positif yang berbentuk ketenangan jiwa [6].</w:t>
      </w:r>
    </w:p>
    <w:p w14:paraId="370FD2AC" w14:textId="6C7A8645" w:rsidR="0065520F" w:rsidRDefault="00DA1BF0" w:rsidP="00ED0507">
      <w:pPr>
        <w:spacing w:line="276" w:lineRule="auto"/>
        <w:ind w:left="2" w:hanging="2"/>
        <w:jc w:val="center"/>
        <w:rPr>
          <w:rFonts w:ascii="Calibri" w:eastAsia="Calibri" w:hAnsi="Calibri" w:cs="Calibri"/>
          <w:sz w:val="22"/>
          <w:szCs w:val="22"/>
        </w:rPr>
      </w:pPr>
      <w:r w:rsidRPr="00DA1BF0">
        <w:rPr>
          <w:rFonts w:ascii="Calibri" w:eastAsia="Calibri" w:hAnsi="Calibri" w:cs="Calibri"/>
          <w:noProof/>
          <w:sz w:val="22"/>
          <w:szCs w:val="22"/>
        </w:rPr>
        <w:drawing>
          <wp:inline distT="0" distB="0" distL="0" distR="0" wp14:anchorId="337DE487" wp14:editId="19FEBCD9">
            <wp:extent cx="3965347" cy="973970"/>
            <wp:effectExtent l="0" t="0" r="0" b="0"/>
            <wp:docPr id="370531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31814" name=""/>
                    <pic:cNvPicPr/>
                  </pic:nvPicPr>
                  <pic:blipFill>
                    <a:blip r:embed="rId12"/>
                    <a:stretch>
                      <a:fillRect/>
                    </a:stretch>
                  </pic:blipFill>
                  <pic:spPr>
                    <a:xfrm>
                      <a:off x="0" y="0"/>
                      <a:ext cx="3998367" cy="982080"/>
                    </a:xfrm>
                    <a:prstGeom prst="rect">
                      <a:avLst/>
                    </a:prstGeom>
                  </pic:spPr>
                </pic:pic>
              </a:graphicData>
            </a:graphic>
          </wp:inline>
        </w:drawing>
      </w:r>
    </w:p>
    <w:p w14:paraId="5F571D46" w14:textId="7F6E8D7D" w:rsidR="00A34ED4" w:rsidRPr="00A34ED4" w:rsidRDefault="00A34ED4" w:rsidP="0065520F">
      <w:pPr>
        <w:ind w:left="2" w:hanging="2"/>
        <w:jc w:val="center"/>
        <w:rPr>
          <w:rFonts w:ascii="Calibri" w:eastAsia="Calibri" w:hAnsi="Calibri" w:cs="Calibri"/>
          <w:sz w:val="22"/>
          <w:szCs w:val="22"/>
        </w:rPr>
      </w:pPr>
      <w:r w:rsidRPr="00A34ED4">
        <w:rPr>
          <w:rFonts w:ascii="Calibri" w:eastAsia="Calibri" w:hAnsi="Calibri" w:cs="Calibri"/>
          <w:sz w:val="22"/>
          <w:szCs w:val="22"/>
        </w:rPr>
        <w:t>Gambar 3. Seni instalasi washi ke dalam bentuk stilasi dan hasil quilting</w:t>
      </w:r>
    </w:p>
    <w:p w14:paraId="2C0AE42B" w14:textId="2610B38B" w:rsidR="00A34ED4" w:rsidRDefault="00A34ED4" w:rsidP="0065520F">
      <w:pPr>
        <w:ind w:left="2" w:hanging="2"/>
        <w:jc w:val="center"/>
        <w:rPr>
          <w:rFonts w:ascii="Calibri" w:eastAsia="Calibri" w:hAnsi="Calibri" w:cs="Calibri"/>
          <w:sz w:val="22"/>
          <w:szCs w:val="22"/>
        </w:rPr>
      </w:pPr>
      <w:r w:rsidRPr="00A34ED4">
        <w:rPr>
          <w:rFonts w:ascii="Calibri" w:eastAsia="Calibri" w:hAnsi="Calibri" w:cs="Calibri"/>
          <w:sz w:val="22"/>
          <w:szCs w:val="22"/>
        </w:rPr>
        <w:t xml:space="preserve">(Source: </w:t>
      </w:r>
      <w:hyperlink r:id="rId13" w:history="1">
        <w:r w:rsidR="0065520F" w:rsidRPr="002875B4">
          <w:rPr>
            <w:rStyle w:val="Hyperlink"/>
            <w:rFonts w:ascii="Calibri" w:eastAsia="Calibri" w:hAnsi="Calibri" w:cs="Calibri"/>
            <w:sz w:val="22"/>
            <w:szCs w:val="22"/>
          </w:rPr>
          <w:t>https://epicself.com/washic-japanese-art-interiordesign</w:t>
        </w:r>
      </w:hyperlink>
      <w:r w:rsidRPr="00A34ED4">
        <w:rPr>
          <w:rFonts w:ascii="Calibri" w:eastAsia="Calibri" w:hAnsi="Calibri" w:cs="Calibri"/>
          <w:sz w:val="22"/>
          <w:szCs w:val="22"/>
        </w:rPr>
        <w:t>)</w:t>
      </w:r>
    </w:p>
    <w:p w14:paraId="38E00204" w14:textId="77777777" w:rsidR="00A34ED4" w:rsidRPr="00A34ED4" w:rsidRDefault="00A34ED4" w:rsidP="00A34ED4">
      <w:pPr>
        <w:spacing w:line="276" w:lineRule="auto"/>
        <w:ind w:left="2" w:hanging="2"/>
        <w:jc w:val="both"/>
        <w:rPr>
          <w:rFonts w:ascii="Calibri" w:eastAsia="Calibri" w:hAnsi="Calibri" w:cs="Calibri"/>
          <w:sz w:val="22"/>
          <w:szCs w:val="22"/>
        </w:rPr>
      </w:pPr>
    </w:p>
    <w:p w14:paraId="04BA165E" w14:textId="410ECE6C" w:rsidR="00A34ED4" w:rsidRPr="00A34ED4" w:rsidRDefault="00A34ED4" w:rsidP="00A34ED4">
      <w:pPr>
        <w:spacing w:line="276" w:lineRule="auto"/>
        <w:ind w:left="2" w:hanging="2"/>
        <w:jc w:val="both"/>
        <w:rPr>
          <w:rFonts w:ascii="Calibri" w:eastAsia="Calibri" w:hAnsi="Calibri" w:cs="Calibri"/>
          <w:sz w:val="22"/>
          <w:szCs w:val="22"/>
        </w:rPr>
      </w:pPr>
      <w:r w:rsidRPr="00A34ED4">
        <w:rPr>
          <w:rFonts w:ascii="Calibri" w:eastAsia="Calibri" w:hAnsi="Calibri" w:cs="Calibri"/>
          <w:sz w:val="22"/>
          <w:szCs w:val="22"/>
        </w:rPr>
        <w:tab/>
      </w:r>
      <w:r w:rsidR="00421735" w:rsidRPr="00421735">
        <w:rPr>
          <w:rFonts w:ascii="Calibri" w:eastAsia="Calibri" w:hAnsi="Calibri" w:cs="Calibri"/>
          <w:sz w:val="22"/>
          <w:szCs w:val="22"/>
        </w:rPr>
        <w:t xml:space="preserve">Garis didasarkan pada arah dan gaya garis, seperti horizontal, diagonal, vertikal, putus-putus, melengkung, </w:t>
      </w:r>
      <w:r w:rsidR="00802C3D">
        <w:rPr>
          <w:rFonts w:ascii="Calibri" w:eastAsia="Calibri" w:hAnsi="Calibri" w:cs="Calibri"/>
          <w:sz w:val="22"/>
          <w:szCs w:val="22"/>
        </w:rPr>
        <w:t>dan sebagainya</w:t>
      </w:r>
      <w:r w:rsidR="00421735" w:rsidRPr="00421735">
        <w:rPr>
          <w:rFonts w:ascii="Calibri" w:eastAsia="Calibri" w:hAnsi="Calibri" w:cs="Calibri"/>
          <w:sz w:val="22"/>
          <w:szCs w:val="22"/>
        </w:rPr>
        <w:t>. Setiap jenis garis dapat memberikan kesan yang berbeda-beda.</w:t>
      </w:r>
      <w:r w:rsidRPr="00A34ED4">
        <w:rPr>
          <w:rFonts w:ascii="Calibri" w:eastAsia="Calibri" w:hAnsi="Calibri" w:cs="Calibri"/>
          <w:sz w:val="22"/>
          <w:szCs w:val="22"/>
        </w:rPr>
        <w:t xml:space="preserve"> Seni pada garis lengkung ini ditujukan untuk mendeskripsikan dan menganalisa emosi serta perasaan seseorang ketika melihat karya seni instalasi washi</w:t>
      </w:r>
      <w:r w:rsidR="00513589">
        <w:rPr>
          <w:rFonts w:ascii="Calibri" w:eastAsia="Calibri" w:hAnsi="Calibri" w:cs="Calibri"/>
          <w:sz w:val="22"/>
          <w:szCs w:val="22"/>
        </w:rPr>
        <w:t xml:space="preserve"> seperti pada Gambar 4</w:t>
      </w:r>
      <w:r w:rsidRPr="00A34ED4">
        <w:rPr>
          <w:rFonts w:ascii="Calibri" w:eastAsia="Calibri" w:hAnsi="Calibri" w:cs="Calibri"/>
          <w:sz w:val="22"/>
          <w:szCs w:val="22"/>
        </w:rPr>
        <w:t>. Garis lengkung ramping-ringan adalah fleksibel, harmonis, yang menggambarkan garis lengkung berulang ke dalam pembebasan pikiran dan melepaskan hati dari emosi dan perasaan negatif menjadi suatu hubungan yang harmonis.</w:t>
      </w:r>
    </w:p>
    <w:p w14:paraId="2017DB08" w14:textId="6BDCE15A" w:rsidR="0065520F" w:rsidRDefault="00DA1BF0" w:rsidP="00D67A6C">
      <w:pPr>
        <w:spacing w:line="276" w:lineRule="auto"/>
        <w:ind w:left="2" w:hanging="2"/>
        <w:jc w:val="center"/>
        <w:rPr>
          <w:rFonts w:ascii="Calibri" w:eastAsia="Calibri" w:hAnsi="Calibri" w:cs="Calibri"/>
          <w:sz w:val="18"/>
          <w:szCs w:val="18"/>
        </w:rPr>
      </w:pPr>
      <w:r w:rsidRPr="00DA1BF0">
        <w:rPr>
          <w:rFonts w:ascii="Calibri" w:eastAsia="Calibri" w:hAnsi="Calibri" w:cs="Calibri"/>
          <w:noProof/>
          <w:sz w:val="18"/>
          <w:szCs w:val="18"/>
        </w:rPr>
        <w:drawing>
          <wp:inline distT="0" distB="0" distL="0" distR="0" wp14:anchorId="13BE2479" wp14:editId="3B16D8EE">
            <wp:extent cx="3291896" cy="890225"/>
            <wp:effectExtent l="0" t="0" r="3810" b="5715"/>
            <wp:docPr id="1465942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42181" name=""/>
                    <pic:cNvPicPr/>
                  </pic:nvPicPr>
                  <pic:blipFill>
                    <a:blip r:embed="rId14"/>
                    <a:stretch>
                      <a:fillRect/>
                    </a:stretch>
                  </pic:blipFill>
                  <pic:spPr>
                    <a:xfrm>
                      <a:off x="0" y="0"/>
                      <a:ext cx="3324873" cy="899143"/>
                    </a:xfrm>
                    <a:prstGeom prst="rect">
                      <a:avLst/>
                    </a:prstGeom>
                  </pic:spPr>
                </pic:pic>
              </a:graphicData>
            </a:graphic>
          </wp:inline>
        </w:drawing>
      </w:r>
    </w:p>
    <w:p w14:paraId="713CE937" w14:textId="6D520AA0" w:rsidR="00A34ED4" w:rsidRPr="0065520F" w:rsidRDefault="00A34ED4" w:rsidP="0065520F">
      <w:pPr>
        <w:ind w:left="2" w:hanging="2"/>
        <w:jc w:val="center"/>
        <w:rPr>
          <w:rFonts w:ascii="Calibri" w:eastAsia="Calibri" w:hAnsi="Calibri" w:cs="Calibri"/>
          <w:sz w:val="18"/>
          <w:szCs w:val="18"/>
        </w:rPr>
      </w:pPr>
      <w:r w:rsidRPr="0065520F">
        <w:rPr>
          <w:rFonts w:ascii="Calibri" w:eastAsia="Calibri" w:hAnsi="Calibri" w:cs="Calibri"/>
          <w:sz w:val="18"/>
          <w:szCs w:val="18"/>
        </w:rPr>
        <w:t>Gambar 4. Seni instalasi washi ke dalam bentuk stilasi dan hasil quilting</w:t>
      </w:r>
    </w:p>
    <w:p w14:paraId="48CBD818" w14:textId="2225ECFD" w:rsidR="00A34ED4" w:rsidRPr="0065520F" w:rsidRDefault="00A34ED4" w:rsidP="0065520F">
      <w:pPr>
        <w:ind w:left="2" w:hanging="2"/>
        <w:jc w:val="center"/>
        <w:rPr>
          <w:rFonts w:ascii="Calibri" w:eastAsia="Calibri" w:hAnsi="Calibri" w:cs="Calibri"/>
          <w:sz w:val="18"/>
          <w:szCs w:val="18"/>
        </w:rPr>
      </w:pPr>
      <w:r w:rsidRPr="0065520F">
        <w:rPr>
          <w:rFonts w:ascii="Calibri" w:eastAsia="Calibri" w:hAnsi="Calibri" w:cs="Calibri"/>
          <w:sz w:val="18"/>
          <w:szCs w:val="18"/>
        </w:rPr>
        <w:t xml:space="preserve">(Source: </w:t>
      </w:r>
      <w:hyperlink r:id="rId15" w:history="1">
        <w:r w:rsidR="0065520F" w:rsidRPr="0065520F">
          <w:rPr>
            <w:rStyle w:val="Hyperlink"/>
            <w:rFonts w:ascii="Calibri" w:eastAsia="Calibri" w:hAnsi="Calibri" w:cs="Calibri"/>
            <w:sz w:val="18"/>
            <w:szCs w:val="18"/>
          </w:rPr>
          <w:t>https://epicself.com/washic-japanese-art-interiordesign</w:t>
        </w:r>
      </w:hyperlink>
      <w:r w:rsidRPr="0065520F">
        <w:rPr>
          <w:rFonts w:ascii="Calibri" w:eastAsia="Calibri" w:hAnsi="Calibri" w:cs="Calibri"/>
          <w:sz w:val="18"/>
          <w:szCs w:val="18"/>
        </w:rPr>
        <w:t>)</w:t>
      </w:r>
    </w:p>
    <w:p w14:paraId="70963235" w14:textId="77777777" w:rsidR="0065520F" w:rsidRPr="00A34ED4" w:rsidRDefault="0065520F" w:rsidP="0065520F">
      <w:pPr>
        <w:spacing w:line="276" w:lineRule="auto"/>
        <w:ind w:left="2" w:hanging="2"/>
        <w:jc w:val="center"/>
        <w:rPr>
          <w:rFonts w:ascii="Calibri" w:eastAsia="Calibri" w:hAnsi="Calibri" w:cs="Calibri"/>
          <w:sz w:val="22"/>
          <w:szCs w:val="22"/>
        </w:rPr>
      </w:pPr>
    </w:p>
    <w:p w14:paraId="4F2DE6F6" w14:textId="428B0A6E" w:rsidR="00A34ED4" w:rsidRPr="00A34ED4" w:rsidRDefault="00A34ED4" w:rsidP="00A34ED4">
      <w:pPr>
        <w:spacing w:line="276" w:lineRule="auto"/>
        <w:ind w:left="2" w:hanging="2"/>
        <w:jc w:val="both"/>
        <w:rPr>
          <w:rFonts w:ascii="Calibri" w:eastAsia="Calibri" w:hAnsi="Calibri" w:cs="Calibri"/>
          <w:sz w:val="22"/>
          <w:szCs w:val="22"/>
        </w:rPr>
      </w:pPr>
      <w:r w:rsidRPr="00A34ED4">
        <w:rPr>
          <w:rFonts w:ascii="Calibri" w:eastAsia="Calibri" w:hAnsi="Calibri" w:cs="Calibri"/>
          <w:sz w:val="22"/>
          <w:szCs w:val="22"/>
        </w:rPr>
        <w:tab/>
        <w:t xml:space="preserve">Garis merupakan elemen penting dalam suatu karya seni [17]. </w:t>
      </w:r>
      <w:r w:rsidR="00ED0507" w:rsidRPr="00ED0507">
        <w:rPr>
          <w:rFonts w:ascii="Calibri" w:eastAsia="Calibri" w:hAnsi="Calibri" w:cs="Calibri"/>
          <w:sz w:val="22"/>
          <w:szCs w:val="22"/>
        </w:rPr>
        <w:t>Garis hasil goresan disebut garis sejati atau batas suatu benda dan warna.</w:t>
      </w:r>
      <w:r w:rsidRPr="00A34ED4">
        <w:rPr>
          <w:rFonts w:ascii="Calibri" w:eastAsia="Calibri" w:hAnsi="Calibri" w:cs="Calibri"/>
          <w:sz w:val="22"/>
          <w:szCs w:val="22"/>
        </w:rPr>
        <w:t xml:space="preserve"> Garis dalam dunia seni rupa memiliki fungsi sebagai simbol emosi [3]. Garis-garis pada seni instalasi washi menggambarkan simbol emosi perasaan seseorang</w:t>
      </w:r>
      <w:r w:rsidR="00513589">
        <w:rPr>
          <w:rFonts w:ascii="Calibri" w:eastAsia="Calibri" w:hAnsi="Calibri" w:cs="Calibri"/>
          <w:sz w:val="22"/>
          <w:szCs w:val="22"/>
        </w:rPr>
        <w:t xml:space="preserve"> (lihat Gambar 5)</w:t>
      </w:r>
      <w:r w:rsidRPr="00A34ED4">
        <w:rPr>
          <w:rFonts w:ascii="Calibri" w:eastAsia="Calibri" w:hAnsi="Calibri" w:cs="Calibri"/>
          <w:sz w:val="22"/>
          <w:szCs w:val="22"/>
        </w:rPr>
        <w:t xml:space="preserve">. </w:t>
      </w:r>
      <w:r w:rsidR="00ED0507">
        <w:rPr>
          <w:rFonts w:ascii="Calibri" w:eastAsia="Calibri" w:hAnsi="Calibri" w:cs="Calibri"/>
          <w:sz w:val="22"/>
          <w:szCs w:val="22"/>
        </w:rPr>
        <w:t xml:space="preserve">Ini dikonstruksi dengan </w:t>
      </w:r>
      <w:r w:rsidRPr="00A34ED4">
        <w:rPr>
          <w:rFonts w:ascii="Calibri" w:eastAsia="Calibri" w:hAnsi="Calibri" w:cs="Calibri"/>
          <w:sz w:val="22"/>
          <w:szCs w:val="22"/>
        </w:rPr>
        <w:t xml:space="preserve">gerakan melengkung </w:t>
      </w:r>
      <w:r w:rsidR="00ED0507">
        <w:rPr>
          <w:rFonts w:ascii="Calibri" w:eastAsia="Calibri" w:hAnsi="Calibri" w:cs="Calibri"/>
          <w:sz w:val="22"/>
          <w:szCs w:val="22"/>
        </w:rPr>
        <w:t xml:space="preserve">pada </w:t>
      </w:r>
      <w:r w:rsidRPr="00A34ED4">
        <w:rPr>
          <w:rFonts w:ascii="Calibri" w:eastAsia="Calibri" w:hAnsi="Calibri" w:cs="Calibri"/>
          <w:sz w:val="22"/>
          <w:szCs w:val="22"/>
        </w:rPr>
        <w:t xml:space="preserve">satu arah </w:t>
      </w:r>
      <w:r w:rsidR="00ED0507">
        <w:rPr>
          <w:rFonts w:ascii="Calibri" w:eastAsia="Calibri" w:hAnsi="Calibri" w:cs="Calibri"/>
          <w:sz w:val="22"/>
          <w:szCs w:val="22"/>
        </w:rPr>
        <w:t>yang t</w:t>
      </w:r>
      <w:r w:rsidRPr="00A34ED4">
        <w:rPr>
          <w:rFonts w:ascii="Calibri" w:eastAsia="Calibri" w:hAnsi="Calibri" w:cs="Calibri"/>
          <w:sz w:val="22"/>
          <w:szCs w:val="22"/>
        </w:rPr>
        <w:t>ersambung melengkung</w:t>
      </w:r>
      <w:r w:rsidR="00ED0507">
        <w:rPr>
          <w:rFonts w:ascii="Calibri" w:eastAsia="Calibri" w:hAnsi="Calibri" w:cs="Calibri"/>
          <w:sz w:val="22"/>
          <w:szCs w:val="22"/>
        </w:rPr>
        <w:t xml:space="preserve">. Ini </w:t>
      </w:r>
      <w:r w:rsidRPr="00A34ED4">
        <w:rPr>
          <w:rFonts w:ascii="Calibri" w:eastAsia="Calibri" w:hAnsi="Calibri" w:cs="Calibri"/>
          <w:sz w:val="22"/>
          <w:szCs w:val="22"/>
        </w:rPr>
        <w:t>memberikan asosiasi gerakan ombak yang bebas dan berulang tampak pada karakter garis lengkung berulang memiliki makna pembebasan pikiran dan melepaskan hati dari emosi dan perasaan negatif [16].</w:t>
      </w:r>
    </w:p>
    <w:p w14:paraId="2F0247D4" w14:textId="39329172" w:rsidR="00A34ED4" w:rsidRPr="00A34ED4" w:rsidRDefault="00DA1BF0" w:rsidP="002205C7">
      <w:pPr>
        <w:spacing w:line="276" w:lineRule="auto"/>
        <w:ind w:left="2" w:hanging="2"/>
        <w:jc w:val="center"/>
        <w:rPr>
          <w:rFonts w:ascii="Calibri" w:eastAsia="Calibri" w:hAnsi="Calibri" w:cs="Calibri"/>
          <w:sz w:val="22"/>
          <w:szCs w:val="22"/>
        </w:rPr>
      </w:pPr>
      <w:r w:rsidRPr="00DA1BF0">
        <w:rPr>
          <w:rFonts w:ascii="Calibri" w:eastAsia="Calibri" w:hAnsi="Calibri" w:cs="Calibri"/>
          <w:noProof/>
          <w:sz w:val="22"/>
          <w:szCs w:val="22"/>
        </w:rPr>
        <w:drawing>
          <wp:inline distT="0" distB="0" distL="0" distR="0" wp14:anchorId="6402840D" wp14:editId="0A92B3AE">
            <wp:extent cx="3899510" cy="1040328"/>
            <wp:effectExtent l="0" t="0" r="6350" b="7620"/>
            <wp:docPr id="1118006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06641" name=""/>
                    <pic:cNvPicPr/>
                  </pic:nvPicPr>
                  <pic:blipFill>
                    <a:blip r:embed="rId16"/>
                    <a:stretch>
                      <a:fillRect/>
                    </a:stretch>
                  </pic:blipFill>
                  <pic:spPr>
                    <a:xfrm>
                      <a:off x="0" y="0"/>
                      <a:ext cx="3917277" cy="1045068"/>
                    </a:xfrm>
                    <a:prstGeom prst="rect">
                      <a:avLst/>
                    </a:prstGeom>
                  </pic:spPr>
                </pic:pic>
              </a:graphicData>
            </a:graphic>
          </wp:inline>
        </w:drawing>
      </w:r>
    </w:p>
    <w:p w14:paraId="058A6F67" w14:textId="7A215F4D" w:rsidR="00A34ED4" w:rsidRPr="00A34ED4" w:rsidRDefault="00A34ED4" w:rsidP="00513589">
      <w:pPr>
        <w:ind w:left="2" w:hanging="2"/>
        <w:jc w:val="center"/>
        <w:rPr>
          <w:rFonts w:ascii="Calibri" w:eastAsia="Calibri" w:hAnsi="Calibri" w:cs="Calibri"/>
          <w:sz w:val="22"/>
          <w:szCs w:val="22"/>
        </w:rPr>
      </w:pPr>
      <w:r w:rsidRPr="00A34ED4">
        <w:rPr>
          <w:rFonts w:ascii="Calibri" w:eastAsia="Calibri" w:hAnsi="Calibri" w:cs="Calibri"/>
          <w:sz w:val="22"/>
          <w:szCs w:val="22"/>
        </w:rPr>
        <w:t xml:space="preserve">Gambar </w:t>
      </w:r>
      <w:r w:rsidR="00513589">
        <w:rPr>
          <w:rFonts w:ascii="Calibri" w:eastAsia="Calibri" w:hAnsi="Calibri" w:cs="Calibri"/>
          <w:sz w:val="22"/>
          <w:szCs w:val="22"/>
        </w:rPr>
        <w:t>5</w:t>
      </w:r>
      <w:r w:rsidRPr="00A34ED4">
        <w:rPr>
          <w:rFonts w:ascii="Calibri" w:eastAsia="Calibri" w:hAnsi="Calibri" w:cs="Calibri"/>
          <w:sz w:val="22"/>
          <w:szCs w:val="22"/>
        </w:rPr>
        <w:t>. Seni instalasi washi ke dalam bentuk stilasi dan hasil quilting</w:t>
      </w:r>
    </w:p>
    <w:p w14:paraId="2AE07EA9" w14:textId="4F4AE64F" w:rsidR="00A34ED4" w:rsidRDefault="00A34ED4" w:rsidP="00513589">
      <w:pPr>
        <w:ind w:left="2" w:hanging="2"/>
        <w:jc w:val="center"/>
        <w:rPr>
          <w:rFonts w:ascii="Calibri" w:eastAsia="Calibri" w:hAnsi="Calibri" w:cs="Calibri"/>
          <w:sz w:val="22"/>
          <w:szCs w:val="22"/>
        </w:rPr>
      </w:pPr>
      <w:r w:rsidRPr="00A34ED4">
        <w:rPr>
          <w:rFonts w:ascii="Calibri" w:eastAsia="Calibri" w:hAnsi="Calibri" w:cs="Calibri"/>
          <w:sz w:val="22"/>
          <w:szCs w:val="22"/>
        </w:rPr>
        <w:t xml:space="preserve">(Source: </w:t>
      </w:r>
      <w:hyperlink r:id="rId17" w:history="1">
        <w:r w:rsidR="00513589" w:rsidRPr="002875B4">
          <w:rPr>
            <w:rStyle w:val="Hyperlink"/>
            <w:rFonts w:ascii="Calibri" w:eastAsia="Calibri" w:hAnsi="Calibri" w:cs="Calibri"/>
            <w:sz w:val="22"/>
            <w:szCs w:val="22"/>
          </w:rPr>
          <w:t>https://epicself.com/washic-japanese-art-interiordesign</w:t>
        </w:r>
      </w:hyperlink>
      <w:r w:rsidRPr="00A34ED4">
        <w:rPr>
          <w:rFonts w:ascii="Calibri" w:eastAsia="Calibri" w:hAnsi="Calibri" w:cs="Calibri"/>
          <w:sz w:val="22"/>
          <w:szCs w:val="22"/>
        </w:rPr>
        <w:t>)</w:t>
      </w:r>
    </w:p>
    <w:p w14:paraId="0BC188F3" w14:textId="77777777" w:rsidR="00513589" w:rsidRPr="00A34ED4" w:rsidRDefault="00513589" w:rsidP="00A34ED4">
      <w:pPr>
        <w:spacing w:line="276" w:lineRule="auto"/>
        <w:ind w:left="2" w:hanging="2"/>
        <w:jc w:val="both"/>
        <w:rPr>
          <w:rFonts w:ascii="Calibri" w:eastAsia="Calibri" w:hAnsi="Calibri" w:cs="Calibri"/>
          <w:sz w:val="22"/>
          <w:szCs w:val="22"/>
        </w:rPr>
      </w:pPr>
    </w:p>
    <w:p w14:paraId="2DCFD50C" w14:textId="04AEE15E" w:rsidR="00C66FF2" w:rsidRDefault="00A34ED4" w:rsidP="00A34ED4">
      <w:pPr>
        <w:spacing w:line="276" w:lineRule="auto"/>
        <w:ind w:left="2" w:hanging="2"/>
        <w:jc w:val="both"/>
        <w:rPr>
          <w:rFonts w:ascii="Calibri" w:eastAsia="Calibri" w:hAnsi="Calibri" w:cs="Calibri"/>
          <w:color w:val="000000"/>
          <w:sz w:val="22"/>
          <w:szCs w:val="22"/>
        </w:rPr>
      </w:pPr>
      <w:r w:rsidRPr="00A34ED4">
        <w:rPr>
          <w:rFonts w:ascii="Calibri" w:eastAsia="Calibri" w:hAnsi="Calibri" w:cs="Calibri"/>
          <w:sz w:val="22"/>
          <w:szCs w:val="22"/>
        </w:rPr>
        <w:tab/>
      </w:r>
      <w:r w:rsidR="00CB7139" w:rsidRPr="00CB7139">
        <w:rPr>
          <w:rFonts w:ascii="Calibri" w:eastAsia="Calibri" w:hAnsi="Calibri" w:cs="Calibri"/>
          <w:sz w:val="22"/>
          <w:szCs w:val="22"/>
        </w:rPr>
        <w:t xml:space="preserve">Bentuk garis adalah bentuk khas sebuah garis. Bentuk garis biasanya hanya terdiri dari dua jenis yaitu garis lurus dan garis lengkung. Namun secara detail, ada beberapa jenis garis lainnya, dan </w:t>
      </w:r>
      <w:r w:rsidR="00CB7139" w:rsidRPr="00CB7139">
        <w:rPr>
          <w:rFonts w:ascii="Calibri" w:eastAsia="Calibri" w:hAnsi="Calibri" w:cs="Calibri"/>
          <w:sz w:val="22"/>
          <w:szCs w:val="22"/>
        </w:rPr>
        <w:lastRenderedPageBreak/>
        <w:t>setiap garis menawarkan karakter yang berbeda</w:t>
      </w:r>
      <w:r w:rsidRPr="00A34ED4">
        <w:rPr>
          <w:rFonts w:ascii="Calibri" w:eastAsia="Calibri" w:hAnsi="Calibri" w:cs="Calibri"/>
          <w:sz w:val="22"/>
          <w:szCs w:val="22"/>
        </w:rPr>
        <w:t xml:space="preserve"> [14].  Karakter garis lengkung tak beraturan dari sifat-sifat garis sesuai dengan iramanya seperti garis melengkung memberi </w:t>
      </w:r>
      <w:r w:rsidR="00CB7139">
        <w:rPr>
          <w:rFonts w:ascii="Calibri" w:eastAsia="Calibri" w:hAnsi="Calibri" w:cs="Calibri"/>
          <w:sz w:val="22"/>
          <w:szCs w:val="22"/>
        </w:rPr>
        <w:t>makna yang</w:t>
      </w:r>
      <w:r w:rsidRPr="00A34ED4">
        <w:rPr>
          <w:rFonts w:ascii="Calibri" w:eastAsia="Calibri" w:hAnsi="Calibri" w:cs="Calibri"/>
          <w:sz w:val="22"/>
          <w:szCs w:val="22"/>
        </w:rPr>
        <w:t xml:space="preserve"> luwes </w:t>
      </w:r>
      <w:r w:rsidR="00CB7139">
        <w:rPr>
          <w:rFonts w:ascii="Calibri" w:eastAsia="Calibri" w:hAnsi="Calibri" w:cs="Calibri"/>
          <w:sz w:val="22"/>
          <w:szCs w:val="22"/>
        </w:rPr>
        <w:t xml:space="preserve">dan makna </w:t>
      </w:r>
      <w:r w:rsidRPr="00A34ED4">
        <w:rPr>
          <w:rFonts w:ascii="Calibri" w:eastAsia="Calibri" w:hAnsi="Calibri" w:cs="Calibri"/>
          <w:sz w:val="22"/>
          <w:szCs w:val="22"/>
        </w:rPr>
        <w:t>lemah lembut</w:t>
      </w:r>
      <w:r w:rsidR="00CB7139">
        <w:rPr>
          <w:rFonts w:ascii="Calibri" w:eastAsia="Calibri" w:hAnsi="Calibri" w:cs="Calibri"/>
          <w:sz w:val="22"/>
          <w:szCs w:val="22"/>
        </w:rPr>
        <w:t xml:space="preserve">. Ini juga </w:t>
      </w:r>
      <w:r w:rsidRPr="00A34ED4">
        <w:rPr>
          <w:rFonts w:ascii="Calibri" w:eastAsia="Calibri" w:hAnsi="Calibri" w:cs="Calibri"/>
          <w:sz w:val="22"/>
          <w:szCs w:val="22"/>
        </w:rPr>
        <w:t xml:space="preserve">menggambarkan pembebasan pikiran dan melepaskan hati dari emosi dan perasaan negatif. </w:t>
      </w:r>
      <w:r w:rsidR="00CB7139" w:rsidRPr="00CB7139">
        <w:rPr>
          <w:rFonts w:ascii="Calibri" w:eastAsia="Calibri" w:hAnsi="Calibri" w:cs="Calibri"/>
          <w:sz w:val="22"/>
          <w:szCs w:val="22"/>
        </w:rPr>
        <w:t>Selain itu, kesan sebuah garis sangat bergantung pada ukuran, ketebalan, dan volume.</w:t>
      </w:r>
      <w:r w:rsidRPr="00A34ED4">
        <w:rPr>
          <w:rFonts w:ascii="Calibri" w:eastAsia="Calibri" w:hAnsi="Calibri" w:cs="Calibri"/>
          <w:sz w:val="22"/>
          <w:szCs w:val="22"/>
        </w:rPr>
        <w:t xml:space="preserve"> [12].</w:t>
      </w:r>
    </w:p>
    <w:p w14:paraId="6B3B7215" w14:textId="55027AE9" w:rsidR="00C66FF2" w:rsidRDefault="0065520F">
      <w:pPr>
        <w:spacing w:line="276" w:lineRule="auto"/>
        <w:ind w:left="2" w:hanging="2"/>
        <w:rPr>
          <w:rFonts w:ascii="Calibri" w:eastAsia="Calibri" w:hAnsi="Calibri" w:cs="Calibri"/>
          <w:sz w:val="22"/>
          <w:szCs w:val="22"/>
        </w:rPr>
      </w:pPr>
      <w:r>
        <w:rPr>
          <w:rFonts w:ascii="Calibri" w:eastAsia="Calibri" w:hAnsi="Calibri" w:cs="Calibri"/>
          <w:b/>
          <w:sz w:val="22"/>
          <w:szCs w:val="22"/>
        </w:rPr>
        <w:t>KESIMPULAN</w:t>
      </w:r>
    </w:p>
    <w:p w14:paraId="627BC7C7" w14:textId="00B28F09" w:rsidR="0065520F" w:rsidRPr="0065520F" w:rsidRDefault="0065520F" w:rsidP="0065520F">
      <w:pPr>
        <w:spacing w:line="276" w:lineRule="auto"/>
        <w:ind w:left="2" w:firstLine="718"/>
        <w:jc w:val="both"/>
        <w:rPr>
          <w:rFonts w:ascii="Calibri" w:eastAsia="Calibri" w:hAnsi="Calibri" w:cs="Calibri"/>
          <w:sz w:val="22"/>
          <w:szCs w:val="22"/>
        </w:rPr>
      </w:pPr>
      <w:r w:rsidRPr="0065520F">
        <w:rPr>
          <w:rFonts w:ascii="Calibri" w:eastAsia="Calibri" w:hAnsi="Calibri" w:cs="Calibri"/>
          <w:sz w:val="22"/>
          <w:szCs w:val="22"/>
        </w:rPr>
        <w:t>Seni instalasi washi oleh desainer Eriko Horiki merupakan seni instalasi yang menonjolkan garis-garis lengkung, lurus dan kesan timbul dalam bentuk horizontal</w:t>
      </w:r>
      <w:r w:rsidR="00EF119C">
        <w:rPr>
          <w:rFonts w:ascii="Calibri" w:eastAsia="Calibri" w:hAnsi="Calibri" w:cs="Calibri"/>
          <w:sz w:val="22"/>
          <w:szCs w:val="22"/>
        </w:rPr>
        <w:t xml:space="preserve"> dan </w:t>
      </w:r>
      <w:r w:rsidRPr="0065520F">
        <w:rPr>
          <w:rFonts w:ascii="Calibri" w:eastAsia="Calibri" w:hAnsi="Calibri" w:cs="Calibri"/>
          <w:sz w:val="22"/>
          <w:szCs w:val="22"/>
        </w:rPr>
        <w:t xml:space="preserve">vertical. Setiap garis dan bayangan alaminya menciptakan efek visual yang berubah yang dikenal sebagai utsuroi yaitu desainer Eriko Horiki ingin memberikan makna atau filosofi dalam karyanya melalui emosi dan perasaan yang dilihat oleh penikmat karyanya. Setiap garis yang ditampilkan adalah garis lurus, garis lengkung yang saling berulang. Garis-garis pada seni instalasi washi menggambarkan simbol emosi perasaan seseorang. Karakter garis lengkung tak beraturan dari sifat garis </w:t>
      </w:r>
      <w:r w:rsidR="00CB7139">
        <w:rPr>
          <w:rFonts w:ascii="Calibri" w:eastAsia="Calibri" w:hAnsi="Calibri" w:cs="Calibri"/>
          <w:sz w:val="22"/>
          <w:szCs w:val="22"/>
        </w:rPr>
        <w:t xml:space="preserve">yang </w:t>
      </w:r>
      <w:r w:rsidRPr="0065520F">
        <w:rPr>
          <w:rFonts w:ascii="Calibri" w:eastAsia="Calibri" w:hAnsi="Calibri" w:cs="Calibri"/>
          <w:sz w:val="22"/>
          <w:szCs w:val="22"/>
        </w:rPr>
        <w:t>sesuai dengan irama</w:t>
      </w:r>
      <w:r w:rsidR="00CB7139">
        <w:rPr>
          <w:rFonts w:ascii="Calibri" w:eastAsia="Calibri" w:hAnsi="Calibri" w:cs="Calibri"/>
          <w:sz w:val="22"/>
          <w:szCs w:val="22"/>
        </w:rPr>
        <w:t xml:space="preserve"> yang didesain</w:t>
      </w:r>
      <w:r w:rsidRPr="0065520F">
        <w:rPr>
          <w:rFonts w:ascii="Calibri" w:eastAsia="Calibri" w:hAnsi="Calibri" w:cs="Calibri"/>
          <w:sz w:val="22"/>
          <w:szCs w:val="22"/>
        </w:rPr>
        <w:t xml:space="preserve"> seperti garis melengkung memberi </w:t>
      </w:r>
      <w:r w:rsidR="00CB7139">
        <w:rPr>
          <w:rFonts w:ascii="Calibri" w:eastAsia="Calibri" w:hAnsi="Calibri" w:cs="Calibri"/>
          <w:sz w:val="22"/>
          <w:szCs w:val="22"/>
        </w:rPr>
        <w:t xml:space="preserve">makna </w:t>
      </w:r>
      <w:r w:rsidRPr="0065520F">
        <w:rPr>
          <w:rFonts w:ascii="Calibri" w:eastAsia="Calibri" w:hAnsi="Calibri" w:cs="Calibri"/>
          <w:sz w:val="22"/>
          <w:szCs w:val="22"/>
        </w:rPr>
        <w:t xml:space="preserve">luwes dan </w:t>
      </w:r>
      <w:r w:rsidR="00CB7139">
        <w:rPr>
          <w:rFonts w:ascii="Calibri" w:eastAsia="Calibri" w:hAnsi="Calibri" w:cs="Calibri"/>
          <w:sz w:val="22"/>
          <w:szCs w:val="22"/>
        </w:rPr>
        <w:t xml:space="preserve">makna </w:t>
      </w:r>
      <w:r w:rsidRPr="0065520F">
        <w:rPr>
          <w:rFonts w:ascii="Calibri" w:eastAsia="Calibri" w:hAnsi="Calibri" w:cs="Calibri"/>
          <w:sz w:val="22"/>
          <w:szCs w:val="22"/>
        </w:rPr>
        <w:t xml:space="preserve">lemah lembut yang menggambarkan pembebasan pikiran dan melepaskan hati dari emosi dan perasaan negatif. </w:t>
      </w:r>
      <w:r w:rsidR="00CB7139" w:rsidRPr="00CB7139">
        <w:rPr>
          <w:rFonts w:ascii="Calibri" w:eastAsia="Calibri" w:hAnsi="Calibri" w:cs="Calibri"/>
          <w:sz w:val="22"/>
          <w:szCs w:val="22"/>
        </w:rPr>
        <w:t xml:space="preserve">Garis lurus memberi </w:t>
      </w:r>
      <w:r w:rsidR="00CB7139">
        <w:rPr>
          <w:rFonts w:ascii="Calibri" w:eastAsia="Calibri" w:hAnsi="Calibri" w:cs="Calibri"/>
          <w:sz w:val="22"/>
          <w:szCs w:val="22"/>
        </w:rPr>
        <w:t>makna</w:t>
      </w:r>
      <w:r w:rsidR="00CB7139" w:rsidRPr="00CB7139">
        <w:rPr>
          <w:rFonts w:ascii="Calibri" w:eastAsia="Calibri" w:hAnsi="Calibri" w:cs="Calibri"/>
          <w:sz w:val="22"/>
          <w:szCs w:val="22"/>
        </w:rPr>
        <w:t xml:space="preserve"> berbeda dengan garis lengkung, </w:t>
      </w:r>
      <w:r w:rsidR="00CB7139">
        <w:rPr>
          <w:rFonts w:ascii="Calibri" w:eastAsia="Calibri" w:hAnsi="Calibri" w:cs="Calibri"/>
          <w:sz w:val="22"/>
          <w:szCs w:val="22"/>
        </w:rPr>
        <w:t xml:space="preserve">sementara </w:t>
      </w:r>
      <w:r w:rsidR="00CB7139" w:rsidRPr="00CB7139">
        <w:rPr>
          <w:rFonts w:ascii="Calibri" w:eastAsia="Calibri" w:hAnsi="Calibri" w:cs="Calibri"/>
          <w:sz w:val="22"/>
          <w:szCs w:val="22"/>
        </w:rPr>
        <w:t xml:space="preserve">garis lurus memberi </w:t>
      </w:r>
      <w:r w:rsidR="00CB7139">
        <w:rPr>
          <w:rFonts w:ascii="Calibri" w:eastAsia="Calibri" w:hAnsi="Calibri" w:cs="Calibri"/>
          <w:sz w:val="22"/>
          <w:szCs w:val="22"/>
        </w:rPr>
        <w:t xml:space="preserve">makna </w:t>
      </w:r>
      <w:r w:rsidR="00CB7139" w:rsidRPr="00CB7139">
        <w:rPr>
          <w:rFonts w:ascii="Calibri" w:eastAsia="Calibri" w:hAnsi="Calibri" w:cs="Calibri"/>
          <w:sz w:val="22"/>
          <w:szCs w:val="22"/>
        </w:rPr>
        <w:t>kaku</w:t>
      </w:r>
      <w:r w:rsidR="00CB7139">
        <w:rPr>
          <w:rFonts w:ascii="Calibri" w:eastAsia="Calibri" w:hAnsi="Calibri" w:cs="Calibri"/>
          <w:sz w:val="22"/>
          <w:szCs w:val="22"/>
        </w:rPr>
        <w:t xml:space="preserve"> </w:t>
      </w:r>
      <w:r w:rsidRPr="0065520F">
        <w:rPr>
          <w:rFonts w:ascii="Calibri" w:eastAsia="Calibri" w:hAnsi="Calibri" w:cs="Calibri"/>
          <w:sz w:val="22"/>
          <w:szCs w:val="22"/>
        </w:rPr>
        <w:t>yang bertimpangan memiliki makna emosi dan perasaan negatif yang saling berlawanan dengan energi positif.</w:t>
      </w:r>
    </w:p>
    <w:p w14:paraId="6294803F" w14:textId="08DC3578" w:rsidR="00C66FF2" w:rsidRDefault="0065520F" w:rsidP="0065520F">
      <w:pPr>
        <w:spacing w:line="276" w:lineRule="auto"/>
        <w:ind w:left="2" w:firstLine="718"/>
        <w:jc w:val="both"/>
        <w:rPr>
          <w:rFonts w:ascii="Calibri" w:eastAsia="Calibri" w:hAnsi="Calibri" w:cs="Calibri"/>
          <w:sz w:val="22"/>
          <w:szCs w:val="22"/>
        </w:rPr>
      </w:pPr>
      <w:r w:rsidRPr="0065520F">
        <w:rPr>
          <w:rFonts w:ascii="Calibri" w:eastAsia="Calibri" w:hAnsi="Calibri" w:cs="Calibri"/>
          <w:sz w:val="22"/>
          <w:szCs w:val="22"/>
        </w:rPr>
        <w:t xml:space="preserve">Seni instalasi washi ini menonjolkan garis-garis lengkung, lurus dan kesan timbul yang diaplikasikan ke dalam bentuk textile manipulation quilting. Quilting yang digunakan ialah trapunto quilting memberikan efek timbul pada bentuk dan motif dari seni </w:t>
      </w:r>
      <w:r w:rsidRPr="00E54366">
        <w:rPr>
          <w:rFonts w:ascii="Calibri" w:eastAsia="Calibri" w:hAnsi="Calibri" w:cs="Calibri"/>
          <w:sz w:val="22"/>
          <w:szCs w:val="22"/>
        </w:rPr>
        <w:t xml:space="preserve">instalasi washi. </w:t>
      </w:r>
      <w:r w:rsidR="00E54366" w:rsidRPr="00E54366">
        <w:rPr>
          <w:rFonts w:ascii="Calibri" w:eastAsia="Calibri" w:hAnsi="Calibri" w:cs="Calibri"/>
          <w:sz w:val="22"/>
          <w:szCs w:val="22"/>
        </w:rPr>
        <w:t>D</w:t>
      </w:r>
      <w:r w:rsidRPr="00E54366">
        <w:rPr>
          <w:rFonts w:ascii="Calibri" w:eastAsia="Calibri" w:hAnsi="Calibri" w:cs="Calibri"/>
          <w:sz w:val="22"/>
          <w:szCs w:val="22"/>
        </w:rPr>
        <w:t>etail quilting memberikan</w:t>
      </w:r>
      <w:r w:rsidR="00E54366" w:rsidRPr="00E54366">
        <w:rPr>
          <w:rFonts w:ascii="Calibri" w:eastAsia="Calibri" w:hAnsi="Calibri" w:cs="Calibri"/>
          <w:sz w:val="22"/>
          <w:szCs w:val="22"/>
        </w:rPr>
        <w:t xml:space="preserve"> </w:t>
      </w:r>
      <w:r w:rsidRPr="00E54366">
        <w:rPr>
          <w:rFonts w:ascii="Calibri" w:eastAsia="Calibri" w:hAnsi="Calibri" w:cs="Calibri"/>
          <w:sz w:val="22"/>
          <w:szCs w:val="22"/>
        </w:rPr>
        <w:t>tekstur timbul sesuai dengan detail garis-garis seni instalasi washi yang  memberikan makna utsuroi makna pembebasan</w:t>
      </w:r>
      <w:r w:rsidRPr="0065520F">
        <w:rPr>
          <w:rFonts w:ascii="Calibri" w:eastAsia="Calibri" w:hAnsi="Calibri" w:cs="Calibri"/>
          <w:sz w:val="22"/>
          <w:szCs w:val="22"/>
        </w:rPr>
        <w:t xml:space="preserve"> pikiran dan melepaskan hati dari emosi dan perasaan negatif sehingga memberikan ketenangan dan  kenyamanan.</w:t>
      </w:r>
    </w:p>
    <w:p w14:paraId="1C46B27A" w14:textId="77777777" w:rsidR="00C66FF2" w:rsidRDefault="00C66FF2">
      <w:pPr>
        <w:widowControl w:val="0"/>
        <w:spacing w:line="276" w:lineRule="auto"/>
        <w:ind w:left="2" w:hanging="2"/>
        <w:jc w:val="both"/>
        <w:rPr>
          <w:rFonts w:ascii="Calibri" w:eastAsia="Calibri" w:hAnsi="Calibri" w:cs="Calibri"/>
          <w:color w:val="000000"/>
          <w:sz w:val="22"/>
          <w:szCs w:val="22"/>
        </w:rPr>
      </w:pPr>
    </w:p>
    <w:p w14:paraId="5F39C20B" w14:textId="17DAEEDF" w:rsidR="00C66FF2" w:rsidRDefault="00513589">
      <w:pPr>
        <w:spacing w:line="276" w:lineRule="auto"/>
        <w:ind w:left="2" w:hanging="2"/>
        <w:rPr>
          <w:rFonts w:ascii="Calibri" w:eastAsia="Calibri" w:hAnsi="Calibri" w:cs="Calibri"/>
          <w:sz w:val="22"/>
          <w:szCs w:val="22"/>
        </w:rPr>
      </w:pPr>
      <w:r>
        <w:rPr>
          <w:rFonts w:ascii="Calibri" w:eastAsia="Calibri" w:hAnsi="Calibri" w:cs="Calibri"/>
          <w:b/>
          <w:sz w:val="22"/>
          <w:szCs w:val="22"/>
        </w:rPr>
        <w:t>DAFTAR REFERENSI</w:t>
      </w:r>
    </w:p>
    <w:p w14:paraId="7031972B" w14:textId="4F5EA253" w:rsidR="00A2316A" w:rsidRPr="00513589" w:rsidRDefault="00A2316A" w:rsidP="00513589">
      <w:pPr>
        <w:pStyle w:val="ListParagraph"/>
        <w:numPr>
          <w:ilvl w:val="0"/>
          <w:numId w:val="1"/>
        </w:numPr>
        <w:spacing w:line="276" w:lineRule="auto"/>
        <w:ind w:left="426" w:hanging="426"/>
        <w:rPr>
          <w:rFonts w:ascii="Calibri" w:eastAsia="Calibri" w:hAnsi="Calibri" w:cs="Calibri"/>
          <w:sz w:val="22"/>
          <w:szCs w:val="22"/>
        </w:rPr>
      </w:pPr>
      <w:r w:rsidRPr="00513589">
        <w:rPr>
          <w:rFonts w:ascii="Calibri" w:eastAsia="Calibri" w:hAnsi="Calibri" w:cs="Calibri"/>
          <w:sz w:val="22"/>
          <w:szCs w:val="22"/>
        </w:rPr>
        <w:t>A. D. M. Pradika, W. I Swandi, W. I. Mudra</w:t>
      </w:r>
      <w:r w:rsidR="002C39D5">
        <w:rPr>
          <w:rFonts w:ascii="Calibri" w:eastAsia="Calibri" w:hAnsi="Calibri" w:cs="Calibri"/>
          <w:sz w:val="22"/>
          <w:szCs w:val="22"/>
        </w:rPr>
        <w:t>,</w:t>
      </w:r>
      <w:r w:rsidRPr="00513589">
        <w:rPr>
          <w:rFonts w:ascii="Calibri" w:eastAsia="Calibri" w:hAnsi="Calibri" w:cs="Calibri"/>
          <w:sz w:val="22"/>
          <w:szCs w:val="22"/>
        </w:rPr>
        <w:t xml:space="preserve"> </w:t>
      </w:r>
      <w:r w:rsidR="002C39D5">
        <w:rPr>
          <w:rFonts w:ascii="Calibri" w:eastAsia="Calibri" w:hAnsi="Calibri" w:cs="Calibri"/>
          <w:sz w:val="22"/>
          <w:szCs w:val="22"/>
        </w:rPr>
        <w:t>“</w:t>
      </w:r>
      <w:r w:rsidRPr="00513589">
        <w:rPr>
          <w:rFonts w:ascii="Calibri" w:eastAsia="Calibri" w:hAnsi="Calibri" w:cs="Calibri"/>
          <w:sz w:val="22"/>
          <w:szCs w:val="22"/>
        </w:rPr>
        <w:t>Kajian Ilustrasi, Tipografi, Dan Warna Dalam Membentuk Estetika Pada Desain Kemasan Pod Cokelat Edisi Dark Chocolate Bali</w:t>
      </w:r>
      <w:r w:rsidR="002C39D5">
        <w:rPr>
          <w:rFonts w:ascii="Calibri" w:eastAsia="Calibri" w:hAnsi="Calibri" w:cs="Calibri"/>
          <w:sz w:val="22"/>
          <w:szCs w:val="22"/>
        </w:rPr>
        <w:t>”,</w:t>
      </w:r>
      <w:r w:rsidRPr="00513589">
        <w:rPr>
          <w:rFonts w:ascii="Calibri" w:eastAsia="Calibri" w:hAnsi="Calibri" w:cs="Calibri"/>
          <w:sz w:val="22"/>
          <w:szCs w:val="22"/>
        </w:rPr>
        <w:t xml:space="preserve"> </w:t>
      </w:r>
      <w:r w:rsidRPr="002C39D5">
        <w:rPr>
          <w:rFonts w:ascii="Calibri" w:eastAsia="Calibri" w:hAnsi="Calibri" w:cs="Calibri"/>
          <w:i/>
          <w:iCs/>
          <w:sz w:val="22"/>
          <w:szCs w:val="22"/>
        </w:rPr>
        <w:t>Prabangkara: Jurnal Seni Rupa dan Desain</w:t>
      </w:r>
      <w:r w:rsidRPr="00513589">
        <w:rPr>
          <w:rFonts w:ascii="Calibri" w:eastAsia="Calibri" w:hAnsi="Calibri" w:cs="Calibri"/>
          <w:sz w:val="22"/>
          <w:szCs w:val="22"/>
        </w:rPr>
        <w:t xml:space="preserve">, </w:t>
      </w:r>
      <w:r w:rsidR="002C39D5">
        <w:rPr>
          <w:rFonts w:ascii="Calibri" w:eastAsia="Calibri" w:hAnsi="Calibri" w:cs="Calibri"/>
          <w:sz w:val="22"/>
          <w:szCs w:val="22"/>
        </w:rPr>
        <w:t xml:space="preserve">no. </w:t>
      </w:r>
      <w:r w:rsidRPr="00513589">
        <w:rPr>
          <w:rFonts w:ascii="Calibri" w:eastAsia="Calibri" w:hAnsi="Calibri" w:cs="Calibri"/>
          <w:sz w:val="22"/>
          <w:szCs w:val="22"/>
        </w:rPr>
        <w:t>24</w:t>
      </w:r>
      <w:r w:rsidR="002C39D5">
        <w:rPr>
          <w:rFonts w:ascii="Calibri" w:eastAsia="Calibri" w:hAnsi="Calibri" w:cs="Calibri"/>
          <w:sz w:val="22"/>
          <w:szCs w:val="22"/>
        </w:rPr>
        <w:t xml:space="preserve">, edisi </w:t>
      </w:r>
      <w:r w:rsidRPr="00513589">
        <w:rPr>
          <w:rFonts w:ascii="Calibri" w:eastAsia="Calibri" w:hAnsi="Calibri" w:cs="Calibri"/>
          <w:sz w:val="22"/>
          <w:szCs w:val="22"/>
        </w:rPr>
        <w:t xml:space="preserve">2, </w:t>
      </w:r>
      <w:r w:rsidR="002C39D5">
        <w:rPr>
          <w:rFonts w:ascii="Calibri" w:eastAsia="Calibri" w:hAnsi="Calibri" w:cs="Calibri"/>
          <w:sz w:val="22"/>
          <w:szCs w:val="22"/>
        </w:rPr>
        <w:t xml:space="preserve">hal. </w:t>
      </w:r>
      <w:r w:rsidRPr="00513589">
        <w:rPr>
          <w:rFonts w:ascii="Calibri" w:eastAsia="Calibri" w:hAnsi="Calibri" w:cs="Calibri"/>
          <w:sz w:val="22"/>
          <w:szCs w:val="22"/>
        </w:rPr>
        <w:t>59-63</w:t>
      </w:r>
      <w:r w:rsidR="002C39D5">
        <w:rPr>
          <w:rFonts w:ascii="Calibri" w:eastAsia="Calibri" w:hAnsi="Calibri" w:cs="Calibri"/>
          <w:sz w:val="22"/>
          <w:szCs w:val="22"/>
        </w:rPr>
        <w:t xml:space="preserve">, </w:t>
      </w:r>
      <w:r w:rsidR="002C39D5" w:rsidRPr="00513589">
        <w:rPr>
          <w:rFonts w:ascii="Calibri" w:eastAsia="Calibri" w:hAnsi="Calibri" w:cs="Calibri"/>
          <w:sz w:val="22"/>
          <w:szCs w:val="22"/>
        </w:rPr>
        <w:t>2020</w:t>
      </w:r>
      <w:r w:rsidRPr="00513589">
        <w:rPr>
          <w:rFonts w:ascii="Calibri" w:eastAsia="Calibri" w:hAnsi="Calibri" w:cs="Calibri"/>
          <w:sz w:val="22"/>
          <w:szCs w:val="22"/>
        </w:rPr>
        <w:t>.</w:t>
      </w:r>
    </w:p>
    <w:p w14:paraId="39814F5F" w14:textId="16CF6937" w:rsidR="00A2316A" w:rsidRPr="00513589" w:rsidRDefault="00A2316A" w:rsidP="00513589">
      <w:pPr>
        <w:pStyle w:val="ListParagraph"/>
        <w:numPr>
          <w:ilvl w:val="0"/>
          <w:numId w:val="1"/>
        </w:numPr>
        <w:spacing w:line="276" w:lineRule="auto"/>
        <w:ind w:left="426" w:hanging="426"/>
        <w:rPr>
          <w:rFonts w:ascii="Calibri" w:eastAsia="Calibri" w:hAnsi="Calibri" w:cs="Calibri"/>
          <w:sz w:val="22"/>
          <w:szCs w:val="22"/>
        </w:rPr>
      </w:pPr>
      <w:r w:rsidRPr="00513589">
        <w:rPr>
          <w:rFonts w:ascii="Calibri" w:eastAsia="Calibri" w:hAnsi="Calibri" w:cs="Calibri"/>
          <w:sz w:val="22"/>
          <w:szCs w:val="22"/>
        </w:rPr>
        <w:t>A. Mein</w:t>
      </w:r>
      <w:r w:rsidR="002C39D5">
        <w:rPr>
          <w:rFonts w:ascii="Calibri" w:eastAsia="Calibri" w:hAnsi="Calibri" w:cs="Calibri"/>
          <w:sz w:val="22"/>
          <w:szCs w:val="22"/>
        </w:rPr>
        <w:t>.</w:t>
      </w:r>
      <w:r w:rsidRPr="00513589">
        <w:rPr>
          <w:rFonts w:ascii="Calibri" w:eastAsia="Calibri" w:hAnsi="Calibri" w:cs="Calibri"/>
          <w:sz w:val="22"/>
          <w:szCs w:val="22"/>
        </w:rPr>
        <w:t xml:space="preserve"> </w:t>
      </w:r>
      <w:r w:rsidRPr="002C39D5">
        <w:rPr>
          <w:rFonts w:ascii="Calibri" w:eastAsia="Calibri" w:hAnsi="Calibri" w:cs="Calibri"/>
          <w:i/>
          <w:iCs/>
          <w:sz w:val="22"/>
          <w:szCs w:val="22"/>
        </w:rPr>
        <w:t>Art of Annemieke Mein</w:t>
      </w:r>
      <w:r w:rsidRPr="00513589">
        <w:rPr>
          <w:rFonts w:ascii="Calibri" w:eastAsia="Calibri" w:hAnsi="Calibri" w:cs="Calibri"/>
          <w:sz w:val="22"/>
          <w:szCs w:val="22"/>
        </w:rPr>
        <w:t>. Search Press Limited</w:t>
      </w:r>
      <w:r w:rsidR="002C39D5">
        <w:rPr>
          <w:rFonts w:ascii="Calibri" w:eastAsia="Calibri" w:hAnsi="Calibri" w:cs="Calibri"/>
          <w:sz w:val="22"/>
          <w:szCs w:val="22"/>
        </w:rPr>
        <w:t>,</w:t>
      </w:r>
      <w:r w:rsidR="002C39D5" w:rsidRPr="002C39D5">
        <w:rPr>
          <w:rFonts w:ascii="Calibri" w:eastAsia="Calibri" w:hAnsi="Calibri" w:cs="Calibri"/>
          <w:sz w:val="22"/>
          <w:szCs w:val="22"/>
        </w:rPr>
        <w:t xml:space="preserve"> </w:t>
      </w:r>
      <w:r w:rsidR="002C39D5" w:rsidRPr="00513589">
        <w:rPr>
          <w:rFonts w:ascii="Calibri" w:eastAsia="Calibri" w:hAnsi="Calibri" w:cs="Calibri"/>
          <w:sz w:val="22"/>
          <w:szCs w:val="22"/>
        </w:rPr>
        <w:t>2019</w:t>
      </w:r>
      <w:r w:rsidR="002C39D5">
        <w:rPr>
          <w:rFonts w:ascii="Calibri" w:eastAsia="Calibri" w:hAnsi="Calibri" w:cs="Calibri"/>
          <w:sz w:val="22"/>
          <w:szCs w:val="22"/>
        </w:rPr>
        <w:t>.</w:t>
      </w:r>
    </w:p>
    <w:p w14:paraId="30CEC801" w14:textId="41AC4B81" w:rsidR="00A2316A" w:rsidRPr="00513589" w:rsidRDefault="00A2316A" w:rsidP="00513589">
      <w:pPr>
        <w:pStyle w:val="ListParagraph"/>
        <w:numPr>
          <w:ilvl w:val="0"/>
          <w:numId w:val="1"/>
        </w:numPr>
        <w:spacing w:line="276" w:lineRule="auto"/>
        <w:ind w:left="426" w:hanging="426"/>
        <w:rPr>
          <w:rFonts w:ascii="Calibri" w:eastAsia="Calibri" w:hAnsi="Calibri" w:cs="Calibri"/>
          <w:sz w:val="22"/>
          <w:szCs w:val="22"/>
        </w:rPr>
      </w:pPr>
      <w:r w:rsidRPr="00513589">
        <w:rPr>
          <w:rFonts w:ascii="Calibri" w:eastAsia="Calibri" w:hAnsi="Calibri" w:cs="Calibri"/>
          <w:sz w:val="22"/>
          <w:szCs w:val="22"/>
        </w:rPr>
        <w:t>A. P</w:t>
      </w:r>
      <w:r w:rsidR="00B900EC">
        <w:rPr>
          <w:rFonts w:ascii="Calibri" w:eastAsia="Calibri" w:hAnsi="Calibri" w:cs="Calibri"/>
          <w:sz w:val="22"/>
          <w:szCs w:val="22"/>
        </w:rPr>
        <w:t>.</w:t>
      </w:r>
      <w:r w:rsidRPr="00513589">
        <w:rPr>
          <w:rFonts w:ascii="Calibri" w:eastAsia="Calibri" w:hAnsi="Calibri" w:cs="Calibri"/>
          <w:sz w:val="22"/>
          <w:szCs w:val="22"/>
        </w:rPr>
        <w:t xml:space="preserve"> Kartika</w:t>
      </w:r>
      <w:r w:rsidR="00B900EC">
        <w:rPr>
          <w:rFonts w:ascii="Calibri" w:eastAsia="Calibri" w:hAnsi="Calibri" w:cs="Calibri"/>
          <w:sz w:val="22"/>
          <w:szCs w:val="22"/>
        </w:rPr>
        <w:t>.</w:t>
      </w:r>
      <w:r w:rsidRPr="00513589">
        <w:rPr>
          <w:rFonts w:ascii="Calibri" w:eastAsia="Calibri" w:hAnsi="Calibri" w:cs="Calibri"/>
          <w:sz w:val="22"/>
          <w:szCs w:val="22"/>
        </w:rPr>
        <w:t xml:space="preserve"> </w:t>
      </w:r>
      <w:r w:rsidRPr="00B900EC">
        <w:rPr>
          <w:rFonts w:ascii="Calibri" w:eastAsia="Calibri" w:hAnsi="Calibri" w:cs="Calibri"/>
          <w:i/>
          <w:iCs/>
          <w:sz w:val="22"/>
          <w:szCs w:val="22"/>
        </w:rPr>
        <w:t>LKP: Perancangan Katalog UKM VCO Menak Sopal di PT Pendopo Agung Poetrokoesoeman sebagai Upaya Meningkatkan Brand Awareness</w:t>
      </w:r>
      <w:r w:rsidRPr="00513589">
        <w:rPr>
          <w:rFonts w:ascii="Calibri" w:eastAsia="Calibri" w:hAnsi="Calibri" w:cs="Calibri"/>
          <w:sz w:val="22"/>
          <w:szCs w:val="22"/>
        </w:rPr>
        <w:t xml:space="preserve"> (Doctoral dissertation</w:t>
      </w:r>
      <w:r w:rsidR="002C39D5">
        <w:rPr>
          <w:rFonts w:ascii="Calibri" w:eastAsia="Calibri" w:hAnsi="Calibri" w:cs="Calibri"/>
          <w:sz w:val="22"/>
          <w:szCs w:val="22"/>
        </w:rPr>
        <w:t>).</w:t>
      </w:r>
      <w:r w:rsidRPr="00513589">
        <w:rPr>
          <w:rFonts w:ascii="Calibri" w:eastAsia="Calibri" w:hAnsi="Calibri" w:cs="Calibri"/>
          <w:sz w:val="22"/>
          <w:szCs w:val="22"/>
        </w:rPr>
        <w:t xml:space="preserve"> Institut Bisnis dan Informatika Stikom Surabaya</w:t>
      </w:r>
      <w:r w:rsidR="00B900EC">
        <w:rPr>
          <w:rFonts w:ascii="Calibri" w:eastAsia="Calibri" w:hAnsi="Calibri" w:cs="Calibri"/>
          <w:sz w:val="22"/>
          <w:szCs w:val="22"/>
        </w:rPr>
        <w:t xml:space="preserve">, </w:t>
      </w:r>
      <w:r w:rsidR="00B900EC" w:rsidRPr="00513589">
        <w:rPr>
          <w:rFonts w:ascii="Calibri" w:eastAsia="Calibri" w:hAnsi="Calibri" w:cs="Calibri"/>
          <w:sz w:val="22"/>
          <w:szCs w:val="22"/>
        </w:rPr>
        <w:t>2018</w:t>
      </w:r>
      <w:r w:rsidRPr="00513589">
        <w:rPr>
          <w:rFonts w:ascii="Calibri" w:eastAsia="Calibri" w:hAnsi="Calibri" w:cs="Calibri"/>
          <w:sz w:val="22"/>
          <w:szCs w:val="22"/>
        </w:rPr>
        <w:t>.</w:t>
      </w:r>
    </w:p>
    <w:p w14:paraId="07DB95B3" w14:textId="4590720C" w:rsidR="00A2316A" w:rsidRPr="00513589" w:rsidRDefault="00A2316A" w:rsidP="00513589">
      <w:pPr>
        <w:pStyle w:val="ListParagraph"/>
        <w:numPr>
          <w:ilvl w:val="0"/>
          <w:numId w:val="1"/>
        </w:numPr>
        <w:spacing w:line="276" w:lineRule="auto"/>
        <w:ind w:left="426" w:hanging="426"/>
        <w:rPr>
          <w:rFonts w:ascii="Calibri" w:eastAsia="Calibri" w:hAnsi="Calibri" w:cs="Calibri"/>
          <w:sz w:val="22"/>
          <w:szCs w:val="22"/>
        </w:rPr>
      </w:pPr>
      <w:r w:rsidRPr="00513589">
        <w:rPr>
          <w:rFonts w:ascii="Calibri" w:eastAsia="Calibri" w:hAnsi="Calibri" w:cs="Calibri"/>
          <w:sz w:val="22"/>
          <w:szCs w:val="22"/>
        </w:rPr>
        <w:t>A. Wina</w:t>
      </w:r>
      <w:r w:rsidR="00B900EC">
        <w:rPr>
          <w:rFonts w:ascii="Calibri" w:eastAsia="Calibri" w:hAnsi="Calibri" w:cs="Calibri"/>
          <w:sz w:val="22"/>
          <w:szCs w:val="22"/>
        </w:rPr>
        <w:t>.</w:t>
      </w:r>
      <w:r w:rsidRPr="00513589">
        <w:rPr>
          <w:rFonts w:ascii="Calibri" w:eastAsia="Calibri" w:hAnsi="Calibri" w:cs="Calibri"/>
          <w:sz w:val="22"/>
          <w:szCs w:val="22"/>
        </w:rPr>
        <w:t xml:space="preserve"> </w:t>
      </w:r>
      <w:r w:rsidRPr="00B900EC">
        <w:rPr>
          <w:rFonts w:ascii="Calibri" w:eastAsia="Calibri" w:hAnsi="Calibri" w:cs="Calibri"/>
          <w:i/>
          <w:iCs/>
          <w:sz w:val="22"/>
          <w:szCs w:val="22"/>
        </w:rPr>
        <w:t>Puff Quilting</w:t>
      </w:r>
      <w:r w:rsidRPr="00513589">
        <w:rPr>
          <w:rFonts w:ascii="Calibri" w:eastAsia="Calibri" w:hAnsi="Calibri" w:cs="Calibri"/>
          <w:sz w:val="22"/>
          <w:szCs w:val="22"/>
        </w:rPr>
        <w:t>. Jakarta</w:t>
      </w:r>
      <w:r w:rsidR="00B900EC">
        <w:rPr>
          <w:rFonts w:ascii="Calibri" w:eastAsia="Calibri" w:hAnsi="Calibri" w:cs="Calibri"/>
          <w:sz w:val="22"/>
          <w:szCs w:val="22"/>
        </w:rPr>
        <w:t>,</w:t>
      </w:r>
      <w:r w:rsidRPr="00513589">
        <w:rPr>
          <w:rFonts w:ascii="Calibri" w:eastAsia="Calibri" w:hAnsi="Calibri" w:cs="Calibri"/>
          <w:sz w:val="22"/>
          <w:szCs w:val="22"/>
        </w:rPr>
        <w:t xml:space="preserve"> Kriya Pustaka</w:t>
      </w:r>
      <w:r w:rsidR="00B900EC">
        <w:rPr>
          <w:rFonts w:ascii="Calibri" w:eastAsia="Calibri" w:hAnsi="Calibri" w:cs="Calibri"/>
          <w:sz w:val="22"/>
          <w:szCs w:val="22"/>
        </w:rPr>
        <w:t xml:space="preserve">, </w:t>
      </w:r>
      <w:r w:rsidR="00B900EC" w:rsidRPr="00513589">
        <w:rPr>
          <w:rFonts w:ascii="Calibri" w:eastAsia="Calibri" w:hAnsi="Calibri" w:cs="Calibri"/>
          <w:sz w:val="22"/>
          <w:szCs w:val="22"/>
        </w:rPr>
        <w:t>2018</w:t>
      </w:r>
      <w:r w:rsidR="00510A67">
        <w:rPr>
          <w:rFonts w:ascii="Calibri" w:eastAsia="Calibri" w:hAnsi="Calibri" w:cs="Calibri"/>
          <w:sz w:val="22"/>
          <w:szCs w:val="22"/>
        </w:rPr>
        <w:t>.</w:t>
      </w:r>
    </w:p>
    <w:p w14:paraId="4955D6B5" w14:textId="79403BA5" w:rsidR="00A2316A" w:rsidRPr="00513589" w:rsidRDefault="00510A67" w:rsidP="00513589">
      <w:pPr>
        <w:pStyle w:val="ListParagraph"/>
        <w:numPr>
          <w:ilvl w:val="0"/>
          <w:numId w:val="1"/>
        </w:numPr>
        <w:spacing w:line="276" w:lineRule="auto"/>
        <w:ind w:left="426" w:hanging="426"/>
        <w:rPr>
          <w:rFonts w:ascii="Calibri" w:eastAsia="Calibri" w:hAnsi="Calibri" w:cs="Calibri"/>
          <w:sz w:val="22"/>
          <w:szCs w:val="22"/>
        </w:rPr>
      </w:pPr>
      <w:r>
        <w:rPr>
          <w:rFonts w:ascii="Calibri" w:eastAsia="Calibri" w:hAnsi="Calibri" w:cs="Calibri"/>
          <w:sz w:val="22"/>
          <w:szCs w:val="22"/>
        </w:rPr>
        <w:t>B.</w:t>
      </w:r>
      <w:r w:rsidR="00A2316A" w:rsidRPr="00513589">
        <w:rPr>
          <w:rFonts w:ascii="Calibri" w:eastAsia="Calibri" w:hAnsi="Calibri" w:cs="Calibri"/>
          <w:sz w:val="22"/>
          <w:szCs w:val="22"/>
        </w:rPr>
        <w:t xml:space="preserve"> T</w:t>
      </w:r>
      <w:r w:rsidR="00F86EA6">
        <w:rPr>
          <w:rFonts w:ascii="Calibri" w:eastAsia="Calibri" w:hAnsi="Calibri" w:cs="Calibri"/>
          <w:sz w:val="22"/>
          <w:szCs w:val="22"/>
        </w:rPr>
        <w:t>.</w:t>
      </w:r>
      <w:r w:rsidR="00A2316A" w:rsidRPr="00513589">
        <w:rPr>
          <w:rFonts w:ascii="Calibri" w:eastAsia="Calibri" w:hAnsi="Calibri" w:cs="Calibri"/>
          <w:sz w:val="22"/>
          <w:szCs w:val="22"/>
        </w:rPr>
        <w:t xml:space="preserve"> Washi, Makoto Yanagibashi, Washi—fudo, rekishi, giho</w:t>
      </w:r>
      <w:r w:rsidR="00F86EA6">
        <w:rPr>
          <w:rFonts w:ascii="Calibri" w:eastAsia="Calibri" w:hAnsi="Calibri" w:cs="Calibri"/>
          <w:sz w:val="22"/>
          <w:szCs w:val="22"/>
        </w:rPr>
        <w:t xml:space="preserve">, </w:t>
      </w:r>
      <w:r w:rsidR="00A2316A" w:rsidRPr="00513589">
        <w:rPr>
          <w:rFonts w:ascii="Calibri" w:eastAsia="Calibri" w:hAnsi="Calibri" w:cs="Calibri"/>
          <w:sz w:val="22"/>
          <w:szCs w:val="22"/>
        </w:rPr>
        <w:t>Japanese paper —climate, history, techniques</w:t>
      </w:r>
      <w:r w:rsidR="00F86EA6">
        <w:rPr>
          <w:rFonts w:ascii="Calibri" w:eastAsia="Calibri" w:hAnsi="Calibri" w:cs="Calibri"/>
          <w:sz w:val="22"/>
          <w:szCs w:val="22"/>
        </w:rPr>
        <w:t>.</w:t>
      </w:r>
      <w:r w:rsidR="00A2316A" w:rsidRPr="00513589">
        <w:rPr>
          <w:rFonts w:ascii="Calibri" w:eastAsia="Calibri" w:hAnsi="Calibri" w:cs="Calibri"/>
          <w:sz w:val="22"/>
          <w:szCs w:val="22"/>
        </w:rPr>
        <w:t>Tokyo, Japan: Kodansha, 2018, 22–4.</w:t>
      </w:r>
    </w:p>
    <w:p w14:paraId="06A5C103" w14:textId="58DD80C4" w:rsidR="00A2316A" w:rsidRPr="00513589" w:rsidRDefault="00A2316A" w:rsidP="00513589">
      <w:pPr>
        <w:pStyle w:val="ListParagraph"/>
        <w:numPr>
          <w:ilvl w:val="0"/>
          <w:numId w:val="1"/>
        </w:numPr>
        <w:spacing w:line="276" w:lineRule="auto"/>
        <w:ind w:left="426" w:hanging="426"/>
        <w:rPr>
          <w:rFonts w:ascii="Calibri" w:eastAsia="Calibri" w:hAnsi="Calibri" w:cs="Calibri"/>
          <w:sz w:val="22"/>
          <w:szCs w:val="22"/>
        </w:rPr>
      </w:pPr>
      <w:r w:rsidRPr="00513589">
        <w:rPr>
          <w:rFonts w:ascii="Calibri" w:eastAsia="Calibri" w:hAnsi="Calibri" w:cs="Calibri"/>
          <w:sz w:val="22"/>
          <w:szCs w:val="22"/>
        </w:rPr>
        <w:t>C. Fahroy</w:t>
      </w:r>
      <w:r w:rsidR="00510A67">
        <w:rPr>
          <w:rFonts w:ascii="Calibri" w:eastAsia="Calibri" w:hAnsi="Calibri" w:cs="Calibri"/>
          <w:sz w:val="22"/>
          <w:szCs w:val="22"/>
        </w:rPr>
        <w:t>,</w:t>
      </w:r>
      <w:r w:rsidRPr="00513589">
        <w:rPr>
          <w:rFonts w:ascii="Calibri" w:eastAsia="Calibri" w:hAnsi="Calibri" w:cs="Calibri"/>
          <w:sz w:val="22"/>
          <w:szCs w:val="22"/>
        </w:rPr>
        <w:t xml:space="preserve"> </w:t>
      </w:r>
      <w:r w:rsidR="00510A67">
        <w:rPr>
          <w:rFonts w:ascii="Calibri" w:eastAsia="Calibri" w:hAnsi="Calibri" w:cs="Calibri"/>
          <w:sz w:val="22"/>
          <w:szCs w:val="22"/>
        </w:rPr>
        <w:t>“</w:t>
      </w:r>
      <w:r w:rsidRPr="00513589">
        <w:rPr>
          <w:rFonts w:ascii="Calibri" w:eastAsia="Calibri" w:hAnsi="Calibri" w:cs="Calibri"/>
          <w:sz w:val="22"/>
          <w:szCs w:val="22"/>
        </w:rPr>
        <w:t>â€ œHak Eksklusifâ€ Negara Berdaulat di Batas Imajiner Berdasarkan Prinsip Kedaulatan Wilayah dan Hukum Keimigrasian</w:t>
      </w:r>
      <w:r w:rsidR="00510A67">
        <w:rPr>
          <w:rFonts w:ascii="Calibri" w:eastAsia="Calibri" w:hAnsi="Calibri" w:cs="Calibri"/>
          <w:sz w:val="22"/>
          <w:szCs w:val="22"/>
        </w:rPr>
        <w:t>”,</w:t>
      </w:r>
      <w:r w:rsidRPr="00513589">
        <w:rPr>
          <w:rFonts w:ascii="Calibri" w:eastAsia="Calibri" w:hAnsi="Calibri" w:cs="Calibri"/>
          <w:sz w:val="22"/>
          <w:szCs w:val="22"/>
        </w:rPr>
        <w:t xml:space="preserve"> </w:t>
      </w:r>
      <w:r w:rsidRPr="00510A67">
        <w:rPr>
          <w:rFonts w:ascii="Calibri" w:eastAsia="Calibri" w:hAnsi="Calibri" w:cs="Calibri"/>
          <w:i/>
          <w:iCs/>
          <w:sz w:val="22"/>
          <w:szCs w:val="22"/>
        </w:rPr>
        <w:t>Jurnal Wawasan Yuridika</w:t>
      </w:r>
      <w:r w:rsidRPr="00513589">
        <w:rPr>
          <w:rFonts w:ascii="Calibri" w:eastAsia="Calibri" w:hAnsi="Calibri" w:cs="Calibri"/>
          <w:sz w:val="22"/>
          <w:szCs w:val="22"/>
        </w:rPr>
        <w:t xml:space="preserve">, </w:t>
      </w:r>
      <w:r w:rsidR="00510A67">
        <w:rPr>
          <w:rFonts w:ascii="Calibri" w:eastAsia="Calibri" w:hAnsi="Calibri" w:cs="Calibri"/>
          <w:sz w:val="22"/>
          <w:szCs w:val="22"/>
        </w:rPr>
        <w:t xml:space="preserve">no. </w:t>
      </w:r>
      <w:r w:rsidRPr="00513589">
        <w:rPr>
          <w:rFonts w:ascii="Calibri" w:eastAsia="Calibri" w:hAnsi="Calibri" w:cs="Calibri"/>
          <w:sz w:val="22"/>
          <w:szCs w:val="22"/>
        </w:rPr>
        <w:t>2</w:t>
      </w:r>
      <w:r w:rsidR="00510A67">
        <w:rPr>
          <w:rFonts w:ascii="Calibri" w:eastAsia="Calibri" w:hAnsi="Calibri" w:cs="Calibri"/>
          <w:sz w:val="22"/>
          <w:szCs w:val="22"/>
        </w:rPr>
        <w:t xml:space="preserve">, edisi </w:t>
      </w:r>
      <w:r w:rsidRPr="00513589">
        <w:rPr>
          <w:rFonts w:ascii="Calibri" w:eastAsia="Calibri" w:hAnsi="Calibri" w:cs="Calibri"/>
          <w:sz w:val="22"/>
          <w:szCs w:val="22"/>
        </w:rPr>
        <w:t xml:space="preserve">2, </w:t>
      </w:r>
      <w:r w:rsidR="00510A67">
        <w:rPr>
          <w:rFonts w:ascii="Calibri" w:eastAsia="Calibri" w:hAnsi="Calibri" w:cs="Calibri"/>
          <w:sz w:val="22"/>
          <w:szCs w:val="22"/>
        </w:rPr>
        <w:t xml:space="preserve">hal. </w:t>
      </w:r>
      <w:r w:rsidRPr="00513589">
        <w:rPr>
          <w:rFonts w:ascii="Calibri" w:eastAsia="Calibri" w:hAnsi="Calibri" w:cs="Calibri"/>
          <w:sz w:val="22"/>
          <w:szCs w:val="22"/>
        </w:rPr>
        <w:t>116-126</w:t>
      </w:r>
      <w:r w:rsidR="00510A67">
        <w:rPr>
          <w:rFonts w:ascii="Calibri" w:eastAsia="Calibri" w:hAnsi="Calibri" w:cs="Calibri"/>
          <w:sz w:val="22"/>
          <w:szCs w:val="22"/>
        </w:rPr>
        <w:t xml:space="preserve">, </w:t>
      </w:r>
      <w:r w:rsidR="00510A67" w:rsidRPr="00513589">
        <w:rPr>
          <w:rFonts w:ascii="Calibri" w:eastAsia="Calibri" w:hAnsi="Calibri" w:cs="Calibri"/>
          <w:sz w:val="22"/>
          <w:szCs w:val="22"/>
        </w:rPr>
        <w:t>2018</w:t>
      </w:r>
      <w:r w:rsidRPr="00513589">
        <w:rPr>
          <w:rFonts w:ascii="Calibri" w:eastAsia="Calibri" w:hAnsi="Calibri" w:cs="Calibri"/>
          <w:sz w:val="22"/>
          <w:szCs w:val="22"/>
        </w:rPr>
        <w:t>.</w:t>
      </w:r>
    </w:p>
    <w:p w14:paraId="1FEA4F42" w14:textId="3A4D55D1" w:rsidR="00A2316A" w:rsidRPr="00513589" w:rsidRDefault="00A2316A" w:rsidP="00513589">
      <w:pPr>
        <w:pStyle w:val="ListParagraph"/>
        <w:numPr>
          <w:ilvl w:val="0"/>
          <w:numId w:val="1"/>
        </w:numPr>
        <w:spacing w:line="276" w:lineRule="auto"/>
        <w:ind w:left="426" w:hanging="426"/>
        <w:rPr>
          <w:rFonts w:ascii="Calibri" w:eastAsia="Calibri" w:hAnsi="Calibri" w:cs="Calibri"/>
          <w:sz w:val="22"/>
          <w:szCs w:val="22"/>
        </w:rPr>
      </w:pPr>
      <w:r w:rsidRPr="00513589">
        <w:rPr>
          <w:rFonts w:ascii="Calibri" w:eastAsia="Calibri" w:hAnsi="Calibri" w:cs="Calibri"/>
          <w:sz w:val="22"/>
          <w:szCs w:val="22"/>
        </w:rPr>
        <w:t>D. Kumoratih</w:t>
      </w:r>
      <w:r w:rsidR="00510A67">
        <w:rPr>
          <w:rFonts w:ascii="Calibri" w:eastAsia="Calibri" w:hAnsi="Calibri" w:cs="Calibri"/>
          <w:sz w:val="22"/>
          <w:szCs w:val="22"/>
        </w:rPr>
        <w:t>,</w:t>
      </w:r>
      <w:r w:rsidRPr="00513589">
        <w:rPr>
          <w:rFonts w:ascii="Calibri" w:eastAsia="Calibri" w:hAnsi="Calibri" w:cs="Calibri"/>
          <w:sz w:val="22"/>
          <w:szCs w:val="22"/>
        </w:rPr>
        <w:t xml:space="preserve"> </w:t>
      </w:r>
      <w:r w:rsidR="00510A67">
        <w:rPr>
          <w:rFonts w:ascii="Calibri" w:eastAsia="Calibri" w:hAnsi="Calibri" w:cs="Calibri"/>
          <w:sz w:val="22"/>
          <w:szCs w:val="22"/>
        </w:rPr>
        <w:t>“</w:t>
      </w:r>
      <w:r w:rsidRPr="00513589">
        <w:rPr>
          <w:rFonts w:ascii="Calibri" w:eastAsia="Calibri" w:hAnsi="Calibri" w:cs="Calibri"/>
          <w:sz w:val="22"/>
          <w:szCs w:val="22"/>
        </w:rPr>
        <w:t>Rancangan “Wonderful Indonesia” Sebagai Branding-Destination</w:t>
      </w:r>
      <w:r w:rsidR="00510A67">
        <w:rPr>
          <w:rFonts w:ascii="Calibri" w:eastAsia="Calibri" w:hAnsi="Calibri" w:cs="Calibri"/>
          <w:sz w:val="22"/>
          <w:szCs w:val="22"/>
        </w:rPr>
        <w:t>”,</w:t>
      </w:r>
      <w:r w:rsidRPr="00513589">
        <w:rPr>
          <w:rFonts w:ascii="Calibri" w:eastAsia="Calibri" w:hAnsi="Calibri" w:cs="Calibri"/>
          <w:sz w:val="22"/>
          <w:szCs w:val="22"/>
        </w:rPr>
        <w:t xml:space="preserve"> </w:t>
      </w:r>
      <w:r w:rsidRPr="00510A67">
        <w:rPr>
          <w:rFonts w:ascii="Calibri" w:eastAsia="Calibri" w:hAnsi="Calibri" w:cs="Calibri"/>
          <w:i/>
          <w:iCs/>
          <w:sz w:val="22"/>
          <w:szCs w:val="22"/>
        </w:rPr>
        <w:t>Business Economic, Communication, and Social Sciences (BECOSS) Journal</w:t>
      </w:r>
      <w:r w:rsidRPr="00513589">
        <w:rPr>
          <w:rFonts w:ascii="Calibri" w:eastAsia="Calibri" w:hAnsi="Calibri" w:cs="Calibri"/>
          <w:sz w:val="22"/>
          <w:szCs w:val="22"/>
        </w:rPr>
        <w:t xml:space="preserve">, </w:t>
      </w:r>
      <w:r w:rsidR="00510A67">
        <w:rPr>
          <w:rFonts w:ascii="Calibri" w:eastAsia="Calibri" w:hAnsi="Calibri" w:cs="Calibri"/>
          <w:sz w:val="22"/>
          <w:szCs w:val="22"/>
        </w:rPr>
        <w:t xml:space="preserve">no. </w:t>
      </w:r>
      <w:r w:rsidRPr="00513589">
        <w:rPr>
          <w:rFonts w:ascii="Calibri" w:eastAsia="Calibri" w:hAnsi="Calibri" w:cs="Calibri"/>
          <w:sz w:val="22"/>
          <w:szCs w:val="22"/>
        </w:rPr>
        <w:t>2</w:t>
      </w:r>
      <w:r w:rsidR="00510A67">
        <w:rPr>
          <w:rFonts w:ascii="Calibri" w:eastAsia="Calibri" w:hAnsi="Calibri" w:cs="Calibri"/>
          <w:sz w:val="22"/>
          <w:szCs w:val="22"/>
        </w:rPr>
        <w:t xml:space="preserve">, edisi </w:t>
      </w:r>
      <w:r w:rsidRPr="00513589">
        <w:rPr>
          <w:rFonts w:ascii="Calibri" w:eastAsia="Calibri" w:hAnsi="Calibri" w:cs="Calibri"/>
          <w:sz w:val="22"/>
          <w:szCs w:val="22"/>
        </w:rPr>
        <w:t xml:space="preserve">1, </w:t>
      </w:r>
      <w:r w:rsidR="00510A67">
        <w:rPr>
          <w:rFonts w:ascii="Calibri" w:eastAsia="Calibri" w:hAnsi="Calibri" w:cs="Calibri"/>
          <w:sz w:val="22"/>
          <w:szCs w:val="22"/>
        </w:rPr>
        <w:t xml:space="preserve">hal. </w:t>
      </w:r>
      <w:r w:rsidRPr="00513589">
        <w:rPr>
          <w:rFonts w:ascii="Calibri" w:eastAsia="Calibri" w:hAnsi="Calibri" w:cs="Calibri"/>
          <w:sz w:val="22"/>
          <w:szCs w:val="22"/>
        </w:rPr>
        <w:t>75-82</w:t>
      </w:r>
      <w:r w:rsidR="00510A67">
        <w:rPr>
          <w:rFonts w:ascii="Calibri" w:eastAsia="Calibri" w:hAnsi="Calibri" w:cs="Calibri"/>
          <w:sz w:val="22"/>
          <w:szCs w:val="22"/>
        </w:rPr>
        <w:t xml:space="preserve">, </w:t>
      </w:r>
      <w:r w:rsidR="00510A67" w:rsidRPr="00513589">
        <w:rPr>
          <w:rFonts w:ascii="Calibri" w:eastAsia="Calibri" w:hAnsi="Calibri" w:cs="Calibri"/>
          <w:sz w:val="22"/>
          <w:szCs w:val="22"/>
        </w:rPr>
        <w:t>2020</w:t>
      </w:r>
      <w:r w:rsidRPr="00513589">
        <w:rPr>
          <w:rFonts w:ascii="Calibri" w:eastAsia="Calibri" w:hAnsi="Calibri" w:cs="Calibri"/>
          <w:sz w:val="22"/>
          <w:szCs w:val="22"/>
        </w:rPr>
        <w:t>.</w:t>
      </w:r>
    </w:p>
    <w:p w14:paraId="7AEF4F2B" w14:textId="2800AB71" w:rsidR="00A2316A" w:rsidRPr="00513589" w:rsidRDefault="00A2316A" w:rsidP="00513589">
      <w:pPr>
        <w:pStyle w:val="ListParagraph"/>
        <w:numPr>
          <w:ilvl w:val="0"/>
          <w:numId w:val="1"/>
        </w:numPr>
        <w:spacing w:line="276" w:lineRule="auto"/>
        <w:ind w:left="426" w:hanging="426"/>
        <w:rPr>
          <w:rFonts w:ascii="Calibri" w:eastAsia="Calibri" w:hAnsi="Calibri" w:cs="Calibri"/>
          <w:sz w:val="22"/>
          <w:szCs w:val="22"/>
        </w:rPr>
      </w:pPr>
      <w:r w:rsidRPr="00513589">
        <w:rPr>
          <w:rFonts w:ascii="Calibri" w:eastAsia="Calibri" w:hAnsi="Calibri" w:cs="Calibri"/>
          <w:sz w:val="22"/>
          <w:szCs w:val="22"/>
        </w:rPr>
        <w:lastRenderedPageBreak/>
        <w:t>D. Pertiwi, S. Syakir, M. Mujiyono</w:t>
      </w:r>
      <w:r w:rsidR="00510A67">
        <w:rPr>
          <w:rFonts w:ascii="Calibri" w:eastAsia="Calibri" w:hAnsi="Calibri" w:cs="Calibri"/>
          <w:sz w:val="22"/>
          <w:szCs w:val="22"/>
        </w:rPr>
        <w:t>,</w:t>
      </w:r>
      <w:r w:rsidRPr="00513589">
        <w:rPr>
          <w:rFonts w:ascii="Calibri" w:eastAsia="Calibri" w:hAnsi="Calibri" w:cs="Calibri"/>
          <w:sz w:val="22"/>
          <w:szCs w:val="22"/>
        </w:rPr>
        <w:t xml:space="preserve"> </w:t>
      </w:r>
      <w:r w:rsidR="00510A67">
        <w:rPr>
          <w:rFonts w:ascii="Calibri" w:eastAsia="Calibri" w:hAnsi="Calibri" w:cs="Calibri"/>
          <w:sz w:val="22"/>
          <w:szCs w:val="22"/>
        </w:rPr>
        <w:t>“</w:t>
      </w:r>
      <w:r w:rsidR="007C1212" w:rsidRPr="00513589">
        <w:rPr>
          <w:rFonts w:ascii="Calibri" w:eastAsia="Calibri" w:hAnsi="Calibri" w:cs="Calibri"/>
          <w:sz w:val="22"/>
          <w:szCs w:val="22"/>
        </w:rPr>
        <w:t>Ilustrasi Kisah Ki Ageng Pandanaran Dalam Seni Grafis Cetak Saring Sebagai Pengenalan Cerita Rakyat Kabupaten Boyolali</w:t>
      </w:r>
      <w:r w:rsidR="00510A67">
        <w:rPr>
          <w:rFonts w:ascii="Calibri" w:eastAsia="Calibri" w:hAnsi="Calibri" w:cs="Calibri"/>
          <w:sz w:val="22"/>
          <w:szCs w:val="22"/>
        </w:rPr>
        <w:t>”,</w:t>
      </w:r>
      <w:r w:rsidRPr="00513589">
        <w:rPr>
          <w:rFonts w:ascii="Calibri" w:eastAsia="Calibri" w:hAnsi="Calibri" w:cs="Calibri"/>
          <w:sz w:val="22"/>
          <w:szCs w:val="22"/>
        </w:rPr>
        <w:t xml:space="preserve"> </w:t>
      </w:r>
      <w:r w:rsidRPr="00510A67">
        <w:rPr>
          <w:rFonts w:ascii="Calibri" w:eastAsia="Calibri" w:hAnsi="Calibri" w:cs="Calibri"/>
          <w:i/>
          <w:iCs/>
          <w:sz w:val="22"/>
          <w:szCs w:val="22"/>
        </w:rPr>
        <w:t>Eduarts: Jurnal Pendidikan Seni,</w:t>
      </w:r>
      <w:r w:rsidRPr="00513589">
        <w:rPr>
          <w:rFonts w:ascii="Calibri" w:eastAsia="Calibri" w:hAnsi="Calibri" w:cs="Calibri"/>
          <w:sz w:val="22"/>
          <w:szCs w:val="22"/>
        </w:rPr>
        <w:t xml:space="preserve"> </w:t>
      </w:r>
      <w:r w:rsidR="00510A67">
        <w:rPr>
          <w:rFonts w:ascii="Calibri" w:eastAsia="Calibri" w:hAnsi="Calibri" w:cs="Calibri"/>
          <w:sz w:val="22"/>
          <w:szCs w:val="22"/>
        </w:rPr>
        <w:t xml:space="preserve">no. </w:t>
      </w:r>
      <w:r w:rsidRPr="00513589">
        <w:rPr>
          <w:rFonts w:ascii="Calibri" w:eastAsia="Calibri" w:hAnsi="Calibri" w:cs="Calibri"/>
          <w:sz w:val="22"/>
          <w:szCs w:val="22"/>
        </w:rPr>
        <w:t>6</w:t>
      </w:r>
      <w:r w:rsidR="00510A67">
        <w:rPr>
          <w:rFonts w:ascii="Calibri" w:eastAsia="Calibri" w:hAnsi="Calibri" w:cs="Calibri"/>
          <w:sz w:val="22"/>
          <w:szCs w:val="22"/>
        </w:rPr>
        <w:t xml:space="preserve">, edisi </w:t>
      </w:r>
      <w:r w:rsidRPr="00513589">
        <w:rPr>
          <w:rFonts w:ascii="Calibri" w:eastAsia="Calibri" w:hAnsi="Calibri" w:cs="Calibri"/>
          <w:sz w:val="22"/>
          <w:szCs w:val="22"/>
        </w:rPr>
        <w:t xml:space="preserve">2, </w:t>
      </w:r>
      <w:r w:rsidR="00510A67">
        <w:rPr>
          <w:rFonts w:ascii="Calibri" w:eastAsia="Calibri" w:hAnsi="Calibri" w:cs="Calibri"/>
          <w:sz w:val="22"/>
          <w:szCs w:val="22"/>
        </w:rPr>
        <w:t xml:space="preserve">hal. </w:t>
      </w:r>
      <w:r w:rsidRPr="00513589">
        <w:rPr>
          <w:rFonts w:ascii="Calibri" w:eastAsia="Calibri" w:hAnsi="Calibri" w:cs="Calibri"/>
          <w:sz w:val="22"/>
          <w:szCs w:val="22"/>
        </w:rPr>
        <w:t>11-17</w:t>
      </w:r>
      <w:r w:rsidR="00510A67">
        <w:rPr>
          <w:rFonts w:ascii="Calibri" w:eastAsia="Calibri" w:hAnsi="Calibri" w:cs="Calibri"/>
          <w:sz w:val="22"/>
          <w:szCs w:val="22"/>
        </w:rPr>
        <w:t xml:space="preserve">, </w:t>
      </w:r>
      <w:r w:rsidR="00510A67" w:rsidRPr="00513589">
        <w:rPr>
          <w:rFonts w:ascii="Calibri" w:eastAsia="Calibri" w:hAnsi="Calibri" w:cs="Calibri"/>
          <w:sz w:val="22"/>
          <w:szCs w:val="22"/>
        </w:rPr>
        <w:t>2017</w:t>
      </w:r>
      <w:r w:rsidRPr="00513589">
        <w:rPr>
          <w:rFonts w:ascii="Calibri" w:eastAsia="Calibri" w:hAnsi="Calibri" w:cs="Calibri"/>
          <w:sz w:val="22"/>
          <w:szCs w:val="22"/>
        </w:rPr>
        <w:t>.</w:t>
      </w:r>
    </w:p>
    <w:p w14:paraId="49BD2DAA" w14:textId="27521EC5" w:rsidR="00A2316A" w:rsidRPr="00513589" w:rsidRDefault="00A2316A" w:rsidP="00513589">
      <w:pPr>
        <w:pStyle w:val="ListParagraph"/>
        <w:numPr>
          <w:ilvl w:val="0"/>
          <w:numId w:val="1"/>
        </w:numPr>
        <w:spacing w:line="276" w:lineRule="auto"/>
        <w:ind w:left="426" w:hanging="426"/>
        <w:rPr>
          <w:rFonts w:ascii="Calibri" w:eastAsia="Calibri" w:hAnsi="Calibri" w:cs="Calibri"/>
          <w:sz w:val="22"/>
          <w:szCs w:val="22"/>
        </w:rPr>
      </w:pPr>
      <w:r w:rsidRPr="00513589">
        <w:rPr>
          <w:rFonts w:ascii="Calibri" w:eastAsia="Calibri" w:hAnsi="Calibri" w:cs="Calibri"/>
          <w:sz w:val="22"/>
          <w:szCs w:val="22"/>
        </w:rPr>
        <w:t>E</w:t>
      </w:r>
      <w:r w:rsidR="00510A67">
        <w:rPr>
          <w:rFonts w:ascii="Calibri" w:eastAsia="Calibri" w:hAnsi="Calibri" w:cs="Calibri"/>
          <w:sz w:val="22"/>
          <w:szCs w:val="22"/>
        </w:rPr>
        <w:t>.</w:t>
      </w:r>
      <w:r w:rsidRPr="00513589">
        <w:rPr>
          <w:rFonts w:ascii="Calibri" w:eastAsia="Calibri" w:hAnsi="Calibri" w:cs="Calibri"/>
          <w:sz w:val="22"/>
          <w:szCs w:val="22"/>
        </w:rPr>
        <w:t xml:space="preserve"> Yunita, </w:t>
      </w:r>
      <w:r w:rsidRPr="00510A67">
        <w:rPr>
          <w:rFonts w:ascii="Calibri" w:eastAsia="Calibri" w:hAnsi="Calibri" w:cs="Calibri"/>
          <w:i/>
          <w:iCs/>
          <w:sz w:val="22"/>
          <w:szCs w:val="22"/>
        </w:rPr>
        <w:t>Patchwork dan Quilting untuk Pemula</w:t>
      </w:r>
      <w:r w:rsidRPr="00513589">
        <w:rPr>
          <w:rFonts w:ascii="Calibri" w:eastAsia="Calibri" w:hAnsi="Calibri" w:cs="Calibri"/>
          <w:sz w:val="22"/>
          <w:szCs w:val="22"/>
        </w:rPr>
        <w:t>. Penerbit Demedia</w:t>
      </w:r>
      <w:r w:rsidR="00510A67">
        <w:rPr>
          <w:rFonts w:ascii="Calibri" w:eastAsia="Calibri" w:hAnsi="Calibri" w:cs="Calibri"/>
          <w:sz w:val="22"/>
          <w:szCs w:val="22"/>
        </w:rPr>
        <w:t>,</w:t>
      </w:r>
      <w:r w:rsidRPr="00513589">
        <w:rPr>
          <w:rFonts w:ascii="Calibri" w:eastAsia="Calibri" w:hAnsi="Calibri" w:cs="Calibri"/>
          <w:sz w:val="22"/>
          <w:szCs w:val="22"/>
        </w:rPr>
        <w:t xml:space="preserve"> 2019</w:t>
      </w:r>
      <w:r w:rsidR="00510A67">
        <w:rPr>
          <w:rFonts w:ascii="Calibri" w:eastAsia="Calibri" w:hAnsi="Calibri" w:cs="Calibri"/>
          <w:sz w:val="22"/>
          <w:szCs w:val="22"/>
        </w:rPr>
        <w:t>.</w:t>
      </w:r>
    </w:p>
    <w:p w14:paraId="798DB523" w14:textId="2450757F" w:rsidR="00A2316A" w:rsidRPr="00513589" w:rsidRDefault="00A2316A" w:rsidP="00513589">
      <w:pPr>
        <w:pStyle w:val="ListParagraph"/>
        <w:numPr>
          <w:ilvl w:val="0"/>
          <w:numId w:val="1"/>
        </w:numPr>
        <w:spacing w:line="276" w:lineRule="auto"/>
        <w:ind w:left="426" w:hanging="426"/>
        <w:rPr>
          <w:rFonts w:ascii="Calibri" w:eastAsia="Calibri" w:hAnsi="Calibri" w:cs="Calibri"/>
          <w:sz w:val="22"/>
          <w:szCs w:val="22"/>
        </w:rPr>
      </w:pPr>
      <w:r w:rsidRPr="00513589">
        <w:rPr>
          <w:rFonts w:ascii="Calibri" w:eastAsia="Calibri" w:hAnsi="Calibri" w:cs="Calibri"/>
          <w:sz w:val="22"/>
          <w:szCs w:val="22"/>
        </w:rPr>
        <w:t>E</w:t>
      </w:r>
      <w:r w:rsidR="00510A67">
        <w:rPr>
          <w:rFonts w:ascii="Calibri" w:eastAsia="Calibri" w:hAnsi="Calibri" w:cs="Calibri"/>
          <w:sz w:val="22"/>
          <w:szCs w:val="22"/>
        </w:rPr>
        <w:t>.</w:t>
      </w:r>
      <w:r w:rsidRPr="00513589">
        <w:rPr>
          <w:rFonts w:ascii="Calibri" w:eastAsia="Calibri" w:hAnsi="Calibri" w:cs="Calibri"/>
          <w:sz w:val="22"/>
          <w:szCs w:val="22"/>
        </w:rPr>
        <w:t xml:space="preserve"> Horiki</w:t>
      </w:r>
      <w:r w:rsidR="00510A67">
        <w:rPr>
          <w:rFonts w:ascii="Calibri" w:eastAsia="Calibri" w:hAnsi="Calibri" w:cs="Calibri"/>
          <w:sz w:val="22"/>
          <w:szCs w:val="22"/>
        </w:rPr>
        <w:t>,</w:t>
      </w:r>
      <w:r w:rsidRPr="00513589">
        <w:rPr>
          <w:rFonts w:ascii="Calibri" w:eastAsia="Calibri" w:hAnsi="Calibri" w:cs="Calibri"/>
          <w:sz w:val="22"/>
          <w:szCs w:val="22"/>
        </w:rPr>
        <w:t xml:space="preserve"> </w:t>
      </w:r>
      <w:r w:rsidRPr="00510A67">
        <w:rPr>
          <w:rFonts w:ascii="Calibri" w:eastAsia="Calibri" w:hAnsi="Calibri" w:cs="Calibri"/>
          <w:i/>
          <w:iCs/>
          <w:sz w:val="22"/>
          <w:szCs w:val="22"/>
        </w:rPr>
        <w:t>Architecture and Urbanism July 2018 Special Issue: “Architectural Spaces with Washi II</w:t>
      </w:r>
      <w:r w:rsidR="00510A67">
        <w:rPr>
          <w:rFonts w:ascii="Calibri" w:eastAsia="Calibri" w:hAnsi="Calibri" w:cs="Calibri"/>
          <w:sz w:val="22"/>
          <w:szCs w:val="22"/>
        </w:rPr>
        <w:t>.</w:t>
      </w:r>
      <w:r w:rsidRPr="00513589">
        <w:rPr>
          <w:rFonts w:ascii="Calibri" w:eastAsia="Calibri" w:hAnsi="Calibri" w:cs="Calibri"/>
          <w:sz w:val="22"/>
          <w:szCs w:val="22"/>
        </w:rPr>
        <w:t xml:space="preserve"> A+U Publishing Co., Ltd.</w:t>
      </w:r>
      <w:r w:rsidR="00510A67">
        <w:rPr>
          <w:rFonts w:ascii="Calibri" w:eastAsia="Calibri" w:hAnsi="Calibri" w:cs="Calibri"/>
          <w:sz w:val="22"/>
          <w:szCs w:val="22"/>
        </w:rPr>
        <w:t>,</w:t>
      </w:r>
      <w:r w:rsidRPr="00513589">
        <w:rPr>
          <w:rFonts w:ascii="Calibri" w:eastAsia="Calibri" w:hAnsi="Calibri" w:cs="Calibri"/>
          <w:sz w:val="22"/>
          <w:szCs w:val="22"/>
        </w:rPr>
        <w:t xml:space="preserve"> </w:t>
      </w:r>
      <w:r w:rsidR="00510A67" w:rsidRPr="00513589">
        <w:rPr>
          <w:rFonts w:ascii="Calibri" w:eastAsia="Calibri" w:hAnsi="Calibri" w:cs="Calibri"/>
          <w:sz w:val="22"/>
          <w:szCs w:val="22"/>
        </w:rPr>
        <w:t>2018</w:t>
      </w:r>
      <w:r w:rsidR="00510A67">
        <w:rPr>
          <w:rFonts w:ascii="Calibri" w:eastAsia="Calibri" w:hAnsi="Calibri" w:cs="Calibri"/>
          <w:sz w:val="22"/>
          <w:szCs w:val="22"/>
        </w:rPr>
        <w:t>.</w:t>
      </w:r>
    </w:p>
    <w:p w14:paraId="4C6AEC83" w14:textId="3A8C6CF5" w:rsidR="00A2316A" w:rsidRPr="00513589" w:rsidRDefault="00A2316A" w:rsidP="00513589">
      <w:pPr>
        <w:pStyle w:val="ListParagraph"/>
        <w:numPr>
          <w:ilvl w:val="0"/>
          <w:numId w:val="1"/>
        </w:numPr>
        <w:spacing w:line="276" w:lineRule="auto"/>
        <w:ind w:left="426" w:hanging="426"/>
        <w:rPr>
          <w:rFonts w:ascii="Calibri" w:eastAsia="Calibri" w:hAnsi="Calibri" w:cs="Calibri"/>
          <w:sz w:val="22"/>
          <w:szCs w:val="22"/>
        </w:rPr>
      </w:pPr>
      <w:r w:rsidRPr="00513589">
        <w:rPr>
          <w:rFonts w:ascii="Calibri" w:eastAsia="Calibri" w:hAnsi="Calibri" w:cs="Calibri"/>
          <w:sz w:val="22"/>
          <w:szCs w:val="22"/>
        </w:rPr>
        <w:t>M. Naufa</w:t>
      </w:r>
      <w:r w:rsidR="00F86EA6">
        <w:rPr>
          <w:rFonts w:ascii="Calibri" w:eastAsia="Calibri" w:hAnsi="Calibri" w:cs="Calibri"/>
          <w:sz w:val="22"/>
          <w:szCs w:val="22"/>
        </w:rPr>
        <w:t>,</w:t>
      </w:r>
      <w:r w:rsidRPr="00513589">
        <w:rPr>
          <w:rFonts w:ascii="Calibri" w:eastAsia="Calibri" w:hAnsi="Calibri" w:cs="Calibri"/>
          <w:sz w:val="22"/>
          <w:szCs w:val="22"/>
        </w:rPr>
        <w:t xml:space="preserve"> </w:t>
      </w:r>
      <w:r w:rsidR="00F86EA6">
        <w:rPr>
          <w:rFonts w:ascii="Calibri" w:eastAsia="Calibri" w:hAnsi="Calibri" w:cs="Calibri"/>
          <w:sz w:val="22"/>
          <w:szCs w:val="22"/>
        </w:rPr>
        <w:t>“</w:t>
      </w:r>
      <w:r w:rsidRPr="00513589">
        <w:rPr>
          <w:rFonts w:ascii="Calibri" w:eastAsia="Calibri" w:hAnsi="Calibri" w:cs="Calibri"/>
          <w:sz w:val="22"/>
          <w:szCs w:val="22"/>
        </w:rPr>
        <w:t>Ekspresi Bentuk Geometris Melalui Penggarapan Tekstil Tapestri</w:t>
      </w:r>
      <w:r w:rsidR="00F86EA6">
        <w:rPr>
          <w:rFonts w:ascii="Calibri" w:eastAsia="Calibri" w:hAnsi="Calibri" w:cs="Calibri"/>
          <w:sz w:val="22"/>
          <w:szCs w:val="22"/>
        </w:rPr>
        <w:t>,</w:t>
      </w:r>
      <w:r w:rsidRPr="00513589">
        <w:rPr>
          <w:rFonts w:ascii="Calibri" w:eastAsia="Calibri" w:hAnsi="Calibri" w:cs="Calibri"/>
          <w:sz w:val="22"/>
          <w:szCs w:val="22"/>
        </w:rPr>
        <w:t xml:space="preserve"> </w:t>
      </w:r>
      <w:r w:rsidRPr="00F86EA6">
        <w:rPr>
          <w:rFonts w:ascii="Calibri" w:eastAsia="Calibri" w:hAnsi="Calibri" w:cs="Calibri"/>
          <w:i/>
          <w:iCs/>
          <w:sz w:val="22"/>
          <w:szCs w:val="22"/>
        </w:rPr>
        <w:t>Puitika</w:t>
      </w:r>
      <w:r w:rsidRPr="00513589">
        <w:rPr>
          <w:rFonts w:ascii="Calibri" w:eastAsia="Calibri" w:hAnsi="Calibri" w:cs="Calibri"/>
          <w:sz w:val="22"/>
          <w:szCs w:val="22"/>
        </w:rPr>
        <w:t xml:space="preserve">, </w:t>
      </w:r>
      <w:r w:rsidR="00F86EA6">
        <w:rPr>
          <w:rFonts w:ascii="Calibri" w:eastAsia="Calibri" w:hAnsi="Calibri" w:cs="Calibri"/>
          <w:sz w:val="22"/>
          <w:szCs w:val="22"/>
        </w:rPr>
        <w:t xml:space="preserve">no. </w:t>
      </w:r>
      <w:r w:rsidRPr="00513589">
        <w:rPr>
          <w:rFonts w:ascii="Calibri" w:eastAsia="Calibri" w:hAnsi="Calibri" w:cs="Calibri"/>
          <w:sz w:val="22"/>
          <w:szCs w:val="22"/>
        </w:rPr>
        <w:t>14</w:t>
      </w:r>
      <w:r w:rsidR="00F86EA6">
        <w:rPr>
          <w:rFonts w:ascii="Calibri" w:eastAsia="Calibri" w:hAnsi="Calibri" w:cs="Calibri"/>
          <w:sz w:val="22"/>
          <w:szCs w:val="22"/>
        </w:rPr>
        <w:t xml:space="preserve">, edisi </w:t>
      </w:r>
      <w:r w:rsidRPr="00513589">
        <w:rPr>
          <w:rFonts w:ascii="Calibri" w:eastAsia="Calibri" w:hAnsi="Calibri" w:cs="Calibri"/>
          <w:sz w:val="22"/>
          <w:szCs w:val="22"/>
        </w:rPr>
        <w:t xml:space="preserve">1, </w:t>
      </w:r>
      <w:r w:rsidR="00F86EA6">
        <w:rPr>
          <w:rFonts w:ascii="Calibri" w:eastAsia="Calibri" w:hAnsi="Calibri" w:cs="Calibri"/>
          <w:sz w:val="22"/>
          <w:szCs w:val="22"/>
        </w:rPr>
        <w:t xml:space="preserve">hal. </w:t>
      </w:r>
      <w:r w:rsidRPr="00513589">
        <w:rPr>
          <w:rFonts w:ascii="Calibri" w:eastAsia="Calibri" w:hAnsi="Calibri" w:cs="Calibri"/>
          <w:sz w:val="22"/>
          <w:szCs w:val="22"/>
        </w:rPr>
        <w:t>80-90</w:t>
      </w:r>
      <w:r w:rsidR="00F86EA6">
        <w:rPr>
          <w:rFonts w:ascii="Calibri" w:eastAsia="Calibri" w:hAnsi="Calibri" w:cs="Calibri"/>
          <w:sz w:val="22"/>
          <w:szCs w:val="22"/>
        </w:rPr>
        <w:t xml:space="preserve">, </w:t>
      </w:r>
      <w:r w:rsidR="00F86EA6" w:rsidRPr="00513589">
        <w:rPr>
          <w:rFonts w:ascii="Calibri" w:eastAsia="Calibri" w:hAnsi="Calibri" w:cs="Calibri"/>
          <w:sz w:val="22"/>
          <w:szCs w:val="22"/>
        </w:rPr>
        <w:t>2018</w:t>
      </w:r>
      <w:r w:rsidR="00F86EA6">
        <w:rPr>
          <w:rFonts w:ascii="Calibri" w:eastAsia="Calibri" w:hAnsi="Calibri" w:cs="Calibri"/>
          <w:sz w:val="22"/>
          <w:szCs w:val="22"/>
        </w:rPr>
        <w:t>.</w:t>
      </w:r>
    </w:p>
    <w:p w14:paraId="3D002D8A" w14:textId="12E71309" w:rsidR="00A2316A" w:rsidRPr="00513589" w:rsidRDefault="00F86EA6" w:rsidP="00513589">
      <w:pPr>
        <w:pStyle w:val="ListParagraph"/>
        <w:numPr>
          <w:ilvl w:val="0"/>
          <w:numId w:val="1"/>
        </w:numPr>
        <w:spacing w:line="276" w:lineRule="auto"/>
        <w:ind w:left="426" w:hanging="426"/>
        <w:rPr>
          <w:rFonts w:ascii="Calibri" w:eastAsia="Calibri" w:hAnsi="Calibri" w:cs="Calibri"/>
          <w:sz w:val="22"/>
          <w:szCs w:val="22"/>
        </w:rPr>
      </w:pPr>
      <w:r w:rsidRPr="00513589">
        <w:rPr>
          <w:rFonts w:ascii="Calibri" w:eastAsia="Calibri" w:hAnsi="Calibri" w:cs="Calibri"/>
          <w:sz w:val="22"/>
          <w:szCs w:val="22"/>
        </w:rPr>
        <w:t xml:space="preserve">A. M. </w:t>
      </w:r>
      <w:r w:rsidR="00A2316A" w:rsidRPr="00513589">
        <w:rPr>
          <w:rFonts w:ascii="Calibri" w:eastAsia="Calibri" w:hAnsi="Calibri" w:cs="Calibri"/>
          <w:sz w:val="22"/>
          <w:szCs w:val="22"/>
        </w:rPr>
        <w:t xml:space="preserve">Mudhofar, </w:t>
      </w:r>
      <w:r w:rsidR="00A2316A" w:rsidRPr="00F86EA6">
        <w:rPr>
          <w:rFonts w:ascii="Calibri" w:eastAsia="Calibri" w:hAnsi="Calibri" w:cs="Calibri"/>
          <w:i/>
          <w:iCs/>
          <w:sz w:val="22"/>
          <w:szCs w:val="22"/>
        </w:rPr>
        <w:t>Gambas Dalam Penciptaan Teko Keramik</w:t>
      </w:r>
      <w:r>
        <w:rPr>
          <w:rFonts w:ascii="Calibri" w:eastAsia="Calibri" w:hAnsi="Calibri" w:cs="Calibri"/>
          <w:sz w:val="22"/>
          <w:szCs w:val="22"/>
        </w:rPr>
        <w:t xml:space="preserve">, </w:t>
      </w:r>
      <w:r w:rsidR="00A2316A" w:rsidRPr="00513589">
        <w:rPr>
          <w:rFonts w:ascii="Calibri" w:eastAsia="Calibri" w:hAnsi="Calibri" w:cs="Calibri"/>
          <w:sz w:val="22"/>
          <w:szCs w:val="22"/>
        </w:rPr>
        <w:t>Doctoral dissertation</w:t>
      </w:r>
      <w:r>
        <w:rPr>
          <w:rFonts w:ascii="Calibri" w:eastAsia="Calibri" w:hAnsi="Calibri" w:cs="Calibri"/>
          <w:sz w:val="22"/>
          <w:szCs w:val="22"/>
        </w:rPr>
        <w:t>.</w:t>
      </w:r>
      <w:r w:rsidR="00A2316A" w:rsidRPr="00513589">
        <w:rPr>
          <w:rFonts w:ascii="Calibri" w:eastAsia="Calibri" w:hAnsi="Calibri" w:cs="Calibri"/>
          <w:sz w:val="22"/>
          <w:szCs w:val="22"/>
        </w:rPr>
        <w:t xml:space="preserve"> Institut Seni Indonesia Yogyakarta</w:t>
      </w:r>
      <w:r>
        <w:rPr>
          <w:rFonts w:ascii="Calibri" w:eastAsia="Calibri" w:hAnsi="Calibri" w:cs="Calibri"/>
          <w:sz w:val="22"/>
          <w:szCs w:val="22"/>
        </w:rPr>
        <w:t xml:space="preserve">, </w:t>
      </w:r>
      <w:r w:rsidRPr="00513589">
        <w:rPr>
          <w:rFonts w:ascii="Calibri" w:eastAsia="Calibri" w:hAnsi="Calibri" w:cs="Calibri"/>
          <w:sz w:val="22"/>
          <w:szCs w:val="22"/>
        </w:rPr>
        <w:t>2018</w:t>
      </w:r>
      <w:r w:rsidR="00A2316A" w:rsidRPr="00513589">
        <w:rPr>
          <w:rFonts w:ascii="Calibri" w:eastAsia="Calibri" w:hAnsi="Calibri" w:cs="Calibri"/>
          <w:sz w:val="22"/>
          <w:szCs w:val="22"/>
        </w:rPr>
        <w:t>.</w:t>
      </w:r>
    </w:p>
    <w:p w14:paraId="4ADFD9B4" w14:textId="56BCCABA" w:rsidR="00A2316A" w:rsidRPr="00513589" w:rsidRDefault="00A2316A" w:rsidP="00513589">
      <w:pPr>
        <w:pStyle w:val="ListParagraph"/>
        <w:numPr>
          <w:ilvl w:val="0"/>
          <w:numId w:val="1"/>
        </w:numPr>
        <w:spacing w:line="276" w:lineRule="auto"/>
        <w:ind w:left="426" w:hanging="426"/>
        <w:rPr>
          <w:rFonts w:ascii="Calibri" w:eastAsia="Calibri" w:hAnsi="Calibri" w:cs="Calibri"/>
          <w:sz w:val="22"/>
          <w:szCs w:val="22"/>
        </w:rPr>
      </w:pPr>
      <w:r w:rsidRPr="00513589">
        <w:rPr>
          <w:rFonts w:ascii="Calibri" w:eastAsia="Calibri" w:hAnsi="Calibri" w:cs="Calibri"/>
          <w:sz w:val="22"/>
          <w:szCs w:val="22"/>
        </w:rPr>
        <w:t>M. Mizumura, T.  Kubo, T. Moriki</w:t>
      </w:r>
      <w:r w:rsidR="00F86EA6">
        <w:rPr>
          <w:rFonts w:ascii="Calibri" w:eastAsia="Calibri" w:hAnsi="Calibri" w:cs="Calibri"/>
          <w:sz w:val="22"/>
          <w:szCs w:val="22"/>
        </w:rPr>
        <w:t>, “</w:t>
      </w:r>
      <w:r w:rsidRPr="00513589">
        <w:rPr>
          <w:rFonts w:ascii="Calibri" w:eastAsia="Calibri" w:hAnsi="Calibri" w:cs="Calibri"/>
          <w:sz w:val="22"/>
          <w:szCs w:val="22"/>
        </w:rPr>
        <w:t>Japanese paper: history, development and use in Western paper conservation</w:t>
      </w:r>
      <w:r w:rsidR="00F86EA6">
        <w:rPr>
          <w:rFonts w:ascii="Calibri" w:eastAsia="Calibri" w:hAnsi="Calibri" w:cs="Calibri"/>
          <w:sz w:val="22"/>
          <w:szCs w:val="22"/>
        </w:rPr>
        <w:t>”,</w:t>
      </w:r>
      <w:r w:rsidRPr="00513589">
        <w:rPr>
          <w:rFonts w:ascii="Calibri" w:eastAsia="Calibri" w:hAnsi="Calibri" w:cs="Calibri"/>
          <w:sz w:val="22"/>
          <w:szCs w:val="22"/>
        </w:rPr>
        <w:t xml:space="preserve"> </w:t>
      </w:r>
      <w:r w:rsidRPr="00F86EA6">
        <w:rPr>
          <w:rFonts w:ascii="Calibri" w:eastAsia="Calibri" w:hAnsi="Calibri" w:cs="Calibri"/>
          <w:i/>
          <w:iCs/>
          <w:sz w:val="22"/>
          <w:szCs w:val="22"/>
        </w:rPr>
        <w:t xml:space="preserve">Adapt &amp; </w:t>
      </w:r>
      <w:r w:rsidR="00933627">
        <w:rPr>
          <w:rFonts w:ascii="Calibri" w:eastAsia="Calibri" w:hAnsi="Calibri" w:cs="Calibri"/>
          <w:i/>
          <w:iCs/>
          <w:sz w:val="22"/>
          <w:szCs w:val="22"/>
        </w:rPr>
        <w:t>E</w:t>
      </w:r>
      <w:r w:rsidRPr="00F86EA6">
        <w:rPr>
          <w:rFonts w:ascii="Calibri" w:eastAsia="Calibri" w:hAnsi="Calibri" w:cs="Calibri"/>
          <w:i/>
          <w:iCs/>
          <w:sz w:val="22"/>
          <w:szCs w:val="22"/>
        </w:rPr>
        <w:t>volve</w:t>
      </w:r>
      <w:r w:rsidRPr="00513589">
        <w:rPr>
          <w:rFonts w:ascii="Calibri" w:eastAsia="Calibri" w:hAnsi="Calibri" w:cs="Calibri"/>
          <w:sz w:val="22"/>
          <w:szCs w:val="22"/>
        </w:rPr>
        <w:t xml:space="preserve">, </w:t>
      </w:r>
      <w:r w:rsidR="00F86EA6">
        <w:rPr>
          <w:rFonts w:ascii="Calibri" w:eastAsia="Calibri" w:hAnsi="Calibri" w:cs="Calibri"/>
          <w:sz w:val="22"/>
          <w:szCs w:val="22"/>
        </w:rPr>
        <w:t xml:space="preserve">hal. </w:t>
      </w:r>
      <w:r w:rsidRPr="00513589">
        <w:rPr>
          <w:rFonts w:ascii="Calibri" w:eastAsia="Calibri" w:hAnsi="Calibri" w:cs="Calibri"/>
          <w:sz w:val="22"/>
          <w:szCs w:val="22"/>
        </w:rPr>
        <w:t>43-59</w:t>
      </w:r>
      <w:r w:rsidR="00F86EA6">
        <w:rPr>
          <w:rFonts w:ascii="Calibri" w:eastAsia="Calibri" w:hAnsi="Calibri" w:cs="Calibri"/>
          <w:sz w:val="22"/>
          <w:szCs w:val="22"/>
        </w:rPr>
        <w:t xml:space="preserve">, </w:t>
      </w:r>
      <w:r w:rsidR="00F86EA6" w:rsidRPr="00513589">
        <w:rPr>
          <w:rFonts w:ascii="Calibri" w:eastAsia="Calibri" w:hAnsi="Calibri" w:cs="Calibri"/>
          <w:sz w:val="22"/>
          <w:szCs w:val="22"/>
        </w:rPr>
        <w:t>2015</w:t>
      </w:r>
      <w:r w:rsidRPr="00513589">
        <w:rPr>
          <w:rFonts w:ascii="Calibri" w:eastAsia="Calibri" w:hAnsi="Calibri" w:cs="Calibri"/>
          <w:sz w:val="22"/>
          <w:szCs w:val="22"/>
        </w:rPr>
        <w:t>.</w:t>
      </w:r>
    </w:p>
    <w:p w14:paraId="4B547872" w14:textId="3C506B57" w:rsidR="00F86EA6" w:rsidRDefault="00933627" w:rsidP="00513589">
      <w:pPr>
        <w:pStyle w:val="ListParagraph"/>
        <w:numPr>
          <w:ilvl w:val="0"/>
          <w:numId w:val="1"/>
        </w:numPr>
        <w:spacing w:line="276" w:lineRule="auto"/>
        <w:ind w:left="426" w:hanging="426"/>
        <w:rPr>
          <w:rFonts w:ascii="Calibri" w:eastAsia="Calibri" w:hAnsi="Calibri" w:cs="Calibri"/>
          <w:sz w:val="22"/>
          <w:szCs w:val="22"/>
        </w:rPr>
      </w:pPr>
      <w:r w:rsidRPr="00513589">
        <w:rPr>
          <w:rFonts w:ascii="Calibri" w:eastAsia="Calibri" w:hAnsi="Calibri" w:cs="Calibri"/>
          <w:sz w:val="22"/>
          <w:szCs w:val="22"/>
        </w:rPr>
        <w:t xml:space="preserve">S. </w:t>
      </w:r>
      <w:r w:rsidR="00A2316A" w:rsidRPr="00513589">
        <w:rPr>
          <w:rFonts w:ascii="Calibri" w:eastAsia="Calibri" w:hAnsi="Calibri" w:cs="Calibri"/>
          <w:sz w:val="22"/>
          <w:szCs w:val="22"/>
        </w:rPr>
        <w:t xml:space="preserve">M. Guntara, </w:t>
      </w:r>
      <w:r>
        <w:rPr>
          <w:rFonts w:ascii="Calibri" w:eastAsia="Calibri" w:hAnsi="Calibri" w:cs="Calibri"/>
          <w:sz w:val="22"/>
          <w:szCs w:val="22"/>
        </w:rPr>
        <w:t>S.</w:t>
      </w:r>
      <w:r w:rsidR="00A2316A" w:rsidRPr="00513589">
        <w:rPr>
          <w:rFonts w:ascii="Calibri" w:eastAsia="Calibri" w:hAnsi="Calibri" w:cs="Calibri"/>
          <w:sz w:val="22"/>
          <w:szCs w:val="22"/>
        </w:rPr>
        <w:t xml:space="preserve"> M. Mujiyono</w:t>
      </w:r>
      <w:r>
        <w:rPr>
          <w:rFonts w:ascii="Calibri" w:eastAsia="Calibri" w:hAnsi="Calibri" w:cs="Calibri"/>
          <w:sz w:val="22"/>
          <w:szCs w:val="22"/>
        </w:rPr>
        <w:t>, “</w:t>
      </w:r>
      <w:r w:rsidR="00F86EA6" w:rsidRPr="00513589">
        <w:rPr>
          <w:rFonts w:ascii="Calibri" w:eastAsia="Calibri" w:hAnsi="Calibri" w:cs="Calibri"/>
          <w:sz w:val="22"/>
          <w:szCs w:val="22"/>
        </w:rPr>
        <w:t xml:space="preserve">Perancangan Gambar Ilustrasi Personifikatif Teknik Digital </w:t>
      </w:r>
      <w:r w:rsidR="00F86EA6">
        <w:rPr>
          <w:rFonts w:ascii="Calibri" w:eastAsia="Calibri" w:hAnsi="Calibri" w:cs="Calibri"/>
          <w:sz w:val="22"/>
          <w:szCs w:val="22"/>
        </w:rPr>
        <w:t>d</w:t>
      </w:r>
      <w:r w:rsidR="00F86EA6" w:rsidRPr="00513589">
        <w:rPr>
          <w:rFonts w:ascii="Calibri" w:eastAsia="Calibri" w:hAnsi="Calibri" w:cs="Calibri"/>
          <w:sz w:val="22"/>
          <w:szCs w:val="22"/>
        </w:rPr>
        <w:t>an Penerapanya Pada Merchandise</w:t>
      </w:r>
      <w:r>
        <w:rPr>
          <w:rFonts w:ascii="Calibri" w:eastAsia="Calibri" w:hAnsi="Calibri" w:cs="Calibri"/>
          <w:sz w:val="22"/>
          <w:szCs w:val="22"/>
        </w:rPr>
        <w:t>”,</w:t>
      </w:r>
      <w:r w:rsidR="00A2316A" w:rsidRPr="00513589">
        <w:rPr>
          <w:rFonts w:ascii="Calibri" w:eastAsia="Calibri" w:hAnsi="Calibri" w:cs="Calibri"/>
          <w:sz w:val="22"/>
          <w:szCs w:val="22"/>
        </w:rPr>
        <w:t xml:space="preserve"> </w:t>
      </w:r>
      <w:r w:rsidR="00A2316A" w:rsidRPr="00933627">
        <w:rPr>
          <w:rFonts w:ascii="Calibri" w:eastAsia="Calibri" w:hAnsi="Calibri" w:cs="Calibri"/>
          <w:i/>
          <w:iCs/>
          <w:sz w:val="22"/>
          <w:szCs w:val="22"/>
        </w:rPr>
        <w:t>Eduarts: Jurnal Pendidikan Seni,</w:t>
      </w:r>
      <w:r w:rsidR="00A2316A" w:rsidRPr="00513589">
        <w:rPr>
          <w:rFonts w:ascii="Calibri" w:eastAsia="Calibri" w:hAnsi="Calibri" w:cs="Calibri"/>
          <w:sz w:val="22"/>
          <w:szCs w:val="22"/>
        </w:rPr>
        <w:t xml:space="preserve"> </w:t>
      </w:r>
      <w:r>
        <w:rPr>
          <w:rFonts w:ascii="Calibri" w:eastAsia="Calibri" w:hAnsi="Calibri" w:cs="Calibri"/>
          <w:sz w:val="22"/>
          <w:szCs w:val="22"/>
        </w:rPr>
        <w:t xml:space="preserve">no. </w:t>
      </w:r>
      <w:r w:rsidR="00A2316A" w:rsidRPr="00513589">
        <w:rPr>
          <w:rFonts w:ascii="Calibri" w:eastAsia="Calibri" w:hAnsi="Calibri" w:cs="Calibri"/>
          <w:sz w:val="22"/>
          <w:szCs w:val="22"/>
        </w:rPr>
        <w:t>9</w:t>
      </w:r>
      <w:r>
        <w:rPr>
          <w:rFonts w:ascii="Calibri" w:eastAsia="Calibri" w:hAnsi="Calibri" w:cs="Calibri"/>
          <w:sz w:val="22"/>
          <w:szCs w:val="22"/>
        </w:rPr>
        <w:t xml:space="preserve">, edisi </w:t>
      </w:r>
      <w:r w:rsidR="00A2316A" w:rsidRPr="00513589">
        <w:rPr>
          <w:rFonts w:ascii="Calibri" w:eastAsia="Calibri" w:hAnsi="Calibri" w:cs="Calibri"/>
          <w:sz w:val="22"/>
          <w:szCs w:val="22"/>
        </w:rPr>
        <w:t xml:space="preserve">2, </w:t>
      </w:r>
      <w:r>
        <w:rPr>
          <w:rFonts w:ascii="Calibri" w:eastAsia="Calibri" w:hAnsi="Calibri" w:cs="Calibri"/>
          <w:sz w:val="22"/>
          <w:szCs w:val="22"/>
        </w:rPr>
        <w:t xml:space="preserve">hal. </w:t>
      </w:r>
      <w:r w:rsidR="00A2316A" w:rsidRPr="00513589">
        <w:rPr>
          <w:rFonts w:ascii="Calibri" w:eastAsia="Calibri" w:hAnsi="Calibri" w:cs="Calibri"/>
          <w:sz w:val="22"/>
          <w:szCs w:val="22"/>
        </w:rPr>
        <w:t>70-80</w:t>
      </w:r>
      <w:r>
        <w:rPr>
          <w:rFonts w:ascii="Calibri" w:eastAsia="Calibri" w:hAnsi="Calibri" w:cs="Calibri"/>
          <w:sz w:val="22"/>
          <w:szCs w:val="22"/>
        </w:rPr>
        <w:t xml:space="preserve">, </w:t>
      </w:r>
      <w:r w:rsidRPr="00513589">
        <w:rPr>
          <w:rFonts w:ascii="Calibri" w:eastAsia="Calibri" w:hAnsi="Calibri" w:cs="Calibri"/>
          <w:sz w:val="22"/>
          <w:szCs w:val="22"/>
        </w:rPr>
        <w:t>2020</w:t>
      </w:r>
      <w:r w:rsidR="00A2316A" w:rsidRPr="00513589">
        <w:rPr>
          <w:rFonts w:ascii="Calibri" w:eastAsia="Calibri" w:hAnsi="Calibri" w:cs="Calibri"/>
          <w:sz w:val="22"/>
          <w:szCs w:val="22"/>
        </w:rPr>
        <w:t xml:space="preserve">. </w:t>
      </w:r>
    </w:p>
    <w:p w14:paraId="08AFAEAD" w14:textId="352A2C90" w:rsidR="00A2316A" w:rsidRPr="00513589" w:rsidRDefault="00933627" w:rsidP="00513589">
      <w:pPr>
        <w:pStyle w:val="ListParagraph"/>
        <w:numPr>
          <w:ilvl w:val="0"/>
          <w:numId w:val="1"/>
        </w:numPr>
        <w:spacing w:line="276" w:lineRule="auto"/>
        <w:ind w:left="426" w:hanging="426"/>
        <w:rPr>
          <w:rFonts w:ascii="Calibri" w:eastAsia="Calibri" w:hAnsi="Calibri" w:cs="Calibri"/>
          <w:sz w:val="22"/>
          <w:szCs w:val="22"/>
        </w:rPr>
      </w:pPr>
      <w:r w:rsidRPr="00513589">
        <w:rPr>
          <w:rFonts w:ascii="Calibri" w:eastAsia="Calibri" w:hAnsi="Calibri" w:cs="Calibri"/>
          <w:sz w:val="22"/>
          <w:szCs w:val="22"/>
        </w:rPr>
        <w:t>N.</w:t>
      </w:r>
      <w:r>
        <w:rPr>
          <w:rFonts w:ascii="Calibri" w:eastAsia="Calibri" w:hAnsi="Calibri" w:cs="Calibri"/>
          <w:sz w:val="22"/>
          <w:szCs w:val="22"/>
        </w:rPr>
        <w:t xml:space="preserve"> </w:t>
      </w:r>
      <w:r w:rsidR="00A2316A" w:rsidRPr="00513589">
        <w:rPr>
          <w:rFonts w:ascii="Calibri" w:eastAsia="Calibri" w:hAnsi="Calibri" w:cs="Calibri"/>
          <w:sz w:val="22"/>
          <w:szCs w:val="22"/>
        </w:rPr>
        <w:t xml:space="preserve">Siregar, </w:t>
      </w:r>
      <w:r w:rsidRPr="00513589">
        <w:rPr>
          <w:rFonts w:ascii="Calibri" w:eastAsia="Calibri" w:hAnsi="Calibri" w:cs="Calibri"/>
          <w:sz w:val="22"/>
          <w:szCs w:val="22"/>
        </w:rPr>
        <w:t>W.</w:t>
      </w:r>
      <w:r>
        <w:rPr>
          <w:rFonts w:ascii="Calibri" w:eastAsia="Calibri" w:hAnsi="Calibri" w:cs="Calibri"/>
          <w:sz w:val="22"/>
          <w:szCs w:val="22"/>
        </w:rPr>
        <w:t xml:space="preserve"> </w:t>
      </w:r>
      <w:r w:rsidR="00A2316A" w:rsidRPr="00513589">
        <w:rPr>
          <w:rFonts w:ascii="Calibri" w:eastAsia="Calibri" w:hAnsi="Calibri" w:cs="Calibri"/>
          <w:sz w:val="22"/>
          <w:szCs w:val="22"/>
        </w:rPr>
        <w:t xml:space="preserve">Lestari, </w:t>
      </w:r>
      <w:r>
        <w:rPr>
          <w:rFonts w:ascii="Calibri" w:eastAsia="Calibri" w:hAnsi="Calibri" w:cs="Calibri"/>
          <w:sz w:val="22"/>
          <w:szCs w:val="22"/>
        </w:rPr>
        <w:t>“</w:t>
      </w:r>
      <w:r w:rsidR="00A2316A" w:rsidRPr="00513589">
        <w:rPr>
          <w:rFonts w:ascii="Calibri" w:eastAsia="Calibri" w:hAnsi="Calibri" w:cs="Calibri"/>
          <w:sz w:val="22"/>
          <w:szCs w:val="22"/>
        </w:rPr>
        <w:t>Peranan permainan tradisional dalam mengembangkan kemampuan matematika anak usia sekolah dasar</w:t>
      </w:r>
      <w:r>
        <w:rPr>
          <w:rFonts w:ascii="Calibri" w:eastAsia="Calibri" w:hAnsi="Calibri" w:cs="Calibri"/>
          <w:sz w:val="22"/>
          <w:szCs w:val="22"/>
        </w:rPr>
        <w:t>”,</w:t>
      </w:r>
      <w:r w:rsidR="00A2316A" w:rsidRPr="00513589">
        <w:rPr>
          <w:rFonts w:ascii="Calibri" w:eastAsia="Calibri" w:hAnsi="Calibri" w:cs="Calibri"/>
          <w:sz w:val="22"/>
          <w:szCs w:val="22"/>
        </w:rPr>
        <w:t xml:space="preserve"> </w:t>
      </w:r>
      <w:r w:rsidR="00A2316A" w:rsidRPr="00933627">
        <w:rPr>
          <w:rFonts w:ascii="Calibri" w:eastAsia="Calibri" w:hAnsi="Calibri" w:cs="Calibri"/>
          <w:i/>
          <w:iCs/>
          <w:sz w:val="22"/>
          <w:szCs w:val="22"/>
        </w:rPr>
        <w:t>Jurnal Mercumatika: Jurnal Penelitian Matematika dan Pendidikan Matematika</w:t>
      </w:r>
      <w:r w:rsidR="00A2316A" w:rsidRPr="00513589">
        <w:rPr>
          <w:rFonts w:ascii="Calibri" w:eastAsia="Calibri" w:hAnsi="Calibri" w:cs="Calibri"/>
          <w:sz w:val="22"/>
          <w:szCs w:val="22"/>
        </w:rPr>
        <w:t xml:space="preserve">, </w:t>
      </w:r>
      <w:r>
        <w:rPr>
          <w:rFonts w:ascii="Calibri" w:eastAsia="Calibri" w:hAnsi="Calibri" w:cs="Calibri"/>
          <w:sz w:val="22"/>
          <w:szCs w:val="22"/>
        </w:rPr>
        <w:t xml:space="preserve">no. </w:t>
      </w:r>
      <w:r w:rsidR="00A2316A" w:rsidRPr="00513589">
        <w:rPr>
          <w:rFonts w:ascii="Calibri" w:eastAsia="Calibri" w:hAnsi="Calibri" w:cs="Calibri"/>
          <w:sz w:val="22"/>
          <w:szCs w:val="22"/>
        </w:rPr>
        <w:t>2</w:t>
      </w:r>
      <w:r>
        <w:rPr>
          <w:rFonts w:ascii="Calibri" w:eastAsia="Calibri" w:hAnsi="Calibri" w:cs="Calibri"/>
          <w:sz w:val="22"/>
          <w:szCs w:val="22"/>
        </w:rPr>
        <w:t xml:space="preserve">, edisi </w:t>
      </w:r>
      <w:r w:rsidR="00A2316A" w:rsidRPr="00513589">
        <w:rPr>
          <w:rFonts w:ascii="Calibri" w:eastAsia="Calibri" w:hAnsi="Calibri" w:cs="Calibri"/>
          <w:sz w:val="22"/>
          <w:szCs w:val="22"/>
        </w:rPr>
        <w:t xml:space="preserve">2, </w:t>
      </w:r>
      <w:r>
        <w:rPr>
          <w:rFonts w:ascii="Calibri" w:eastAsia="Calibri" w:hAnsi="Calibri" w:cs="Calibri"/>
          <w:sz w:val="22"/>
          <w:szCs w:val="22"/>
        </w:rPr>
        <w:t xml:space="preserve">hal. </w:t>
      </w:r>
      <w:r w:rsidR="00A2316A" w:rsidRPr="00513589">
        <w:rPr>
          <w:rFonts w:ascii="Calibri" w:eastAsia="Calibri" w:hAnsi="Calibri" w:cs="Calibri"/>
          <w:sz w:val="22"/>
          <w:szCs w:val="22"/>
        </w:rPr>
        <w:t>1-7</w:t>
      </w:r>
      <w:r>
        <w:rPr>
          <w:rFonts w:ascii="Calibri" w:eastAsia="Calibri" w:hAnsi="Calibri" w:cs="Calibri"/>
          <w:sz w:val="22"/>
          <w:szCs w:val="22"/>
        </w:rPr>
        <w:t xml:space="preserve">, </w:t>
      </w:r>
      <w:r w:rsidRPr="00513589">
        <w:rPr>
          <w:rFonts w:ascii="Calibri" w:eastAsia="Calibri" w:hAnsi="Calibri" w:cs="Calibri"/>
          <w:sz w:val="22"/>
          <w:szCs w:val="22"/>
        </w:rPr>
        <w:t>2018</w:t>
      </w:r>
      <w:r w:rsidR="00A2316A" w:rsidRPr="00513589">
        <w:rPr>
          <w:rFonts w:ascii="Calibri" w:eastAsia="Calibri" w:hAnsi="Calibri" w:cs="Calibri"/>
          <w:sz w:val="22"/>
          <w:szCs w:val="22"/>
        </w:rPr>
        <w:t>.</w:t>
      </w:r>
    </w:p>
    <w:p w14:paraId="0D9FC4CC" w14:textId="373BE631" w:rsidR="00A2316A" w:rsidRPr="00513589" w:rsidRDefault="00933627" w:rsidP="00513589">
      <w:pPr>
        <w:pStyle w:val="ListParagraph"/>
        <w:numPr>
          <w:ilvl w:val="0"/>
          <w:numId w:val="1"/>
        </w:numPr>
        <w:spacing w:line="276" w:lineRule="auto"/>
        <w:ind w:left="426" w:hanging="426"/>
        <w:rPr>
          <w:rFonts w:ascii="Calibri" w:eastAsia="Calibri" w:hAnsi="Calibri" w:cs="Calibri"/>
          <w:sz w:val="22"/>
          <w:szCs w:val="22"/>
        </w:rPr>
      </w:pPr>
      <w:r w:rsidRPr="00513589">
        <w:rPr>
          <w:rFonts w:ascii="Calibri" w:eastAsia="Calibri" w:hAnsi="Calibri" w:cs="Calibri"/>
          <w:sz w:val="22"/>
          <w:szCs w:val="22"/>
        </w:rPr>
        <w:t xml:space="preserve">Y. </w:t>
      </w:r>
      <w:r w:rsidR="00A2316A" w:rsidRPr="00513589">
        <w:rPr>
          <w:rFonts w:ascii="Calibri" w:eastAsia="Calibri" w:hAnsi="Calibri" w:cs="Calibri"/>
          <w:sz w:val="22"/>
          <w:szCs w:val="22"/>
        </w:rPr>
        <w:t xml:space="preserve">Rohmatun, </w:t>
      </w:r>
      <w:r w:rsidR="00A2316A" w:rsidRPr="00933627">
        <w:rPr>
          <w:rFonts w:ascii="Calibri" w:eastAsia="Calibri" w:hAnsi="Calibri" w:cs="Calibri"/>
          <w:i/>
          <w:iCs/>
          <w:sz w:val="22"/>
          <w:szCs w:val="22"/>
        </w:rPr>
        <w:t>Asyiknya Belajar Pengukuran Garis dan Sudut</w:t>
      </w:r>
      <w:r w:rsidR="00A2316A" w:rsidRPr="00513589">
        <w:rPr>
          <w:rFonts w:ascii="Calibri" w:eastAsia="Calibri" w:hAnsi="Calibri" w:cs="Calibri"/>
          <w:sz w:val="22"/>
          <w:szCs w:val="22"/>
        </w:rPr>
        <w:t>. Alprin</w:t>
      </w:r>
      <w:r>
        <w:rPr>
          <w:rFonts w:ascii="Calibri" w:eastAsia="Calibri" w:hAnsi="Calibri" w:cs="Calibri"/>
          <w:sz w:val="22"/>
          <w:szCs w:val="22"/>
        </w:rPr>
        <w:t xml:space="preserve">, </w:t>
      </w:r>
      <w:r w:rsidRPr="00513589">
        <w:rPr>
          <w:rFonts w:ascii="Calibri" w:eastAsia="Calibri" w:hAnsi="Calibri" w:cs="Calibri"/>
          <w:sz w:val="22"/>
          <w:szCs w:val="22"/>
        </w:rPr>
        <w:t>2020</w:t>
      </w:r>
      <w:r w:rsidR="00A2316A" w:rsidRPr="00513589">
        <w:rPr>
          <w:rFonts w:ascii="Calibri" w:eastAsia="Calibri" w:hAnsi="Calibri" w:cs="Calibri"/>
          <w:sz w:val="22"/>
          <w:szCs w:val="22"/>
        </w:rPr>
        <w:t>.</w:t>
      </w:r>
    </w:p>
    <w:p w14:paraId="454D8E31" w14:textId="551CE329" w:rsidR="00A2316A" w:rsidRPr="00513589" w:rsidRDefault="00A2316A" w:rsidP="00513589">
      <w:pPr>
        <w:pStyle w:val="ListParagraph"/>
        <w:numPr>
          <w:ilvl w:val="0"/>
          <w:numId w:val="1"/>
        </w:numPr>
        <w:spacing w:line="276" w:lineRule="auto"/>
        <w:ind w:left="426" w:hanging="426"/>
        <w:rPr>
          <w:rFonts w:ascii="Calibri" w:eastAsia="Calibri" w:hAnsi="Calibri" w:cs="Calibri"/>
          <w:sz w:val="22"/>
          <w:szCs w:val="22"/>
        </w:rPr>
      </w:pPr>
      <w:r w:rsidRPr="00513589">
        <w:rPr>
          <w:rFonts w:ascii="Calibri" w:eastAsia="Calibri" w:hAnsi="Calibri" w:cs="Calibri"/>
          <w:sz w:val="22"/>
          <w:szCs w:val="22"/>
        </w:rPr>
        <w:t>S.S Ebdi</w:t>
      </w:r>
      <w:r w:rsidR="00933627">
        <w:rPr>
          <w:rFonts w:ascii="Calibri" w:eastAsia="Calibri" w:hAnsi="Calibri" w:cs="Calibri"/>
          <w:sz w:val="22"/>
          <w:szCs w:val="22"/>
        </w:rPr>
        <w:t>,</w:t>
      </w:r>
      <w:r w:rsidRPr="00513589">
        <w:rPr>
          <w:rFonts w:ascii="Calibri" w:eastAsia="Calibri" w:hAnsi="Calibri" w:cs="Calibri"/>
          <w:sz w:val="22"/>
          <w:szCs w:val="22"/>
        </w:rPr>
        <w:t xml:space="preserve"> </w:t>
      </w:r>
      <w:r w:rsidRPr="00933627">
        <w:rPr>
          <w:rFonts w:ascii="Calibri" w:eastAsia="Calibri" w:hAnsi="Calibri" w:cs="Calibri"/>
          <w:i/>
          <w:iCs/>
          <w:sz w:val="22"/>
          <w:szCs w:val="22"/>
        </w:rPr>
        <w:t>Nirmana: Elemen-elemen Seni dan Desain</w:t>
      </w:r>
      <w:r w:rsidRPr="00513589">
        <w:rPr>
          <w:rFonts w:ascii="Calibri" w:eastAsia="Calibri" w:hAnsi="Calibri" w:cs="Calibri"/>
          <w:sz w:val="22"/>
          <w:szCs w:val="22"/>
        </w:rPr>
        <w:t>. Yogyakarta: Jalasutra</w:t>
      </w:r>
      <w:r w:rsidR="00933627">
        <w:rPr>
          <w:rFonts w:ascii="Calibri" w:eastAsia="Calibri" w:hAnsi="Calibri" w:cs="Calibri"/>
          <w:sz w:val="22"/>
          <w:szCs w:val="22"/>
        </w:rPr>
        <w:t>,</w:t>
      </w:r>
      <w:r w:rsidRPr="00513589">
        <w:rPr>
          <w:rFonts w:ascii="Calibri" w:eastAsia="Calibri" w:hAnsi="Calibri" w:cs="Calibri"/>
          <w:sz w:val="22"/>
          <w:szCs w:val="22"/>
        </w:rPr>
        <w:t xml:space="preserve"> </w:t>
      </w:r>
      <w:r w:rsidR="00933627" w:rsidRPr="00513589">
        <w:rPr>
          <w:rFonts w:ascii="Calibri" w:eastAsia="Calibri" w:hAnsi="Calibri" w:cs="Calibri"/>
          <w:sz w:val="22"/>
          <w:szCs w:val="22"/>
        </w:rPr>
        <w:t>2018</w:t>
      </w:r>
      <w:r w:rsidR="00933627">
        <w:rPr>
          <w:rFonts w:ascii="Calibri" w:eastAsia="Calibri" w:hAnsi="Calibri" w:cs="Calibri"/>
          <w:sz w:val="22"/>
          <w:szCs w:val="22"/>
        </w:rPr>
        <w:t>.</w:t>
      </w:r>
    </w:p>
    <w:p w14:paraId="4B54BD99" w14:textId="207B9E2A" w:rsidR="00A2316A" w:rsidRPr="00513589" w:rsidRDefault="00A2316A" w:rsidP="00513589">
      <w:pPr>
        <w:pStyle w:val="ListParagraph"/>
        <w:numPr>
          <w:ilvl w:val="0"/>
          <w:numId w:val="1"/>
        </w:numPr>
        <w:spacing w:line="276" w:lineRule="auto"/>
        <w:ind w:left="426" w:hanging="426"/>
        <w:rPr>
          <w:rFonts w:ascii="Calibri" w:eastAsia="Calibri" w:hAnsi="Calibri" w:cs="Calibri"/>
          <w:sz w:val="22"/>
          <w:szCs w:val="22"/>
        </w:rPr>
      </w:pPr>
      <w:r w:rsidRPr="00513589">
        <w:rPr>
          <w:rFonts w:ascii="Calibri" w:eastAsia="Calibri" w:hAnsi="Calibri" w:cs="Calibri"/>
          <w:sz w:val="22"/>
          <w:szCs w:val="22"/>
        </w:rPr>
        <w:t>S.</w:t>
      </w:r>
      <w:r w:rsidR="00933627">
        <w:rPr>
          <w:rFonts w:ascii="Calibri" w:eastAsia="Calibri" w:hAnsi="Calibri" w:cs="Calibri"/>
          <w:sz w:val="22"/>
          <w:szCs w:val="22"/>
        </w:rPr>
        <w:t xml:space="preserve"> </w:t>
      </w:r>
      <w:r w:rsidRPr="00513589">
        <w:rPr>
          <w:rFonts w:ascii="Calibri" w:eastAsia="Calibri" w:hAnsi="Calibri" w:cs="Calibri"/>
          <w:sz w:val="22"/>
          <w:szCs w:val="22"/>
        </w:rPr>
        <w:t>I.</w:t>
      </w:r>
      <w:r w:rsidR="002C39D5">
        <w:rPr>
          <w:rFonts w:ascii="Calibri" w:eastAsia="Calibri" w:hAnsi="Calibri" w:cs="Calibri"/>
          <w:sz w:val="22"/>
          <w:szCs w:val="22"/>
        </w:rPr>
        <w:t xml:space="preserve"> </w:t>
      </w:r>
      <w:r w:rsidRPr="00513589">
        <w:rPr>
          <w:rFonts w:ascii="Calibri" w:eastAsia="Calibri" w:hAnsi="Calibri" w:cs="Calibri"/>
          <w:sz w:val="22"/>
          <w:szCs w:val="22"/>
        </w:rPr>
        <w:t>Bae, K.</w:t>
      </w:r>
      <w:r w:rsidR="00933627">
        <w:rPr>
          <w:rFonts w:ascii="Calibri" w:eastAsia="Calibri" w:hAnsi="Calibri" w:cs="Calibri"/>
          <w:sz w:val="22"/>
          <w:szCs w:val="22"/>
        </w:rPr>
        <w:t xml:space="preserve"> </w:t>
      </w:r>
      <w:r w:rsidRPr="00513589">
        <w:rPr>
          <w:rFonts w:ascii="Calibri" w:eastAsia="Calibri" w:hAnsi="Calibri" w:cs="Calibri"/>
          <w:sz w:val="22"/>
          <w:szCs w:val="22"/>
        </w:rPr>
        <w:t>Y.</w:t>
      </w:r>
      <w:r w:rsidR="002C39D5">
        <w:rPr>
          <w:rFonts w:ascii="Calibri" w:eastAsia="Calibri" w:hAnsi="Calibri" w:cs="Calibri"/>
          <w:sz w:val="22"/>
          <w:szCs w:val="22"/>
        </w:rPr>
        <w:t xml:space="preserve"> </w:t>
      </w:r>
      <w:r w:rsidRPr="00513589">
        <w:rPr>
          <w:rFonts w:ascii="Calibri" w:eastAsia="Calibri" w:hAnsi="Calibri" w:cs="Calibri"/>
          <w:sz w:val="22"/>
          <w:szCs w:val="22"/>
        </w:rPr>
        <w:t>Kang</w:t>
      </w:r>
      <w:r w:rsidR="00933627">
        <w:rPr>
          <w:rFonts w:ascii="Calibri" w:eastAsia="Calibri" w:hAnsi="Calibri" w:cs="Calibri"/>
          <w:sz w:val="22"/>
          <w:szCs w:val="22"/>
        </w:rPr>
        <w:t>,</w:t>
      </w:r>
      <w:r w:rsidRPr="00513589">
        <w:rPr>
          <w:rFonts w:ascii="Calibri" w:eastAsia="Calibri" w:hAnsi="Calibri" w:cs="Calibri"/>
          <w:sz w:val="22"/>
          <w:szCs w:val="22"/>
        </w:rPr>
        <w:t xml:space="preserve"> </w:t>
      </w:r>
      <w:r w:rsidR="00933627">
        <w:rPr>
          <w:rFonts w:ascii="Calibri" w:eastAsia="Calibri" w:hAnsi="Calibri" w:cs="Calibri"/>
          <w:sz w:val="22"/>
          <w:szCs w:val="22"/>
        </w:rPr>
        <w:t>“</w:t>
      </w:r>
      <w:r w:rsidRPr="00513589">
        <w:rPr>
          <w:rFonts w:ascii="Calibri" w:eastAsia="Calibri" w:hAnsi="Calibri" w:cs="Calibri"/>
          <w:sz w:val="22"/>
          <w:szCs w:val="22"/>
        </w:rPr>
        <w:t>A study on fabric swatch up-cycling fashion accessories using quilting technique</w:t>
      </w:r>
      <w:r w:rsidR="00933627">
        <w:rPr>
          <w:rFonts w:ascii="Calibri" w:eastAsia="Calibri" w:hAnsi="Calibri" w:cs="Calibri"/>
          <w:sz w:val="22"/>
          <w:szCs w:val="22"/>
        </w:rPr>
        <w:t>”,</w:t>
      </w:r>
      <w:r w:rsidRPr="00513589">
        <w:rPr>
          <w:rFonts w:ascii="Calibri" w:eastAsia="Calibri" w:hAnsi="Calibri" w:cs="Calibri"/>
          <w:sz w:val="22"/>
          <w:szCs w:val="22"/>
        </w:rPr>
        <w:t xml:space="preserve"> </w:t>
      </w:r>
      <w:r w:rsidRPr="00933627">
        <w:rPr>
          <w:rFonts w:ascii="Calibri" w:eastAsia="Calibri" w:hAnsi="Calibri" w:cs="Calibri"/>
          <w:i/>
          <w:iCs/>
          <w:sz w:val="22"/>
          <w:szCs w:val="22"/>
        </w:rPr>
        <w:t>Journal of Basic Design &amp; Art,</w:t>
      </w:r>
      <w:r w:rsidRPr="00513589">
        <w:rPr>
          <w:rFonts w:ascii="Calibri" w:eastAsia="Calibri" w:hAnsi="Calibri" w:cs="Calibri"/>
          <w:sz w:val="22"/>
          <w:szCs w:val="22"/>
        </w:rPr>
        <w:t xml:space="preserve"> </w:t>
      </w:r>
      <w:r w:rsidR="00933627">
        <w:rPr>
          <w:rFonts w:ascii="Calibri" w:eastAsia="Calibri" w:hAnsi="Calibri" w:cs="Calibri"/>
          <w:sz w:val="22"/>
          <w:szCs w:val="22"/>
        </w:rPr>
        <w:t xml:space="preserve">no. </w:t>
      </w:r>
      <w:r w:rsidRPr="00513589">
        <w:rPr>
          <w:rFonts w:ascii="Calibri" w:eastAsia="Calibri" w:hAnsi="Calibri" w:cs="Calibri"/>
          <w:sz w:val="22"/>
          <w:szCs w:val="22"/>
        </w:rPr>
        <w:t>20</w:t>
      </w:r>
      <w:r w:rsidR="00933627">
        <w:rPr>
          <w:rFonts w:ascii="Calibri" w:eastAsia="Calibri" w:hAnsi="Calibri" w:cs="Calibri"/>
          <w:sz w:val="22"/>
          <w:szCs w:val="22"/>
        </w:rPr>
        <w:t xml:space="preserve">, edisi </w:t>
      </w:r>
      <w:r w:rsidRPr="00513589">
        <w:rPr>
          <w:rFonts w:ascii="Calibri" w:eastAsia="Calibri" w:hAnsi="Calibri" w:cs="Calibri"/>
          <w:sz w:val="22"/>
          <w:szCs w:val="22"/>
        </w:rPr>
        <w:t xml:space="preserve">2, </w:t>
      </w:r>
      <w:r w:rsidR="00933627">
        <w:rPr>
          <w:rFonts w:ascii="Calibri" w:eastAsia="Calibri" w:hAnsi="Calibri" w:cs="Calibri"/>
          <w:sz w:val="22"/>
          <w:szCs w:val="22"/>
        </w:rPr>
        <w:t xml:space="preserve">hal. </w:t>
      </w:r>
      <w:r w:rsidRPr="00513589">
        <w:rPr>
          <w:rFonts w:ascii="Calibri" w:eastAsia="Calibri" w:hAnsi="Calibri" w:cs="Calibri"/>
          <w:sz w:val="22"/>
          <w:szCs w:val="22"/>
        </w:rPr>
        <w:t>131–142</w:t>
      </w:r>
      <w:r w:rsidR="00933627">
        <w:rPr>
          <w:rFonts w:ascii="Calibri" w:eastAsia="Calibri" w:hAnsi="Calibri" w:cs="Calibri"/>
          <w:sz w:val="22"/>
          <w:szCs w:val="22"/>
        </w:rPr>
        <w:t xml:space="preserve">, </w:t>
      </w:r>
      <w:r w:rsidR="00933627" w:rsidRPr="00513589">
        <w:rPr>
          <w:rFonts w:ascii="Calibri" w:eastAsia="Calibri" w:hAnsi="Calibri" w:cs="Calibri"/>
          <w:sz w:val="22"/>
          <w:szCs w:val="22"/>
        </w:rPr>
        <w:t>2019</w:t>
      </w:r>
      <w:r w:rsidRPr="00513589">
        <w:rPr>
          <w:rFonts w:ascii="Calibri" w:eastAsia="Calibri" w:hAnsi="Calibri" w:cs="Calibri"/>
          <w:sz w:val="22"/>
          <w:szCs w:val="22"/>
        </w:rPr>
        <w:t>. https://doi.org/10.47294/ksbda.20.2.11</w:t>
      </w:r>
    </w:p>
    <w:p w14:paraId="0CFA8195" w14:textId="0CE6E7E1" w:rsidR="00A2316A" w:rsidRPr="00513589" w:rsidRDefault="00A2316A" w:rsidP="00513589">
      <w:pPr>
        <w:pStyle w:val="ListParagraph"/>
        <w:numPr>
          <w:ilvl w:val="0"/>
          <w:numId w:val="1"/>
        </w:numPr>
        <w:spacing w:line="276" w:lineRule="auto"/>
        <w:ind w:left="426" w:hanging="426"/>
        <w:rPr>
          <w:rFonts w:ascii="Calibri" w:eastAsia="Calibri" w:hAnsi="Calibri" w:cs="Calibri"/>
          <w:sz w:val="22"/>
          <w:szCs w:val="22"/>
        </w:rPr>
      </w:pPr>
      <w:r w:rsidRPr="00513589">
        <w:rPr>
          <w:rFonts w:ascii="Calibri" w:eastAsia="Calibri" w:hAnsi="Calibri" w:cs="Calibri"/>
          <w:sz w:val="22"/>
          <w:szCs w:val="22"/>
        </w:rPr>
        <w:t>T.N.</w:t>
      </w:r>
      <w:r w:rsidR="00933627">
        <w:rPr>
          <w:rFonts w:ascii="Calibri" w:eastAsia="Calibri" w:hAnsi="Calibri" w:cs="Calibri"/>
          <w:sz w:val="22"/>
          <w:szCs w:val="22"/>
        </w:rPr>
        <w:t>,</w:t>
      </w:r>
      <w:r w:rsidR="002C39D5">
        <w:rPr>
          <w:rFonts w:ascii="Calibri" w:eastAsia="Calibri" w:hAnsi="Calibri" w:cs="Calibri"/>
          <w:sz w:val="22"/>
          <w:szCs w:val="22"/>
        </w:rPr>
        <w:t xml:space="preserve"> </w:t>
      </w:r>
      <w:r w:rsidRPr="00933627">
        <w:rPr>
          <w:rFonts w:ascii="Calibri" w:eastAsia="Calibri" w:hAnsi="Calibri" w:cs="Calibri"/>
          <w:i/>
          <w:iCs/>
          <w:sz w:val="22"/>
          <w:szCs w:val="22"/>
        </w:rPr>
        <w:t>Modul Kriya Tekstil</w:t>
      </w:r>
      <w:r w:rsidRPr="00513589">
        <w:rPr>
          <w:rFonts w:ascii="Calibri" w:eastAsia="Calibri" w:hAnsi="Calibri" w:cs="Calibri"/>
          <w:sz w:val="22"/>
          <w:szCs w:val="22"/>
        </w:rPr>
        <w:t>. Bandung: Universitas Pendidikan Indonesia</w:t>
      </w:r>
      <w:r w:rsidR="00933627">
        <w:rPr>
          <w:rFonts w:ascii="Calibri" w:eastAsia="Calibri" w:hAnsi="Calibri" w:cs="Calibri"/>
          <w:sz w:val="22"/>
          <w:szCs w:val="22"/>
        </w:rPr>
        <w:t xml:space="preserve">, </w:t>
      </w:r>
      <w:r w:rsidR="00933627" w:rsidRPr="00513589">
        <w:rPr>
          <w:rFonts w:ascii="Calibri" w:eastAsia="Calibri" w:hAnsi="Calibri" w:cs="Calibri"/>
          <w:sz w:val="22"/>
          <w:szCs w:val="22"/>
        </w:rPr>
        <w:t>2019</w:t>
      </w:r>
      <w:r w:rsidRPr="00513589">
        <w:rPr>
          <w:rFonts w:ascii="Calibri" w:eastAsia="Calibri" w:hAnsi="Calibri" w:cs="Calibri"/>
          <w:sz w:val="22"/>
          <w:szCs w:val="22"/>
        </w:rPr>
        <w:t>.</w:t>
      </w:r>
    </w:p>
    <w:p w14:paraId="45D60406" w14:textId="28E0FFD1" w:rsidR="00C66FF2" w:rsidRPr="004670CB" w:rsidRDefault="00A2316A" w:rsidP="00513589">
      <w:pPr>
        <w:pStyle w:val="ListParagraph"/>
        <w:numPr>
          <w:ilvl w:val="0"/>
          <w:numId w:val="1"/>
        </w:numPr>
        <w:spacing w:line="276" w:lineRule="auto"/>
        <w:ind w:left="426" w:hanging="426"/>
        <w:rPr>
          <w:rFonts w:ascii="Calibri" w:eastAsia="Calibri" w:hAnsi="Calibri" w:cs="Calibri"/>
          <w:color w:val="000000"/>
          <w:sz w:val="22"/>
          <w:szCs w:val="22"/>
        </w:rPr>
      </w:pPr>
      <w:r w:rsidRPr="00513589">
        <w:rPr>
          <w:rFonts w:ascii="Calibri" w:eastAsia="Calibri" w:hAnsi="Calibri" w:cs="Calibri"/>
          <w:sz w:val="22"/>
          <w:szCs w:val="22"/>
        </w:rPr>
        <w:t>Y</w:t>
      </w:r>
      <w:r w:rsidR="002C39D5">
        <w:rPr>
          <w:rFonts w:ascii="Calibri" w:eastAsia="Calibri" w:hAnsi="Calibri" w:cs="Calibri"/>
          <w:sz w:val="22"/>
          <w:szCs w:val="22"/>
        </w:rPr>
        <w:t>.</w:t>
      </w:r>
      <w:r w:rsidRPr="00513589">
        <w:rPr>
          <w:rFonts w:ascii="Calibri" w:eastAsia="Calibri" w:hAnsi="Calibri" w:cs="Calibri"/>
          <w:sz w:val="22"/>
          <w:szCs w:val="22"/>
        </w:rPr>
        <w:t xml:space="preserve"> Jienji</w:t>
      </w:r>
      <w:r w:rsidR="00933627">
        <w:rPr>
          <w:rFonts w:ascii="Calibri" w:eastAsia="Calibri" w:hAnsi="Calibri" w:cs="Calibri"/>
          <w:sz w:val="22"/>
          <w:szCs w:val="22"/>
        </w:rPr>
        <w:t>,</w:t>
      </w:r>
      <w:r w:rsidRPr="00513589">
        <w:rPr>
          <w:rFonts w:ascii="Calibri" w:eastAsia="Calibri" w:hAnsi="Calibri" w:cs="Calibri"/>
          <w:sz w:val="22"/>
          <w:szCs w:val="22"/>
        </w:rPr>
        <w:t xml:space="preserve"> </w:t>
      </w:r>
      <w:r w:rsidRPr="00933627">
        <w:rPr>
          <w:rFonts w:ascii="Calibri" w:eastAsia="Calibri" w:hAnsi="Calibri" w:cs="Calibri"/>
          <w:i/>
          <w:iCs/>
          <w:sz w:val="22"/>
          <w:szCs w:val="22"/>
        </w:rPr>
        <w:t>Quilt Creation in Develop a New World of Quilted Texture</w:t>
      </w:r>
      <w:r w:rsidR="00933627">
        <w:rPr>
          <w:rFonts w:ascii="Calibri" w:eastAsia="Calibri" w:hAnsi="Calibri" w:cs="Calibri"/>
          <w:sz w:val="22"/>
          <w:szCs w:val="22"/>
        </w:rPr>
        <w:t>.</w:t>
      </w:r>
      <w:r w:rsidRPr="00513589">
        <w:rPr>
          <w:rFonts w:ascii="Calibri" w:eastAsia="Calibri" w:hAnsi="Calibri" w:cs="Calibri"/>
          <w:sz w:val="22"/>
          <w:szCs w:val="22"/>
        </w:rPr>
        <w:t xml:space="preserve"> Jepang</w:t>
      </w:r>
      <w:r w:rsidR="00933627">
        <w:rPr>
          <w:rFonts w:ascii="Calibri" w:eastAsia="Calibri" w:hAnsi="Calibri" w:cs="Calibri"/>
          <w:sz w:val="22"/>
          <w:szCs w:val="22"/>
        </w:rPr>
        <w:t>,</w:t>
      </w:r>
      <w:r w:rsidRPr="00513589">
        <w:rPr>
          <w:rFonts w:ascii="Calibri" w:eastAsia="Calibri" w:hAnsi="Calibri" w:cs="Calibri"/>
          <w:sz w:val="22"/>
          <w:szCs w:val="22"/>
        </w:rPr>
        <w:t xml:space="preserve"> Nihon Vogu</w:t>
      </w:r>
      <w:r w:rsidR="00933627">
        <w:rPr>
          <w:rFonts w:ascii="Calibri" w:eastAsia="Calibri" w:hAnsi="Calibri" w:cs="Calibri"/>
          <w:sz w:val="22"/>
          <w:szCs w:val="22"/>
        </w:rPr>
        <w:t>e,</w:t>
      </w:r>
      <w:r w:rsidRPr="00513589">
        <w:rPr>
          <w:rFonts w:ascii="Calibri" w:eastAsia="Calibri" w:hAnsi="Calibri" w:cs="Calibri"/>
          <w:sz w:val="22"/>
          <w:szCs w:val="22"/>
        </w:rPr>
        <w:t xml:space="preserve"> 2020.</w:t>
      </w:r>
    </w:p>
    <w:p w14:paraId="504911EF" w14:textId="4072190A" w:rsidR="004670CB" w:rsidRPr="00104EB0" w:rsidRDefault="004670CB" w:rsidP="00104EB0">
      <w:pPr>
        <w:pStyle w:val="ListParagraph"/>
        <w:numPr>
          <w:ilvl w:val="0"/>
          <w:numId w:val="1"/>
        </w:numPr>
        <w:spacing w:line="276"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 xml:space="preserve">L. </w:t>
      </w:r>
      <w:r w:rsidRPr="004670CB">
        <w:rPr>
          <w:rFonts w:ascii="Calibri" w:eastAsia="Calibri" w:hAnsi="Calibri" w:cs="Calibri"/>
          <w:color w:val="000000"/>
          <w:sz w:val="22"/>
          <w:szCs w:val="22"/>
        </w:rPr>
        <w:t xml:space="preserve">Widyokusumo, </w:t>
      </w:r>
      <w:r>
        <w:rPr>
          <w:rFonts w:ascii="Calibri" w:eastAsia="Calibri" w:hAnsi="Calibri" w:cs="Calibri"/>
          <w:color w:val="000000"/>
          <w:sz w:val="22"/>
          <w:szCs w:val="22"/>
        </w:rPr>
        <w:t>“</w:t>
      </w:r>
      <w:r w:rsidRPr="004670CB">
        <w:rPr>
          <w:rFonts w:ascii="Calibri" w:eastAsia="Calibri" w:hAnsi="Calibri" w:cs="Calibri"/>
          <w:color w:val="000000"/>
          <w:sz w:val="22"/>
          <w:szCs w:val="22"/>
        </w:rPr>
        <w:t>Fungsi Garis pada Desain dan Sketsa</w:t>
      </w:r>
      <w:r>
        <w:rPr>
          <w:rFonts w:ascii="Calibri" w:eastAsia="Calibri" w:hAnsi="Calibri" w:cs="Calibri"/>
          <w:color w:val="000000"/>
          <w:sz w:val="22"/>
          <w:szCs w:val="22"/>
        </w:rPr>
        <w:t xml:space="preserve">”, </w:t>
      </w:r>
      <w:r w:rsidRPr="00E2572C">
        <w:rPr>
          <w:rFonts w:ascii="Calibri" w:eastAsia="Calibri" w:hAnsi="Calibri" w:cs="Calibri"/>
          <w:i/>
          <w:iCs/>
          <w:color w:val="000000"/>
          <w:sz w:val="22"/>
          <w:szCs w:val="22"/>
        </w:rPr>
        <w:t>Humaniora</w:t>
      </w:r>
      <w:r w:rsidRPr="004670CB">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no. </w:t>
      </w:r>
      <w:r w:rsidRPr="004670CB">
        <w:rPr>
          <w:rFonts w:ascii="Calibri" w:eastAsia="Calibri" w:hAnsi="Calibri" w:cs="Calibri"/>
          <w:color w:val="000000"/>
          <w:sz w:val="22"/>
          <w:szCs w:val="22"/>
        </w:rPr>
        <w:t>4</w:t>
      </w:r>
      <w:r>
        <w:rPr>
          <w:rFonts w:ascii="Calibri" w:eastAsia="Calibri" w:hAnsi="Calibri" w:cs="Calibri"/>
          <w:color w:val="000000"/>
          <w:sz w:val="22"/>
          <w:szCs w:val="22"/>
        </w:rPr>
        <w:t xml:space="preserve">, edisi </w:t>
      </w:r>
      <w:r w:rsidRPr="004670CB">
        <w:rPr>
          <w:rFonts w:ascii="Calibri" w:eastAsia="Calibri" w:hAnsi="Calibri" w:cs="Calibri"/>
          <w:color w:val="000000"/>
          <w:sz w:val="22"/>
          <w:szCs w:val="22"/>
        </w:rPr>
        <w:t>1, 339-347</w:t>
      </w:r>
      <w:r>
        <w:rPr>
          <w:rFonts w:ascii="Calibri" w:eastAsia="Calibri" w:hAnsi="Calibri" w:cs="Calibri"/>
          <w:color w:val="000000"/>
          <w:sz w:val="22"/>
          <w:szCs w:val="22"/>
        </w:rPr>
        <w:t>, 2013</w:t>
      </w:r>
      <w:r w:rsidRPr="004670CB">
        <w:rPr>
          <w:rFonts w:ascii="Calibri" w:eastAsia="Calibri" w:hAnsi="Calibri" w:cs="Calibri"/>
          <w:color w:val="000000"/>
          <w:sz w:val="22"/>
          <w:szCs w:val="22"/>
        </w:rPr>
        <w:t>.</w:t>
      </w:r>
    </w:p>
    <w:p w14:paraId="3E6546D3" w14:textId="77777777" w:rsidR="00C66FF2" w:rsidRDefault="00C66FF2">
      <w:pPr>
        <w:spacing w:line="276" w:lineRule="auto"/>
        <w:ind w:left="2" w:hanging="2"/>
        <w:jc w:val="both"/>
        <w:rPr>
          <w:rFonts w:ascii="Calibri" w:eastAsia="Calibri" w:hAnsi="Calibri" w:cs="Calibri"/>
          <w:sz w:val="22"/>
          <w:szCs w:val="22"/>
        </w:rPr>
      </w:pPr>
    </w:p>
    <w:sectPr w:rsidR="00C66FF2">
      <w:headerReference w:type="even" r:id="rId18"/>
      <w:headerReference w:type="default" r:id="rId19"/>
      <w:footerReference w:type="even" r:id="rId20"/>
      <w:footerReference w:type="default" r:id="rId21"/>
      <w:headerReference w:type="first" r:id="rId22"/>
      <w:footerReference w:type="first" r:id="rId23"/>
      <w:pgSz w:w="11907" w:h="16839"/>
      <w:pgMar w:top="1701" w:right="1701" w:bottom="1418" w:left="1701" w:header="850" w:footer="46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4F3FA4" w14:textId="77777777" w:rsidR="009C137F" w:rsidRDefault="009C137F">
      <w:r>
        <w:separator/>
      </w:r>
    </w:p>
  </w:endnote>
  <w:endnote w:type="continuationSeparator" w:id="0">
    <w:p w14:paraId="1CF32059" w14:textId="77777777" w:rsidR="009C137F" w:rsidRDefault="009C1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ani">
    <w:charset w:val="00"/>
    <w:family w:val="roman"/>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9BBA7" w14:textId="77777777" w:rsidR="00C66FF2" w:rsidRDefault="009956C2">
    <w:pPr>
      <w:pBdr>
        <w:top w:val="nil"/>
        <w:left w:val="nil"/>
        <w:bottom w:val="nil"/>
        <w:right w:val="nil"/>
        <w:between w:val="nil"/>
      </w:pBdr>
      <w:tabs>
        <w:tab w:val="center" w:pos="4320"/>
        <w:tab w:val="right" w:pos="8640"/>
      </w:tabs>
      <w:spacing w:before="120"/>
      <w:jc w:val="center"/>
      <w:rPr>
        <w:rFonts w:ascii="Georgia" w:eastAsia="Georgia" w:hAnsi="Georgia" w:cs="Georgia"/>
        <w:color w:val="000000"/>
        <w:sz w:val="18"/>
        <w:szCs w:val="18"/>
      </w:rPr>
    </w:pPr>
    <w:r>
      <w:rPr>
        <w:rFonts w:ascii="Georgia" w:eastAsia="Georgia" w:hAnsi="Georgia" w:cs="Georgia"/>
        <w:color w:val="000000"/>
        <w:sz w:val="18"/>
        <w:szCs w:val="18"/>
      </w:rPr>
      <w:t xml:space="preserve">Copyright © 2022, Jurnal Cakrawala Pendidikan </w:t>
    </w:r>
  </w:p>
  <w:p w14:paraId="41C0BA27" w14:textId="77777777" w:rsidR="00C66FF2" w:rsidRDefault="009956C2">
    <w:pPr>
      <w:pBdr>
        <w:top w:val="nil"/>
        <w:left w:val="nil"/>
        <w:bottom w:val="nil"/>
        <w:right w:val="nil"/>
        <w:between w:val="nil"/>
      </w:pBdr>
      <w:tabs>
        <w:tab w:val="center" w:pos="4320"/>
        <w:tab w:val="right" w:pos="8640"/>
      </w:tabs>
      <w:jc w:val="center"/>
      <w:rPr>
        <w:color w:val="000000"/>
      </w:rPr>
    </w:pPr>
    <w:r>
      <w:rPr>
        <w:rFonts w:ascii="Georgia" w:eastAsia="Georgia" w:hAnsi="Georgia" w:cs="Georgia"/>
        <w:color w:val="000000"/>
        <w:sz w:val="18"/>
        <w:szCs w:val="18"/>
      </w:rPr>
      <w:t>ISSN 0216-1370 (print), ISSN 2442-8620 (online)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46A55" w14:textId="77777777" w:rsidR="009956C2" w:rsidRDefault="009956C2" w:rsidP="009956C2">
    <w:pPr>
      <w:pBdr>
        <w:top w:val="nil"/>
        <w:left w:val="nil"/>
        <w:bottom w:val="nil"/>
        <w:right w:val="nil"/>
        <w:between w:val="nil"/>
      </w:pBdr>
      <w:tabs>
        <w:tab w:val="center" w:pos="4320"/>
        <w:tab w:val="right" w:pos="8640"/>
      </w:tabs>
      <w:jc w:val="center"/>
      <w:rPr>
        <w:rFonts w:ascii="Calibri" w:eastAsia="Calibri" w:hAnsi="Calibri" w:cs="Calibri"/>
        <w:color w:val="000000"/>
      </w:rPr>
    </w:pPr>
    <w:r>
      <w:rPr>
        <w:rFonts w:ascii="Calibri" w:eastAsia="Calibri" w:hAnsi="Calibri" w:cs="Calibri"/>
        <w:color w:val="000000"/>
        <w:sz w:val="20"/>
        <w:szCs w:val="20"/>
      </w:rPr>
      <w:t xml:space="preserve">Copyright © 2024, </w:t>
    </w:r>
    <w:r w:rsidRPr="009956C2">
      <w:rPr>
        <w:rFonts w:ascii="Calibri" w:eastAsia="Calibri" w:hAnsi="Calibri" w:cs="Calibri"/>
        <w:color w:val="000000"/>
        <w:sz w:val="20"/>
        <w:szCs w:val="20"/>
      </w:rPr>
      <w:t>Lestari M. M. A., Zahro S., Herdiana W., Prianka D.</w:t>
    </w:r>
    <w:r>
      <w:rPr>
        <w:rFonts w:ascii="Calibri" w:eastAsia="Calibri" w:hAnsi="Calibri" w:cs="Calibri"/>
        <w:color w:val="000000"/>
        <w:sz w:val="20"/>
        <w:szCs w:val="20"/>
      </w:rPr>
      <w:t xml:space="preserve">, </w:t>
    </w:r>
    <w:r w:rsidRPr="009956C2">
      <w:rPr>
        <w:rFonts w:ascii="Calibri" w:eastAsia="Calibri" w:hAnsi="Calibri" w:cs="Calibri"/>
        <w:color w:val="000000"/>
        <w:sz w:val="20"/>
        <w:szCs w:val="20"/>
      </w:rPr>
      <w:t>e-ISSN 3031-8157</w:t>
    </w:r>
  </w:p>
  <w:p w14:paraId="353F8F5A" w14:textId="77777777" w:rsidR="00C66FF2" w:rsidRDefault="009956C2">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7F5197">
      <w:rPr>
        <w:noProof/>
        <w:color w:val="000000"/>
      </w:rPr>
      <w:t>2</w:t>
    </w:r>
    <w:r>
      <w:rPr>
        <w:color w:val="000000"/>
      </w:rPr>
      <w:fldChar w:fldCharType="end"/>
    </w:r>
  </w:p>
  <w:p w14:paraId="626B41AA" w14:textId="77777777" w:rsidR="00C66FF2" w:rsidRDefault="00C66FF2">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08FB7" w14:textId="208858A9" w:rsidR="00C66FF2" w:rsidRDefault="009956C2">
    <w:pPr>
      <w:pBdr>
        <w:top w:val="nil"/>
        <w:left w:val="nil"/>
        <w:bottom w:val="nil"/>
        <w:right w:val="nil"/>
        <w:between w:val="nil"/>
      </w:pBdr>
      <w:tabs>
        <w:tab w:val="center" w:pos="4320"/>
        <w:tab w:val="right" w:pos="8640"/>
      </w:tabs>
      <w:jc w:val="center"/>
      <w:rPr>
        <w:rFonts w:ascii="Calibri" w:eastAsia="Calibri" w:hAnsi="Calibri" w:cs="Calibri"/>
        <w:color w:val="000000"/>
      </w:rPr>
    </w:pPr>
    <w:r>
      <w:rPr>
        <w:rFonts w:ascii="Calibri" w:eastAsia="Calibri" w:hAnsi="Calibri" w:cs="Calibri"/>
        <w:color w:val="000000"/>
        <w:sz w:val="20"/>
        <w:szCs w:val="20"/>
      </w:rPr>
      <w:t>Copyright © 2024</w:t>
    </w:r>
    <w:r>
      <w:rPr>
        <w:rFonts w:ascii="Calibri" w:eastAsia="Calibri" w:hAnsi="Calibri" w:cs="Calibri"/>
        <w:color w:val="000000"/>
        <w:sz w:val="20"/>
        <w:szCs w:val="20"/>
      </w:rPr>
      <w:t xml:space="preserve">, </w:t>
    </w:r>
    <w:r w:rsidRPr="009956C2">
      <w:rPr>
        <w:rFonts w:ascii="Calibri" w:eastAsia="Calibri" w:hAnsi="Calibri" w:cs="Calibri"/>
        <w:color w:val="000000"/>
        <w:sz w:val="20"/>
        <w:szCs w:val="20"/>
      </w:rPr>
      <w:t>Lestari M. M. A., Zahro S., Herdiana W., Prianka D.</w:t>
    </w:r>
    <w:r>
      <w:rPr>
        <w:rFonts w:ascii="Calibri" w:eastAsia="Calibri" w:hAnsi="Calibri" w:cs="Calibri"/>
        <w:color w:val="000000"/>
        <w:sz w:val="20"/>
        <w:szCs w:val="20"/>
      </w:rPr>
      <w:t xml:space="preserve">, </w:t>
    </w:r>
    <w:r w:rsidRPr="009956C2">
      <w:rPr>
        <w:rFonts w:ascii="Calibri" w:eastAsia="Calibri" w:hAnsi="Calibri" w:cs="Calibri"/>
        <w:color w:val="000000"/>
        <w:sz w:val="20"/>
        <w:szCs w:val="20"/>
      </w:rPr>
      <w:t>e-ISSN 3031-8157</w:t>
    </w:r>
  </w:p>
  <w:p w14:paraId="03165AD1" w14:textId="77777777" w:rsidR="00C66FF2" w:rsidRDefault="009956C2">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7F5197">
      <w:rPr>
        <w:noProof/>
        <w:color w:val="000000"/>
      </w:rPr>
      <w:t>1</w:t>
    </w:r>
    <w:r>
      <w:rPr>
        <w:color w:val="000000"/>
      </w:rPr>
      <w:fldChar w:fldCharType="end"/>
    </w:r>
  </w:p>
  <w:p w14:paraId="0BA6B6A8" w14:textId="77777777" w:rsidR="00C66FF2" w:rsidRDefault="00C66FF2">
    <w:pPr>
      <w:pBdr>
        <w:top w:val="nil"/>
        <w:left w:val="nil"/>
        <w:bottom w:val="nil"/>
        <w:right w:val="nil"/>
        <w:between w:val="nil"/>
      </w:pBdr>
      <w:tabs>
        <w:tab w:val="center" w:pos="4320"/>
        <w:tab w:val="right" w:pos="8640"/>
      </w:tabs>
      <w:jc w:val="both"/>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225FFF" w14:textId="77777777" w:rsidR="009C137F" w:rsidRDefault="009C137F">
      <w:r>
        <w:separator/>
      </w:r>
    </w:p>
  </w:footnote>
  <w:footnote w:type="continuationSeparator" w:id="0">
    <w:p w14:paraId="4233F518" w14:textId="77777777" w:rsidR="009C137F" w:rsidRDefault="009C1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C68D9" w14:textId="77777777" w:rsidR="00C66FF2" w:rsidRDefault="009956C2">
    <w:pPr>
      <w:pBdr>
        <w:top w:val="nil"/>
        <w:left w:val="nil"/>
        <w:bottom w:val="nil"/>
        <w:right w:val="nil"/>
        <w:between w:val="nil"/>
      </w:pBdr>
      <w:tabs>
        <w:tab w:val="center" w:pos="4320"/>
        <w:tab w:val="right" w:pos="8640"/>
      </w:tabs>
      <w:jc w:val="center"/>
      <w:rPr>
        <w:rFonts w:ascii="Georgia" w:eastAsia="Georgia" w:hAnsi="Georgia" w:cs="Georgia"/>
        <w:color w:val="000000"/>
        <w:sz w:val="20"/>
        <w:szCs w:val="20"/>
      </w:rPr>
    </w:pPr>
    <w:r>
      <w:rPr>
        <w:noProof/>
      </w:rPr>
      <mc:AlternateContent>
        <mc:Choice Requires="wps">
          <w:drawing>
            <wp:anchor distT="0" distB="0" distL="114300" distR="114300" simplePos="0" relativeHeight="251660288" behindDoc="0" locked="0" layoutInCell="1" hidden="0" allowOverlap="1" wp14:anchorId="301342E8" wp14:editId="6DFA9C47">
              <wp:simplePos x="0" y="0"/>
              <wp:positionH relativeFrom="column">
                <wp:posOffset>4</wp:posOffset>
              </wp:positionH>
              <wp:positionV relativeFrom="paragraph">
                <wp:posOffset>635</wp:posOffset>
              </wp:positionV>
              <wp:extent cx="5734685" cy="1828800"/>
              <wp:effectExtent l="0" t="0" r="18415" b="13970"/>
              <wp:wrapSquare wrapText="bothSides" distT="0" distB="0" distL="114300" distR="114300"/>
              <wp:docPr id="1" name="Text Box 1"/>
              <wp:cNvGraphicFramePr/>
              <a:graphic xmlns:a="http://schemas.openxmlformats.org/drawingml/2006/main">
                <a:graphicData uri="http://schemas.microsoft.com/office/word/2010/wordprocessingShape">
                  <wps:wsp>
                    <wps:cNvSpPr txBox="1"/>
                    <wps:spPr>
                      <a:xfrm>
                        <a:off x="0" y="0"/>
                        <a:ext cx="5734685" cy="1828800"/>
                      </a:xfrm>
                      <a:prstGeom prst="rect">
                        <a:avLst/>
                      </a:prstGeom>
                      <a:noFill/>
                      <a:ln w="6350">
                        <a:solidFill>
                          <a:prstClr val="black"/>
                        </a:solidFill>
                      </a:ln>
                    </wps:spPr>
                    <wps:txbx>
                      <w:txbxContent>
                        <w:p w14:paraId="650957B5" w14:textId="77777777" w:rsidR="002C60E0" w:rsidRPr="00985A00" w:rsidRDefault="009956C2" w:rsidP="006910F8">
                          <w:pPr>
                            <w:jc w:val="center"/>
                            <w:rPr>
                              <w:rFonts w:ascii="Georgia" w:hAnsi="Georgia" w:cs="Vani"/>
                              <w:b/>
                              <w:sz w:val="20"/>
                              <w:szCs w:val="22"/>
                              <w:lang w:val="id-ID"/>
                            </w:rPr>
                          </w:pPr>
                          <w:r w:rsidRPr="00713866">
                            <w:rPr>
                              <w:rFonts w:ascii="Georgia" w:hAnsi="Georgia" w:cs="Vani"/>
                              <w:b/>
                              <w:sz w:val="20"/>
                              <w:szCs w:val="22"/>
                              <w:lang w:val="id-ID"/>
                            </w:rPr>
                            <w:t xml:space="preserve">Jurnal </w:t>
                          </w:r>
                          <w:r>
                            <w:rPr>
                              <w:rFonts w:ascii="Georgia" w:hAnsi="Georgia" w:cs="Vani"/>
                              <w:b/>
                              <w:sz w:val="20"/>
                              <w:szCs w:val="22"/>
                            </w:rPr>
                            <w:t>Cakrawala Pendidikan</w:t>
                          </w:r>
                          <w:r w:rsidRPr="00713866">
                            <w:rPr>
                              <w:rFonts w:ascii="Georgia" w:hAnsi="Georgia" w:cs="Vani"/>
                              <w:b/>
                              <w:sz w:val="20"/>
                              <w:szCs w:val="22"/>
                              <w:lang w:val="id-ID"/>
                            </w:rPr>
                            <w:t xml:space="preserve">, </w:t>
                          </w:r>
                          <w:r>
                            <w:rPr>
                              <w:rFonts w:ascii="Georgia" w:hAnsi="Georgia" w:cs="Vani"/>
                              <w:b/>
                              <w:sz w:val="20"/>
                              <w:szCs w:val="22"/>
                            </w:rPr>
                            <w:t>41</w:t>
                          </w:r>
                          <w:r>
                            <w:rPr>
                              <w:rFonts w:ascii="Georgia" w:hAnsi="Georgia" w:cs="Vani"/>
                              <w:b/>
                              <w:sz w:val="20"/>
                              <w:szCs w:val="22"/>
                              <w:lang w:val="id-ID"/>
                            </w:rPr>
                            <w:t xml:space="preserve"> (</w:t>
                          </w:r>
                          <w:r>
                            <w:rPr>
                              <w:rFonts w:ascii="Georgia" w:hAnsi="Georgia" w:cs="Vani"/>
                              <w:b/>
                              <w:sz w:val="20"/>
                              <w:szCs w:val="22"/>
                            </w:rPr>
                            <w:t>1</w:t>
                          </w:r>
                          <w:r w:rsidRPr="00713866">
                            <w:rPr>
                              <w:rFonts w:ascii="Georgia" w:hAnsi="Georgia" w:cs="Vani"/>
                              <w:b/>
                              <w:sz w:val="20"/>
                              <w:szCs w:val="22"/>
                              <w:lang w:val="id-ID"/>
                            </w:rPr>
                            <w:t xml:space="preserve">), </w:t>
                          </w:r>
                          <w:r>
                            <w:rPr>
                              <w:rFonts w:ascii="Georgia" w:hAnsi="Georgia" w:cs="Vani"/>
                              <w:b/>
                              <w:sz w:val="20"/>
                              <w:szCs w:val="22"/>
                              <w:lang w:val="id-ID"/>
                            </w:rPr>
                            <w:t>20</w:t>
                          </w:r>
                          <w:r>
                            <w:rPr>
                              <w:rFonts w:ascii="Georgia" w:hAnsi="Georgia" w:cs="Vani"/>
                              <w:b/>
                              <w:sz w:val="20"/>
                              <w:szCs w:val="22"/>
                            </w:rPr>
                            <w:t>22</w:t>
                          </w:r>
                          <w:r w:rsidRPr="00713866">
                            <w:rPr>
                              <w:rFonts w:ascii="Georgia" w:hAnsi="Georgia" w:cs="Vani"/>
                              <w:b/>
                              <w:sz w:val="20"/>
                              <w:szCs w:val="22"/>
                              <w:lang w:val="id-ID"/>
                            </w:rPr>
                            <w:t xml:space="preserve"> - </w:t>
                          </w:r>
                          <w:r w:rsidRPr="00713866">
                            <w:rPr>
                              <w:rFonts w:ascii="Georgia" w:hAnsi="Georgia" w:cs="Vani"/>
                              <w:b/>
                              <w:sz w:val="20"/>
                              <w:szCs w:val="22"/>
                              <w:lang w:val="id-ID"/>
                            </w:rPr>
                            <w:fldChar w:fldCharType="begin"/>
                          </w:r>
                          <w:r w:rsidRPr="0098455A">
                            <w:rPr>
                              <w:rFonts w:ascii="Georgia" w:hAnsi="Georgia" w:cs="Vani"/>
                              <w:b/>
                              <w:sz w:val="20"/>
                              <w:szCs w:val="22"/>
                              <w:lang w:val="id-ID"/>
                            </w:rPr>
                            <w:instrText xml:space="preserve"> PAGE   \* MERGEFORMAT </w:instrText>
                          </w:r>
                          <w:r w:rsidRPr="00713866">
                            <w:rPr>
                              <w:rFonts w:ascii="Georgia" w:hAnsi="Georgia" w:cs="Vani"/>
                              <w:b/>
                              <w:sz w:val="20"/>
                              <w:szCs w:val="22"/>
                              <w:lang w:val="id-ID"/>
                            </w:rPr>
                            <w:fldChar w:fldCharType="separate"/>
                          </w:r>
                          <w:r>
                            <w:rPr>
                              <w:rFonts w:ascii="Georgia" w:hAnsi="Georgia" w:cs="Vani"/>
                              <w:b/>
                              <w:noProof/>
                              <w:sz w:val="20"/>
                              <w:szCs w:val="22"/>
                              <w:lang w:val="id-ID"/>
                            </w:rPr>
                            <w:t>2</w:t>
                          </w:r>
                          <w:r w:rsidRPr="00713866">
                            <w:rPr>
                              <w:rFonts w:ascii="Georgia" w:hAnsi="Georgia" w:cs="Vani"/>
                              <w:b/>
                              <w:sz w:val="20"/>
                              <w:szCs w:val="22"/>
                              <w:lang w:val="id-ID"/>
                            </w:rPr>
                            <w:fldChar w:fldCharType="end"/>
                          </w:r>
                        </w:p>
                        <w:p w14:paraId="3276A9B9" w14:textId="77777777" w:rsidR="002C60E0" w:rsidRPr="00730372" w:rsidRDefault="009956C2" w:rsidP="00730372">
                          <w:pPr>
                            <w:jc w:val="center"/>
                            <w:rPr>
                              <w:rFonts w:ascii="Georgia" w:hAnsi="Georgia" w:cs="Vani"/>
                              <w:sz w:val="20"/>
                            </w:rPr>
                          </w:pPr>
                          <w:r>
                            <w:rPr>
                              <w:rFonts w:ascii="Georgia" w:hAnsi="Georgia" w:cs="Vani"/>
                              <w:sz w:val="20"/>
                              <w:szCs w:val="22"/>
                            </w:rPr>
                            <w:t xml:space="preserve">Penulis Pertama, Penulis Kedua, Penulis Ketiga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01342E8" id="_x0000_t202" coordsize="21600,21600" o:spt="202" path="m,l,21600r21600,l21600,xe">
              <v:stroke joinstyle="miter"/>
              <v:path gradientshapeok="t" o:connecttype="rect"/>
            </v:shapetype>
            <v:shape id="Text Box 1" o:spid="_x0000_s1026" type="#_x0000_t202" style="position:absolute;left:0;text-align:left;margin-left:0;margin-top:.05pt;width:451.55pt;height:2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" filled="f" strokeweight=".5pt">
              <v:textbox style="mso-fit-shape-to-text:t">
                <w:txbxContent>
                  <w:p w14:paraId="650957B5" w14:textId="77777777" w:rsidR="002C60E0" w:rsidRPr="00985A00" w:rsidRDefault="00000000" w:rsidP="006910F8">
                    <w:pPr>
                      <w:jc w:val="center"/>
                      <w:rPr>
                        <w:rFonts w:ascii="Georgia" w:hAnsi="Georgia" w:cs="Vani"/>
                        <w:b/>
                        <w:sz w:val="20"/>
                        <w:szCs w:val="22"/>
                        <w:lang w:val="id-ID"/>
                      </w:rPr>
                    </w:pPr>
                    <w:r w:rsidRPr="00713866">
                      <w:rPr>
                        <w:rFonts w:ascii="Georgia" w:hAnsi="Georgia" w:cs="Vani"/>
                        <w:b/>
                        <w:sz w:val="20"/>
                        <w:szCs w:val="22"/>
                        <w:lang w:val="id-ID"/>
                      </w:rPr>
                      <w:t xml:space="preserve">Jurnal </w:t>
                    </w:r>
                    <w:r>
                      <w:rPr>
                        <w:rFonts w:ascii="Georgia" w:hAnsi="Georgia" w:cs="Vani"/>
                        <w:b/>
                        <w:sz w:val="20"/>
                        <w:szCs w:val="22"/>
                      </w:rPr>
                      <w:t>Cakrawala Pendidikan</w:t>
                    </w:r>
                    <w:r w:rsidRPr="00713866">
                      <w:rPr>
                        <w:rFonts w:ascii="Georgia" w:hAnsi="Georgia" w:cs="Vani"/>
                        <w:b/>
                        <w:sz w:val="20"/>
                        <w:szCs w:val="22"/>
                        <w:lang w:val="id-ID"/>
                      </w:rPr>
                      <w:t xml:space="preserve">, </w:t>
                    </w:r>
                    <w:r>
                      <w:rPr>
                        <w:rFonts w:ascii="Georgia" w:hAnsi="Georgia" w:cs="Vani"/>
                        <w:b/>
                        <w:sz w:val="20"/>
                        <w:szCs w:val="22"/>
                      </w:rPr>
                      <w:t>41</w:t>
                    </w:r>
                    <w:r>
                      <w:rPr>
                        <w:rFonts w:ascii="Georgia" w:hAnsi="Georgia" w:cs="Vani"/>
                        <w:b/>
                        <w:sz w:val="20"/>
                        <w:szCs w:val="22"/>
                        <w:lang w:val="id-ID"/>
                      </w:rPr>
                      <w:t xml:space="preserve"> (</w:t>
                    </w:r>
                    <w:r>
                      <w:rPr>
                        <w:rFonts w:ascii="Georgia" w:hAnsi="Georgia" w:cs="Vani"/>
                        <w:b/>
                        <w:sz w:val="20"/>
                        <w:szCs w:val="22"/>
                      </w:rPr>
                      <w:t>1</w:t>
                    </w:r>
                    <w:r w:rsidRPr="00713866">
                      <w:rPr>
                        <w:rFonts w:ascii="Georgia" w:hAnsi="Georgia" w:cs="Vani"/>
                        <w:b/>
                        <w:sz w:val="20"/>
                        <w:szCs w:val="22"/>
                        <w:lang w:val="id-ID"/>
                      </w:rPr>
                      <w:t xml:space="preserve">), </w:t>
                    </w:r>
                    <w:r>
                      <w:rPr>
                        <w:rFonts w:ascii="Georgia" w:hAnsi="Georgia" w:cs="Vani"/>
                        <w:b/>
                        <w:sz w:val="20"/>
                        <w:szCs w:val="22"/>
                        <w:lang w:val="id-ID"/>
                      </w:rPr>
                      <w:t>20</w:t>
                    </w:r>
                    <w:r>
                      <w:rPr>
                        <w:rFonts w:ascii="Georgia" w:hAnsi="Georgia" w:cs="Vani"/>
                        <w:b/>
                        <w:sz w:val="20"/>
                        <w:szCs w:val="22"/>
                      </w:rPr>
                      <w:t>22</w:t>
                    </w:r>
                    <w:r w:rsidRPr="00713866">
                      <w:rPr>
                        <w:rFonts w:ascii="Georgia" w:hAnsi="Georgia" w:cs="Vani"/>
                        <w:b/>
                        <w:sz w:val="20"/>
                        <w:szCs w:val="22"/>
                        <w:lang w:val="id-ID"/>
                      </w:rPr>
                      <w:t xml:space="preserve"> - </w:t>
                    </w:r>
                    <w:r w:rsidRPr="00713866">
                      <w:rPr>
                        <w:rFonts w:ascii="Georgia" w:hAnsi="Georgia" w:cs="Vani"/>
                        <w:b/>
                        <w:sz w:val="20"/>
                        <w:szCs w:val="22"/>
                        <w:lang w:val="id-ID"/>
                      </w:rPr>
                      <w:fldChar w:fldCharType="begin"/>
                    </w:r>
                    <w:r w:rsidRPr="0098455A">
                      <w:rPr>
                        <w:rFonts w:ascii="Georgia" w:hAnsi="Georgia" w:cs="Vani"/>
                        <w:b/>
                        <w:sz w:val="20"/>
                        <w:szCs w:val="22"/>
                        <w:lang w:val="id-ID"/>
                      </w:rPr>
                      <w:instrText xml:space="preserve"> PAGE   \* MERGEFORMAT </w:instrText>
                    </w:r>
                    <w:r w:rsidRPr="00713866">
                      <w:rPr>
                        <w:rFonts w:ascii="Georgia" w:hAnsi="Georgia" w:cs="Vani"/>
                        <w:b/>
                        <w:sz w:val="20"/>
                        <w:szCs w:val="22"/>
                        <w:lang w:val="id-ID"/>
                      </w:rPr>
                      <w:fldChar w:fldCharType="separate"/>
                    </w:r>
                    <w:r>
                      <w:rPr>
                        <w:rFonts w:ascii="Georgia" w:hAnsi="Georgia" w:cs="Vani"/>
                        <w:b/>
                        <w:noProof/>
                        <w:sz w:val="20"/>
                        <w:szCs w:val="22"/>
                        <w:lang w:val="id-ID"/>
                      </w:rPr>
                      <w:t>2</w:t>
                    </w:r>
                    <w:r w:rsidRPr="00713866">
                      <w:rPr>
                        <w:rFonts w:ascii="Georgia" w:hAnsi="Georgia" w:cs="Vani"/>
                        <w:b/>
                        <w:sz w:val="20"/>
                        <w:szCs w:val="22"/>
                        <w:lang w:val="id-ID"/>
                      </w:rPr>
                      <w:fldChar w:fldCharType="end"/>
                    </w:r>
                  </w:p>
                  <w:p w14:paraId="3276A9B9" w14:textId="77777777" w:rsidR="002C60E0" w:rsidRPr="00730372" w:rsidRDefault="00000000" w:rsidP="00730372">
                    <w:pPr>
                      <w:jc w:val="center"/>
                      <w:rPr>
                        <w:rFonts w:ascii="Georgia" w:hAnsi="Georgia" w:cs="Vani"/>
                        <w:sz w:val="20"/>
                      </w:rPr>
                    </w:pPr>
                    <w:r>
                      <w:rPr>
                        <w:rFonts w:ascii="Georgia" w:hAnsi="Georgia" w:cs="Vani"/>
                        <w:sz w:val="20"/>
                        <w:szCs w:val="22"/>
                      </w:rPr>
                      <w:t xml:space="preserve">Penulis Pertama, Penulis Kedua, Penulis Ketiga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ABA04" w14:textId="77777777" w:rsidR="00C66FF2" w:rsidRDefault="009956C2">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424A37C2" wp14:editId="3449D52F">
              <wp:simplePos x="0" y="0"/>
              <wp:positionH relativeFrom="column">
                <wp:posOffset>4</wp:posOffset>
              </wp:positionH>
              <wp:positionV relativeFrom="paragraph">
                <wp:posOffset>-24762</wp:posOffset>
              </wp:positionV>
              <wp:extent cx="5734685" cy="1828800"/>
              <wp:effectExtent l="0" t="0" r="18415" b="21590"/>
              <wp:wrapSquare wrapText="bothSides" distT="0" distB="0" distL="114300" distR="114300"/>
              <wp:docPr id="2" name="Text Box 2"/>
              <wp:cNvGraphicFramePr/>
              <a:graphic xmlns:a="http://schemas.openxmlformats.org/drawingml/2006/main">
                <a:graphicData uri="http://schemas.microsoft.com/office/word/2010/wordprocessingShape">
                  <wps:wsp>
                    <wps:cNvSpPr txBox="1"/>
                    <wps:spPr>
                      <a:xfrm>
                        <a:off x="0" y="0"/>
                        <a:ext cx="5734685" cy="1828800"/>
                      </a:xfrm>
                      <a:prstGeom prst="rect">
                        <a:avLst/>
                      </a:prstGeom>
                      <a:noFill/>
                      <a:ln w="6350">
                        <a:solidFill>
                          <a:schemeClr val="bg1"/>
                        </a:solidFill>
                      </a:ln>
                    </wps:spPr>
                    <wps:txbx>
                      <w:txbxContent>
                        <w:p w14:paraId="3ACE46E6" w14:textId="0FBDB77D" w:rsidR="009956C2" w:rsidRPr="00675C5D" w:rsidRDefault="009956C2" w:rsidP="009956C2">
                          <w:pPr>
                            <w:jc w:val="center"/>
                            <w:rPr>
                              <w:rFonts w:asciiTheme="majorHAnsi" w:hAnsiTheme="majorHAnsi" w:cstheme="majorHAnsi"/>
                              <w:i/>
                              <w:sz w:val="20"/>
                              <w:szCs w:val="22"/>
                            </w:rPr>
                          </w:pPr>
                          <w:r w:rsidRPr="00FC2506">
                            <w:rPr>
                              <w:rFonts w:asciiTheme="minorHAnsi" w:hAnsiTheme="minorHAnsi" w:cstheme="majorHAnsi"/>
                              <w:i/>
                              <w:sz w:val="20"/>
                              <w:szCs w:val="22"/>
                            </w:rPr>
                            <w:t>MERAKI</w:t>
                          </w:r>
                          <w:r w:rsidRPr="00FC2506">
                            <w:rPr>
                              <w:rFonts w:asciiTheme="majorHAnsi" w:hAnsiTheme="majorHAnsi" w:cstheme="majorHAnsi"/>
                              <w:i/>
                              <w:sz w:val="20"/>
                              <w:szCs w:val="22"/>
                            </w:rPr>
                            <w:t xml:space="preserve">: </w:t>
                          </w:r>
                          <w:r>
                            <w:rPr>
                              <w:rFonts w:asciiTheme="majorHAnsi" w:hAnsiTheme="majorHAnsi" w:cstheme="majorHAnsi"/>
                              <w:i/>
                              <w:sz w:val="20"/>
                              <w:szCs w:val="22"/>
                            </w:rPr>
                            <w:t>Journal of Creative Industries</w:t>
                          </w:r>
                          <w:r w:rsidRPr="00FC2506">
                            <w:rPr>
                              <w:rFonts w:asciiTheme="majorHAnsi" w:hAnsiTheme="majorHAnsi" w:cstheme="majorHAnsi"/>
                              <w:i/>
                              <w:sz w:val="20"/>
                              <w:szCs w:val="22"/>
                            </w:rPr>
                            <w:t>, Vol.</w:t>
                          </w:r>
                          <w:r>
                            <w:rPr>
                              <w:rFonts w:asciiTheme="majorHAnsi" w:hAnsiTheme="majorHAnsi" w:cstheme="majorHAnsi"/>
                              <w:i/>
                              <w:sz w:val="20"/>
                              <w:szCs w:val="22"/>
                            </w:rPr>
                            <w:t>01</w:t>
                          </w:r>
                          <w:r w:rsidRPr="00FC2506">
                            <w:rPr>
                              <w:rFonts w:asciiTheme="majorHAnsi" w:hAnsiTheme="majorHAnsi" w:cstheme="majorHAnsi"/>
                              <w:i/>
                              <w:sz w:val="20"/>
                              <w:szCs w:val="22"/>
                            </w:rPr>
                            <w:t xml:space="preserve"> No.</w:t>
                          </w:r>
                          <w:r>
                            <w:rPr>
                              <w:rFonts w:asciiTheme="majorHAnsi" w:hAnsiTheme="majorHAnsi" w:cstheme="majorHAnsi"/>
                              <w:i/>
                              <w:sz w:val="20"/>
                              <w:szCs w:val="22"/>
                            </w:rPr>
                            <w:t>02</w:t>
                          </w:r>
                          <w:r w:rsidRPr="00FC2506">
                            <w:rPr>
                              <w:rFonts w:asciiTheme="majorHAnsi" w:hAnsiTheme="majorHAnsi" w:cstheme="majorHAnsi"/>
                              <w:i/>
                              <w:sz w:val="20"/>
                              <w:szCs w:val="22"/>
                            </w:rPr>
                            <w:t xml:space="preserve">, </w:t>
                          </w:r>
                          <w:r>
                            <w:rPr>
                              <w:rFonts w:asciiTheme="majorHAnsi" w:hAnsiTheme="majorHAnsi" w:cstheme="majorHAnsi"/>
                              <w:i/>
                              <w:sz w:val="20"/>
                              <w:szCs w:val="22"/>
                            </w:rPr>
                            <w:t>June</w:t>
                          </w:r>
                          <w:r w:rsidRPr="00FC2506">
                            <w:rPr>
                              <w:rFonts w:asciiTheme="majorHAnsi" w:hAnsiTheme="majorHAnsi" w:cstheme="majorHAnsi"/>
                              <w:i/>
                              <w:sz w:val="20"/>
                              <w:szCs w:val="22"/>
                            </w:rPr>
                            <w:t xml:space="preserve"> </w:t>
                          </w:r>
                          <w:r>
                            <w:rPr>
                              <w:rFonts w:asciiTheme="majorHAnsi" w:hAnsiTheme="majorHAnsi" w:cstheme="majorHAnsi"/>
                              <w:i/>
                              <w:sz w:val="20"/>
                              <w:szCs w:val="22"/>
                            </w:rPr>
                            <w:t>2024</w:t>
                          </w:r>
                          <w:r w:rsidRPr="00FC2506">
                            <w:rPr>
                              <w:rFonts w:asciiTheme="majorHAnsi" w:hAnsiTheme="majorHAnsi" w:cstheme="majorHAnsi"/>
                              <w:i/>
                              <w:sz w:val="20"/>
                              <w:szCs w:val="22"/>
                            </w:rPr>
                            <w:t xml:space="preserve">, pp. </w:t>
                          </w:r>
                          <w:r>
                            <w:rPr>
                              <w:rFonts w:asciiTheme="majorHAnsi" w:hAnsiTheme="majorHAnsi" w:cstheme="majorHAnsi"/>
                              <w:i/>
                              <w:sz w:val="20"/>
                              <w:szCs w:val="22"/>
                            </w:rPr>
                            <w:t>01</w:t>
                          </w:r>
                          <w:r w:rsidRPr="00FC2506">
                            <w:rPr>
                              <w:rFonts w:asciiTheme="majorHAnsi" w:hAnsiTheme="majorHAnsi" w:cstheme="majorHAnsi"/>
                              <w:i/>
                              <w:sz w:val="20"/>
                              <w:szCs w:val="22"/>
                            </w:rPr>
                            <w:t>-</w:t>
                          </w:r>
                          <w:r>
                            <w:rPr>
                              <w:rFonts w:asciiTheme="majorHAnsi" w:hAnsiTheme="majorHAnsi" w:cstheme="majorHAnsi"/>
                              <w:i/>
                              <w:sz w:val="20"/>
                              <w:szCs w:val="22"/>
                            </w:rPr>
                            <w:t>06</w:t>
                          </w:r>
                        </w:p>
                        <w:p w14:paraId="6DF5371C" w14:textId="693F41DA" w:rsidR="002C60E0" w:rsidRPr="00F250DB" w:rsidRDefault="002C60E0" w:rsidP="009956C2">
                          <w:pPr>
                            <w:rPr>
                              <w:rFonts w:asciiTheme="majorHAnsi" w:hAnsiTheme="majorHAnsi" w:cstheme="majorHAnsi"/>
                              <w: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24A37C2" id="_x0000_t202" coordsize="21600,21600" o:spt="202" path="m,l,21600r21600,l21600,xe">
              <v:stroke joinstyle="miter"/>
              <v:path gradientshapeok="t" o:connecttype="rect"/>
            </v:shapetype>
            <v:shape id="Text Box 2" o:spid="_x0000_s1027" type="#_x0000_t202" style="position:absolute;margin-left:0;margin-top:-1.95pt;width:451.55pt;height:2in;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" filled="f" strokecolor="white [3212]" strokeweight=".5pt">
              <v:textbox style="mso-fit-shape-to-text:t">
                <w:txbxContent>
                  <w:p w14:paraId="3ACE46E6" w14:textId="0FBDB77D" w:rsidR="009956C2" w:rsidRPr="00675C5D" w:rsidRDefault="009956C2" w:rsidP="009956C2">
                    <w:pPr>
                      <w:jc w:val="center"/>
                      <w:rPr>
                        <w:rFonts w:asciiTheme="majorHAnsi" w:hAnsiTheme="majorHAnsi" w:cstheme="majorHAnsi"/>
                        <w:i/>
                        <w:sz w:val="20"/>
                        <w:szCs w:val="22"/>
                      </w:rPr>
                    </w:pPr>
                    <w:r w:rsidRPr="00FC2506">
                      <w:rPr>
                        <w:rFonts w:asciiTheme="minorHAnsi" w:hAnsiTheme="minorHAnsi" w:cstheme="majorHAnsi"/>
                        <w:i/>
                        <w:sz w:val="20"/>
                        <w:szCs w:val="22"/>
                      </w:rPr>
                      <w:t>MERAKI</w:t>
                    </w:r>
                    <w:r w:rsidRPr="00FC2506">
                      <w:rPr>
                        <w:rFonts w:asciiTheme="majorHAnsi" w:hAnsiTheme="majorHAnsi" w:cstheme="majorHAnsi"/>
                        <w:i/>
                        <w:sz w:val="20"/>
                        <w:szCs w:val="22"/>
                      </w:rPr>
                      <w:t xml:space="preserve">: </w:t>
                    </w:r>
                    <w:r>
                      <w:rPr>
                        <w:rFonts w:asciiTheme="majorHAnsi" w:hAnsiTheme="majorHAnsi" w:cstheme="majorHAnsi"/>
                        <w:i/>
                        <w:sz w:val="20"/>
                        <w:szCs w:val="22"/>
                      </w:rPr>
                      <w:t>Journal of Creative Industries</w:t>
                    </w:r>
                    <w:r w:rsidRPr="00FC2506">
                      <w:rPr>
                        <w:rFonts w:asciiTheme="majorHAnsi" w:hAnsiTheme="majorHAnsi" w:cstheme="majorHAnsi"/>
                        <w:i/>
                        <w:sz w:val="20"/>
                        <w:szCs w:val="22"/>
                      </w:rPr>
                      <w:t>, Vol.</w:t>
                    </w:r>
                    <w:r>
                      <w:rPr>
                        <w:rFonts w:asciiTheme="majorHAnsi" w:hAnsiTheme="majorHAnsi" w:cstheme="majorHAnsi"/>
                        <w:i/>
                        <w:sz w:val="20"/>
                        <w:szCs w:val="22"/>
                      </w:rPr>
                      <w:t>01</w:t>
                    </w:r>
                    <w:r w:rsidRPr="00FC2506">
                      <w:rPr>
                        <w:rFonts w:asciiTheme="majorHAnsi" w:hAnsiTheme="majorHAnsi" w:cstheme="majorHAnsi"/>
                        <w:i/>
                        <w:sz w:val="20"/>
                        <w:szCs w:val="22"/>
                      </w:rPr>
                      <w:t xml:space="preserve"> No.</w:t>
                    </w:r>
                    <w:r>
                      <w:rPr>
                        <w:rFonts w:asciiTheme="majorHAnsi" w:hAnsiTheme="majorHAnsi" w:cstheme="majorHAnsi"/>
                        <w:i/>
                        <w:sz w:val="20"/>
                        <w:szCs w:val="22"/>
                      </w:rPr>
                      <w:t>02</w:t>
                    </w:r>
                    <w:r w:rsidRPr="00FC2506">
                      <w:rPr>
                        <w:rFonts w:asciiTheme="majorHAnsi" w:hAnsiTheme="majorHAnsi" w:cstheme="majorHAnsi"/>
                        <w:i/>
                        <w:sz w:val="20"/>
                        <w:szCs w:val="22"/>
                      </w:rPr>
                      <w:t xml:space="preserve">, </w:t>
                    </w:r>
                    <w:r>
                      <w:rPr>
                        <w:rFonts w:asciiTheme="majorHAnsi" w:hAnsiTheme="majorHAnsi" w:cstheme="majorHAnsi"/>
                        <w:i/>
                        <w:sz w:val="20"/>
                        <w:szCs w:val="22"/>
                      </w:rPr>
                      <w:t>June</w:t>
                    </w:r>
                    <w:r w:rsidRPr="00FC2506">
                      <w:rPr>
                        <w:rFonts w:asciiTheme="majorHAnsi" w:hAnsiTheme="majorHAnsi" w:cstheme="majorHAnsi"/>
                        <w:i/>
                        <w:sz w:val="20"/>
                        <w:szCs w:val="22"/>
                      </w:rPr>
                      <w:t xml:space="preserve"> </w:t>
                    </w:r>
                    <w:r>
                      <w:rPr>
                        <w:rFonts w:asciiTheme="majorHAnsi" w:hAnsiTheme="majorHAnsi" w:cstheme="majorHAnsi"/>
                        <w:i/>
                        <w:sz w:val="20"/>
                        <w:szCs w:val="22"/>
                      </w:rPr>
                      <w:t>2024</w:t>
                    </w:r>
                    <w:r w:rsidRPr="00FC2506">
                      <w:rPr>
                        <w:rFonts w:asciiTheme="majorHAnsi" w:hAnsiTheme="majorHAnsi" w:cstheme="majorHAnsi"/>
                        <w:i/>
                        <w:sz w:val="20"/>
                        <w:szCs w:val="22"/>
                      </w:rPr>
                      <w:t xml:space="preserve">, pp. </w:t>
                    </w:r>
                    <w:r>
                      <w:rPr>
                        <w:rFonts w:asciiTheme="majorHAnsi" w:hAnsiTheme="majorHAnsi" w:cstheme="majorHAnsi"/>
                        <w:i/>
                        <w:sz w:val="20"/>
                        <w:szCs w:val="22"/>
                      </w:rPr>
                      <w:t>01</w:t>
                    </w:r>
                    <w:r w:rsidRPr="00FC2506">
                      <w:rPr>
                        <w:rFonts w:asciiTheme="majorHAnsi" w:hAnsiTheme="majorHAnsi" w:cstheme="majorHAnsi"/>
                        <w:i/>
                        <w:sz w:val="20"/>
                        <w:szCs w:val="22"/>
                      </w:rPr>
                      <w:t>-</w:t>
                    </w:r>
                    <w:r>
                      <w:rPr>
                        <w:rFonts w:asciiTheme="majorHAnsi" w:hAnsiTheme="majorHAnsi" w:cstheme="majorHAnsi"/>
                        <w:i/>
                        <w:sz w:val="20"/>
                        <w:szCs w:val="22"/>
                      </w:rPr>
                      <w:t>06</w:t>
                    </w:r>
                  </w:p>
                  <w:p w14:paraId="6DF5371C" w14:textId="693F41DA" w:rsidR="002C60E0" w:rsidRPr="00F250DB" w:rsidRDefault="002C60E0" w:rsidP="009956C2">
                    <w:pPr>
                      <w:rPr>
                        <w:rFonts w:asciiTheme="majorHAnsi" w:hAnsiTheme="majorHAnsi" w:cstheme="majorHAnsi"/>
                        <w:i/>
                        <w:sz w:val="20"/>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0FFEC" w14:textId="77777777" w:rsidR="00C66FF2" w:rsidRDefault="009956C2">
    <w:pPr>
      <w:pBdr>
        <w:top w:val="nil"/>
        <w:left w:val="nil"/>
        <w:bottom w:val="nil"/>
        <w:right w:val="nil"/>
        <w:between w:val="nil"/>
      </w:pBdr>
      <w:tabs>
        <w:tab w:val="center" w:pos="4320"/>
        <w:tab w:val="right" w:pos="8640"/>
      </w:tabs>
      <w:spacing w:line="276" w:lineRule="auto"/>
      <w:ind w:right="1470"/>
      <w:rPr>
        <w:rFonts w:ascii="Calibri" w:eastAsia="Calibri" w:hAnsi="Calibri" w:cs="Calibri"/>
        <w:b/>
      </w:rPr>
    </w:pPr>
    <w:r>
      <w:rPr>
        <w:rFonts w:ascii="Cambria" w:eastAsia="Cambria" w:hAnsi="Cambria" w:cs="Cambria"/>
        <w:b/>
        <w:color w:val="000000"/>
      </w:rPr>
      <w:t>MERAKI</w:t>
    </w:r>
    <w:r>
      <w:rPr>
        <w:rFonts w:ascii="Calibri" w:eastAsia="Calibri" w:hAnsi="Calibri" w:cs="Calibri"/>
        <w:b/>
        <w:color w:val="000000"/>
      </w:rPr>
      <w:t xml:space="preserve">: </w:t>
    </w:r>
    <w:r>
      <w:rPr>
        <w:rFonts w:ascii="Calibri" w:eastAsia="Calibri" w:hAnsi="Calibri" w:cs="Calibri"/>
        <w:b/>
        <w:i/>
        <w:color w:val="000000"/>
      </w:rPr>
      <w:t>Journal of Creative Industries</w:t>
    </w:r>
    <w:r>
      <w:rPr>
        <w:rFonts w:ascii="Calibri" w:eastAsia="Calibri" w:hAnsi="Calibri" w:cs="Calibri"/>
      </w:rPr>
      <w:t xml:space="preserve"> </w:t>
    </w:r>
    <w:r>
      <w:rPr>
        <w:noProof/>
      </w:rPr>
      <w:drawing>
        <wp:anchor distT="0" distB="0" distL="114300" distR="114300" simplePos="0" relativeHeight="251659264" behindDoc="0" locked="0" layoutInCell="1" hidden="0" allowOverlap="1" wp14:anchorId="0F843F66" wp14:editId="5F80DEEE">
          <wp:simplePos x="0" y="0"/>
          <wp:positionH relativeFrom="column">
            <wp:posOffset>4565650</wp:posOffset>
          </wp:positionH>
          <wp:positionV relativeFrom="paragraph">
            <wp:posOffset>5715</wp:posOffset>
          </wp:positionV>
          <wp:extent cx="941054" cy="641067"/>
          <wp:effectExtent l="0" t="0" r="0" b="0"/>
          <wp:wrapNone/>
          <wp:docPr id="3" name="image1.png" descr="Sebuah gambar berisi Grafis, Font, hitam, desain grafis&#10;&#10;Deskripsi dibuat secara otomatis"/>
          <wp:cNvGraphicFramePr/>
          <a:graphic xmlns:a="http://schemas.openxmlformats.org/drawingml/2006/main">
            <a:graphicData uri="http://schemas.openxmlformats.org/drawingml/2006/picture">
              <pic:pic xmlns:pic="http://schemas.openxmlformats.org/drawingml/2006/picture">
                <pic:nvPicPr>
                  <pic:cNvPr id="0" name="image1.png" descr="Sebuah gambar berisi Grafis, Font, hitam, desain grafis&#10;&#10;Deskripsi dibuat secara otomatis"/>
                  <pic:cNvPicPr preferRelativeResize="0"/>
                </pic:nvPicPr>
                <pic:blipFill>
                  <a:blip r:embed="rId1"/>
                  <a:srcRect/>
                  <a:stretch>
                    <a:fillRect/>
                  </a:stretch>
                </pic:blipFill>
                <pic:spPr>
                  <a:xfrm>
                    <a:off x="0" y="0"/>
                    <a:ext cx="941054" cy="641067"/>
                  </a:xfrm>
                  <a:prstGeom prst="rect">
                    <a:avLst/>
                  </a:prstGeom>
                  <a:ln/>
                </pic:spPr>
              </pic:pic>
            </a:graphicData>
          </a:graphic>
        </wp:anchor>
      </w:drawing>
    </w:r>
  </w:p>
  <w:p w14:paraId="6264221B" w14:textId="4DBF6479" w:rsidR="009956C2" w:rsidRPr="009956C2" w:rsidRDefault="009956C2" w:rsidP="009956C2">
    <w:pPr>
      <w:pBdr>
        <w:top w:val="nil"/>
        <w:left w:val="nil"/>
        <w:bottom w:val="nil"/>
        <w:right w:val="nil"/>
        <w:between w:val="nil"/>
      </w:pBdr>
      <w:tabs>
        <w:tab w:val="center" w:pos="4320"/>
        <w:tab w:val="right" w:pos="8640"/>
      </w:tabs>
      <w:spacing w:line="276" w:lineRule="auto"/>
      <w:ind w:right="1470"/>
      <w:rPr>
        <w:rFonts w:ascii="Calibri" w:eastAsia="Calibri" w:hAnsi="Calibri" w:cs="Calibri"/>
        <w:color w:val="000000"/>
        <w:sz w:val="18"/>
        <w:szCs w:val="18"/>
      </w:rPr>
    </w:pPr>
    <w:r w:rsidRPr="009956C2">
      <w:rPr>
        <w:rFonts w:ascii="Calibri" w:eastAsia="Calibri" w:hAnsi="Calibri" w:cs="Calibri"/>
        <w:color w:val="000000"/>
        <w:sz w:val="18"/>
        <w:szCs w:val="18"/>
      </w:rPr>
      <w:t>Vol. 01, No. 02, June 2024, pp. 01-0</w:t>
    </w:r>
    <w:r>
      <w:rPr>
        <w:rFonts w:ascii="Calibri" w:eastAsia="Calibri" w:hAnsi="Calibri" w:cs="Calibri"/>
        <w:color w:val="000000"/>
        <w:sz w:val="18"/>
        <w:szCs w:val="18"/>
      </w:rPr>
      <w:t>6</w:t>
    </w:r>
  </w:p>
  <w:p w14:paraId="367D3E13" w14:textId="77777777" w:rsidR="009956C2" w:rsidRPr="009956C2" w:rsidRDefault="009956C2" w:rsidP="009956C2">
    <w:pPr>
      <w:pBdr>
        <w:top w:val="nil"/>
        <w:left w:val="nil"/>
        <w:bottom w:val="nil"/>
        <w:right w:val="nil"/>
        <w:between w:val="nil"/>
      </w:pBdr>
      <w:tabs>
        <w:tab w:val="center" w:pos="4320"/>
        <w:tab w:val="right" w:pos="8640"/>
      </w:tabs>
      <w:spacing w:line="276" w:lineRule="auto"/>
      <w:ind w:right="1470"/>
      <w:rPr>
        <w:rFonts w:ascii="Calibri" w:eastAsia="Calibri" w:hAnsi="Calibri" w:cs="Calibri"/>
        <w:color w:val="000000"/>
        <w:sz w:val="18"/>
        <w:szCs w:val="18"/>
      </w:rPr>
    </w:pPr>
    <w:r w:rsidRPr="009956C2">
      <w:rPr>
        <w:rFonts w:ascii="Calibri" w:eastAsia="Calibri" w:hAnsi="Calibri" w:cs="Calibri"/>
        <w:color w:val="000000"/>
        <w:sz w:val="18"/>
        <w:szCs w:val="18"/>
      </w:rPr>
      <w:t>https://journal.ubaya.ac.id/index.php/meraki/index</w:t>
    </w:r>
  </w:p>
  <w:p w14:paraId="56DC33A9" w14:textId="7DC337B0" w:rsidR="00C66FF2" w:rsidRDefault="009956C2" w:rsidP="009956C2">
    <w:pPr>
      <w:pBdr>
        <w:top w:val="nil"/>
        <w:left w:val="nil"/>
        <w:bottom w:val="nil"/>
        <w:right w:val="nil"/>
        <w:between w:val="nil"/>
      </w:pBdr>
      <w:tabs>
        <w:tab w:val="center" w:pos="4320"/>
        <w:tab w:val="right" w:pos="8640"/>
      </w:tabs>
      <w:spacing w:line="276" w:lineRule="auto"/>
      <w:ind w:right="1470"/>
      <w:rPr>
        <w:rFonts w:ascii="Calibri" w:eastAsia="Calibri" w:hAnsi="Calibri" w:cs="Calibri"/>
        <w:color w:val="000000"/>
        <w:sz w:val="18"/>
        <w:szCs w:val="18"/>
      </w:rPr>
    </w:pPr>
    <w:r w:rsidRPr="009956C2">
      <w:rPr>
        <w:rFonts w:ascii="Calibri" w:eastAsia="Calibri" w:hAnsi="Calibri" w:cs="Calibri"/>
        <w:color w:val="000000"/>
        <w:sz w:val="18"/>
        <w:szCs w:val="18"/>
      </w:rPr>
      <w:t>DOI: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7A6883"/>
    <w:multiLevelType w:val="hybridMultilevel"/>
    <w:tmpl w:val="096CD61E"/>
    <w:lvl w:ilvl="0" w:tplc="2B48D5C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81519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FF2"/>
    <w:rsid w:val="00052A03"/>
    <w:rsid w:val="000A7856"/>
    <w:rsid w:val="00104EB0"/>
    <w:rsid w:val="00117EE0"/>
    <w:rsid w:val="001450BE"/>
    <w:rsid w:val="002205C7"/>
    <w:rsid w:val="0025227C"/>
    <w:rsid w:val="0027627F"/>
    <w:rsid w:val="002C39D5"/>
    <w:rsid w:val="002C60E0"/>
    <w:rsid w:val="0035355B"/>
    <w:rsid w:val="00382751"/>
    <w:rsid w:val="00421735"/>
    <w:rsid w:val="004670CB"/>
    <w:rsid w:val="00467D79"/>
    <w:rsid w:val="004A20F2"/>
    <w:rsid w:val="00510A67"/>
    <w:rsid w:val="00513589"/>
    <w:rsid w:val="00587FF2"/>
    <w:rsid w:val="00594C94"/>
    <w:rsid w:val="005C144D"/>
    <w:rsid w:val="0065520F"/>
    <w:rsid w:val="006913D4"/>
    <w:rsid w:val="007472EE"/>
    <w:rsid w:val="0076727A"/>
    <w:rsid w:val="007C1212"/>
    <w:rsid w:val="007F5197"/>
    <w:rsid w:val="007F7F59"/>
    <w:rsid w:val="00802C3D"/>
    <w:rsid w:val="008129E5"/>
    <w:rsid w:val="008A72A4"/>
    <w:rsid w:val="008E0729"/>
    <w:rsid w:val="008F08FF"/>
    <w:rsid w:val="008F63AA"/>
    <w:rsid w:val="00933627"/>
    <w:rsid w:val="00975B03"/>
    <w:rsid w:val="0097783E"/>
    <w:rsid w:val="009956C2"/>
    <w:rsid w:val="009C137F"/>
    <w:rsid w:val="009F253D"/>
    <w:rsid w:val="00A2316A"/>
    <w:rsid w:val="00A34ED4"/>
    <w:rsid w:val="00A86816"/>
    <w:rsid w:val="00AA120A"/>
    <w:rsid w:val="00AE09B2"/>
    <w:rsid w:val="00B368C8"/>
    <w:rsid w:val="00B57544"/>
    <w:rsid w:val="00B900EC"/>
    <w:rsid w:val="00C16A89"/>
    <w:rsid w:val="00C66FF2"/>
    <w:rsid w:val="00C83AEB"/>
    <w:rsid w:val="00CB7139"/>
    <w:rsid w:val="00CC53CF"/>
    <w:rsid w:val="00CD6EAA"/>
    <w:rsid w:val="00D67A6C"/>
    <w:rsid w:val="00DA1BF0"/>
    <w:rsid w:val="00E126E1"/>
    <w:rsid w:val="00E2572C"/>
    <w:rsid w:val="00E54366"/>
    <w:rsid w:val="00E737C9"/>
    <w:rsid w:val="00E75E99"/>
    <w:rsid w:val="00EC7B02"/>
    <w:rsid w:val="00ED0507"/>
    <w:rsid w:val="00EF119C"/>
    <w:rsid w:val="00F761AA"/>
    <w:rsid w:val="00F857E3"/>
    <w:rsid w:val="00F86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1A04D8"/>
  <w15:docId w15:val="{3A9D27FA-BCAE-D842-A985-34EE1EC2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480" w:lineRule="auto"/>
      <w:jc w:val="center"/>
      <w:outlineLvl w:val="0"/>
    </w:pPr>
    <w:rPr>
      <w:b/>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line="276" w:lineRule="auto"/>
      <w:outlineLvl w:val="2"/>
    </w:pPr>
    <w:rPr>
      <w:b/>
    </w:rPr>
  </w:style>
  <w:style w:type="paragraph" w:styleId="Heading4">
    <w:name w:val="heading 4"/>
    <w:basedOn w:val="Normal"/>
    <w:next w:val="Normal"/>
    <w:uiPriority w:val="9"/>
    <w:semiHidden/>
    <w:unhideWhenUsed/>
    <w:qFormat/>
    <w:pPr>
      <w:keepNext/>
      <w:keepLines/>
      <w:spacing w:line="360" w:lineRule="auto"/>
      <w:ind w:left="720" w:hanging="360"/>
      <w:jc w:val="both"/>
      <w:outlineLvl w:val="3"/>
    </w:pPr>
    <w:rPr>
      <w:b/>
    </w:rPr>
  </w:style>
  <w:style w:type="paragraph" w:styleId="Heading5">
    <w:name w:val="heading 5"/>
    <w:basedOn w:val="Normal"/>
    <w:next w:val="Normal"/>
    <w:uiPriority w:val="9"/>
    <w:semiHidden/>
    <w:unhideWhenUsed/>
    <w:qFormat/>
    <w:pPr>
      <w:keepNext/>
      <w:keepLines/>
      <w:spacing w:before="200"/>
      <w:outlineLvl w:val="4"/>
    </w:pPr>
    <w:rPr>
      <w:rFonts w:ascii="Cambria" w:eastAsia="Cambria" w:hAnsi="Cambria" w:cs="Cambria"/>
      <w:color w:val="243F60"/>
    </w:rPr>
  </w:style>
  <w:style w:type="paragraph" w:styleId="Heading6">
    <w:name w:val="heading 6"/>
    <w:basedOn w:val="Normal"/>
    <w:next w:val="Normal"/>
    <w:uiPriority w:val="9"/>
    <w:semiHidden/>
    <w:unhideWhenUsed/>
    <w:qFormat/>
    <w:pPr>
      <w:keepNext/>
      <w:keepLines/>
      <w:spacing w:before="200"/>
      <w:outlineLvl w:val="5"/>
    </w:pPr>
    <w:rPr>
      <w:rFonts w:ascii="Cambria" w:eastAsia="Cambria" w:hAnsi="Cambria" w:cs="Cambria"/>
      <w: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ind w:left="397" w:hanging="397"/>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FD3D2"/>
    </w:tcPr>
  </w:style>
  <w:style w:type="table" w:customStyle="1" w:styleId="a0">
    <w:basedOn w:val="TableNormal"/>
    <w:pPr>
      <w:ind w:left="397" w:hanging="397"/>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FD3D2"/>
    </w:tcPr>
  </w:style>
  <w:style w:type="character" w:styleId="Hyperlink">
    <w:name w:val="Hyperlink"/>
    <w:basedOn w:val="DefaultParagraphFont"/>
    <w:uiPriority w:val="99"/>
    <w:unhideWhenUsed/>
    <w:rsid w:val="008129E5"/>
    <w:rPr>
      <w:color w:val="0000FF" w:themeColor="hyperlink"/>
      <w:u w:val="single"/>
    </w:rPr>
  </w:style>
  <w:style w:type="character" w:styleId="UnresolvedMention">
    <w:name w:val="Unresolved Mention"/>
    <w:basedOn w:val="DefaultParagraphFont"/>
    <w:uiPriority w:val="99"/>
    <w:semiHidden/>
    <w:unhideWhenUsed/>
    <w:rsid w:val="008129E5"/>
    <w:rPr>
      <w:color w:val="605E5C"/>
      <w:shd w:val="clear" w:color="auto" w:fill="E1DFDD"/>
    </w:rPr>
  </w:style>
  <w:style w:type="paragraph" w:styleId="ListParagraph">
    <w:name w:val="List Paragraph"/>
    <w:basedOn w:val="Normal"/>
    <w:uiPriority w:val="34"/>
    <w:qFormat/>
    <w:rsid w:val="00A2316A"/>
    <w:pPr>
      <w:ind w:left="720"/>
      <w:contextualSpacing/>
    </w:pPr>
  </w:style>
  <w:style w:type="character" w:styleId="CommentReference">
    <w:name w:val="annotation reference"/>
    <w:basedOn w:val="DefaultParagraphFont"/>
    <w:uiPriority w:val="99"/>
    <w:semiHidden/>
    <w:unhideWhenUsed/>
    <w:rsid w:val="000A7856"/>
    <w:rPr>
      <w:sz w:val="16"/>
      <w:szCs w:val="16"/>
    </w:rPr>
  </w:style>
  <w:style w:type="paragraph" w:styleId="CommentText">
    <w:name w:val="annotation text"/>
    <w:basedOn w:val="Normal"/>
    <w:link w:val="CommentTextChar"/>
    <w:uiPriority w:val="99"/>
    <w:unhideWhenUsed/>
    <w:rsid w:val="000A7856"/>
    <w:rPr>
      <w:sz w:val="20"/>
      <w:szCs w:val="20"/>
    </w:rPr>
  </w:style>
  <w:style w:type="character" w:customStyle="1" w:styleId="CommentTextChar">
    <w:name w:val="Comment Text Char"/>
    <w:basedOn w:val="DefaultParagraphFont"/>
    <w:link w:val="CommentText"/>
    <w:uiPriority w:val="99"/>
    <w:rsid w:val="000A7856"/>
    <w:rPr>
      <w:sz w:val="20"/>
      <w:szCs w:val="20"/>
    </w:rPr>
  </w:style>
  <w:style w:type="paragraph" w:styleId="CommentSubject">
    <w:name w:val="annotation subject"/>
    <w:basedOn w:val="CommentText"/>
    <w:next w:val="CommentText"/>
    <w:link w:val="CommentSubjectChar"/>
    <w:uiPriority w:val="99"/>
    <w:semiHidden/>
    <w:unhideWhenUsed/>
    <w:rsid w:val="000A7856"/>
    <w:rPr>
      <w:b/>
      <w:bCs/>
    </w:rPr>
  </w:style>
  <w:style w:type="character" w:customStyle="1" w:styleId="CommentSubjectChar">
    <w:name w:val="Comment Subject Char"/>
    <w:basedOn w:val="CommentTextChar"/>
    <w:link w:val="CommentSubject"/>
    <w:uiPriority w:val="99"/>
    <w:semiHidden/>
    <w:rsid w:val="000A78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picself.com/washic-japanese-art-interiordesig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sitizahro@staff.ubaya.ac.id*" TargetMode="External"/><Relationship Id="rId12" Type="http://schemas.openxmlformats.org/officeDocument/2006/relationships/image" Target="media/image3.png"/><Relationship Id="rId17" Type="http://schemas.openxmlformats.org/officeDocument/2006/relationships/hyperlink" Target="https://epicself.com/washic-japanese-art-interiordesig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picself.com/washic-japanese-art-interiordesig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picself.com/washic-japanese-art-interiordesign"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eriko-horiki.com/en/portfolio/hikarikabe_a-e/" TargetMode="External"/><Relationship Id="rId14" Type="http://schemas.openxmlformats.org/officeDocument/2006/relationships/image" Target="media/image4.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2197</Words>
  <Characters>14157</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Didik Nurhadi</dc:creator>
  <cp:lastModifiedBy>Abdul Hadi  S.Kom.</cp:lastModifiedBy>
  <cp:revision>2</cp:revision>
  <dcterms:created xsi:type="dcterms:W3CDTF">2024-06-27T09:34:00Z</dcterms:created>
  <dcterms:modified xsi:type="dcterms:W3CDTF">2024-06-27T09:34:00Z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91642d12a74b5bd6f6ff68f1e3d36c3a9fcfdb0083088a94aad9da4f89928309</vt:lpwstr>
  </property>
</Properties>
</file>