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C5520" w14:textId="58559BB6" w:rsidR="004B7814" w:rsidRPr="00EF7397" w:rsidRDefault="003C0455" w:rsidP="005E0159">
      <w:pPr>
        <w:pStyle w:val="Title"/>
        <w:tabs>
          <w:tab w:val="left" w:pos="-5400"/>
          <w:tab w:val="left" w:pos="-3330"/>
        </w:tabs>
        <w:rPr>
          <w:sz w:val="28"/>
          <w:szCs w:val="28"/>
          <w:lang w:val="id-ID"/>
        </w:rPr>
      </w:pPr>
      <w:proofErr w:type="spellStart"/>
      <w:r w:rsidRPr="003C0455">
        <w:rPr>
          <w:sz w:val="28"/>
          <w:szCs w:val="28"/>
        </w:rPr>
        <w:t>Analisis</w:t>
      </w:r>
      <w:proofErr w:type="spellEnd"/>
      <w:r w:rsidRPr="003C0455">
        <w:rPr>
          <w:sz w:val="28"/>
          <w:szCs w:val="28"/>
        </w:rPr>
        <w:t xml:space="preserve"> </w:t>
      </w:r>
      <w:proofErr w:type="spellStart"/>
      <w:r w:rsidRPr="003C0455">
        <w:rPr>
          <w:sz w:val="28"/>
          <w:szCs w:val="28"/>
        </w:rPr>
        <w:t>Perlakuan</w:t>
      </w:r>
      <w:proofErr w:type="spellEnd"/>
      <w:r w:rsidRPr="003C0455">
        <w:rPr>
          <w:sz w:val="28"/>
          <w:szCs w:val="28"/>
        </w:rPr>
        <w:t xml:space="preserve"> Disposal Aset Tetap Pada PT. X</w:t>
      </w:r>
      <w:r w:rsidR="005E0159" w:rsidRPr="00EF7397">
        <w:rPr>
          <w:sz w:val="28"/>
          <w:szCs w:val="28"/>
        </w:rPr>
        <w:t xml:space="preserve"> </w:t>
      </w:r>
    </w:p>
    <w:p w14:paraId="1DDA7E86" w14:textId="2FE66CED" w:rsidR="00D73172" w:rsidRPr="00EF7397" w:rsidRDefault="00D73172" w:rsidP="004B7814">
      <w:pPr>
        <w:pStyle w:val="Title"/>
        <w:tabs>
          <w:tab w:val="left" w:pos="-5400"/>
          <w:tab w:val="left" w:pos="-3330"/>
        </w:tabs>
        <w:rPr>
          <w:sz w:val="28"/>
          <w:szCs w:val="28"/>
        </w:rPr>
      </w:pPr>
      <w:r w:rsidRPr="00EF7397">
        <w:rPr>
          <w:sz w:val="28"/>
          <w:szCs w:val="28"/>
        </w:rPr>
        <w:t xml:space="preserve"> </w:t>
      </w:r>
    </w:p>
    <w:p w14:paraId="6234A29C" w14:textId="77777777" w:rsidR="00D73172" w:rsidRDefault="00D73172" w:rsidP="00D73172">
      <w:pPr>
        <w:jc w:val="center"/>
        <w:rPr>
          <w:b/>
          <w:sz w:val="28"/>
        </w:rPr>
      </w:pPr>
    </w:p>
    <w:p w14:paraId="184F22E6" w14:textId="021BB330" w:rsidR="00D73172" w:rsidRPr="00D10877" w:rsidRDefault="00712C78" w:rsidP="00D73172">
      <w:pPr>
        <w:jc w:val="center"/>
        <w:rPr>
          <w:b/>
          <w:szCs w:val="24"/>
          <w:lang w:val="en-ID"/>
        </w:rPr>
      </w:pPr>
      <w:r>
        <w:rPr>
          <w:b/>
          <w:szCs w:val="24"/>
          <w:lang w:val="en-ID"/>
        </w:rPr>
        <w:t xml:space="preserve">Bayu </w:t>
      </w:r>
      <w:proofErr w:type="spellStart"/>
      <w:r>
        <w:rPr>
          <w:b/>
          <w:szCs w:val="24"/>
          <w:lang w:val="en-ID"/>
        </w:rPr>
        <w:t>Andita</w:t>
      </w:r>
      <w:proofErr w:type="spellEnd"/>
      <w:r>
        <w:rPr>
          <w:b/>
          <w:szCs w:val="24"/>
          <w:lang w:val="en-ID"/>
        </w:rPr>
        <w:t xml:space="preserve"> Kusuma</w:t>
      </w:r>
      <w:r w:rsidR="00D73172" w:rsidRPr="00D10877">
        <w:rPr>
          <w:b/>
          <w:szCs w:val="24"/>
          <w:vertAlign w:val="superscript"/>
          <w:lang w:val="en-ID"/>
        </w:rPr>
        <w:t>1)</w:t>
      </w:r>
      <w:r w:rsidR="00D73172" w:rsidRPr="00D10877">
        <w:rPr>
          <w:b/>
          <w:szCs w:val="24"/>
          <w:lang w:val="en-ID"/>
        </w:rPr>
        <w:t xml:space="preserve">, </w:t>
      </w:r>
      <w:r>
        <w:rPr>
          <w:b/>
          <w:szCs w:val="24"/>
          <w:lang w:val="en-ID"/>
        </w:rPr>
        <w:t>Agus Susilo</w:t>
      </w:r>
      <w:r w:rsidR="00D73172" w:rsidRPr="00D10877">
        <w:rPr>
          <w:b/>
          <w:szCs w:val="24"/>
          <w:vertAlign w:val="superscript"/>
          <w:lang w:val="en-ID"/>
        </w:rPr>
        <w:t>2)</w:t>
      </w:r>
      <w:r w:rsidR="00F7073A" w:rsidRPr="00D10877">
        <w:rPr>
          <w:b/>
          <w:szCs w:val="24"/>
          <w:vertAlign w:val="superscript"/>
          <w:lang w:val="en-ID"/>
        </w:rPr>
        <w:t xml:space="preserve"> </w:t>
      </w:r>
    </w:p>
    <w:p w14:paraId="2EFA9E6F" w14:textId="6DEC6D88" w:rsidR="00D73172" w:rsidRPr="00D10877" w:rsidRDefault="00D73172" w:rsidP="00D73172">
      <w:pPr>
        <w:jc w:val="center"/>
        <w:rPr>
          <w:sz w:val="22"/>
          <w:szCs w:val="22"/>
          <w:lang w:val="de-DE"/>
        </w:rPr>
      </w:pPr>
      <w:r w:rsidRPr="00D10877">
        <w:rPr>
          <w:sz w:val="22"/>
          <w:szCs w:val="22"/>
          <w:vertAlign w:val="superscript"/>
          <w:lang w:val="de-DE"/>
        </w:rPr>
        <w:t>1</w:t>
      </w:r>
      <w:r w:rsidR="00E562FE" w:rsidRPr="00D10877">
        <w:rPr>
          <w:sz w:val="22"/>
          <w:szCs w:val="22"/>
          <w:lang w:val="de-DE"/>
        </w:rPr>
        <w:t>Program Studi Akuntansi</w:t>
      </w:r>
      <w:r w:rsidRPr="00D10877">
        <w:rPr>
          <w:sz w:val="22"/>
          <w:szCs w:val="22"/>
          <w:lang w:val="de-DE"/>
        </w:rPr>
        <w:t xml:space="preserve">, </w:t>
      </w:r>
      <w:r w:rsidR="00E562FE" w:rsidRPr="00D10877">
        <w:rPr>
          <w:sz w:val="22"/>
          <w:szCs w:val="22"/>
          <w:lang w:val="de-DE"/>
        </w:rPr>
        <w:t>Politeknik Ubaya</w:t>
      </w:r>
    </w:p>
    <w:p w14:paraId="5F9CC9BC" w14:textId="79E4B75A" w:rsidR="00D73172" w:rsidRPr="000A6EBE" w:rsidRDefault="004B7814" w:rsidP="00D73172">
      <w:pPr>
        <w:pStyle w:val="PageNumber1"/>
        <w:rPr>
          <w:rFonts w:ascii="Times New Roman" w:hAnsi="Times New Roman"/>
          <w:sz w:val="22"/>
          <w:szCs w:val="22"/>
          <w:lang w:val="de-DE"/>
        </w:rPr>
      </w:pPr>
      <w:r w:rsidRPr="00EF7397">
        <w:rPr>
          <w:rFonts w:ascii="Times New Roman" w:hAnsi="Times New Roman"/>
          <w:sz w:val="22"/>
          <w:szCs w:val="22"/>
          <w:lang w:val="id-ID"/>
        </w:rPr>
        <w:t>E-</w:t>
      </w:r>
      <w:r w:rsidR="00D73172" w:rsidRPr="000A6EBE">
        <w:rPr>
          <w:rFonts w:ascii="Times New Roman" w:hAnsi="Times New Roman"/>
          <w:sz w:val="22"/>
          <w:szCs w:val="22"/>
          <w:lang w:val="de-DE"/>
        </w:rPr>
        <w:t xml:space="preserve">mail: </w:t>
      </w:r>
      <w:r w:rsidR="00202CA4">
        <w:rPr>
          <w:rFonts w:ascii="Times New Roman" w:hAnsi="Times New Roman"/>
          <w:sz w:val="22"/>
          <w:szCs w:val="22"/>
          <w:lang w:val="de-DE"/>
        </w:rPr>
        <w:t>bayuanditakusuma@gmail.com</w:t>
      </w:r>
    </w:p>
    <w:p w14:paraId="1CF42118" w14:textId="0EB273B0" w:rsidR="00D73172" w:rsidRPr="000A6EBE" w:rsidRDefault="00D73172" w:rsidP="00D73172">
      <w:pPr>
        <w:jc w:val="center"/>
        <w:rPr>
          <w:sz w:val="22"/>
          <w:szCs w:val="22"/>
          <w:lang w:val="de-DE"/>
        </w:rPr>
      </w:pPr>
      <w:r w:rsidRPr="000A6EBE">
        <w:rPr>
          <w:sz w:val="22"/>
          <w:szCs w:val="22"/>
          <w:vertAlign w:val="superscript"/>
          <w:lang w:val="de-DE"/>
        </w:rPr>
        <w:t>2</w:t>
      </w:r>
      <w:r w:rsidR="00E562FE" w:rsidRPr="000A6EBE">
        <w:rPr>
          <w:sz w:val="22"/>
          <w:szCs w:val="22"/>
          <w:lang w:val="de-DE"/>
        </w:rPr>
        <w:t xml:space="preserve">Program Studi Akuntansi Politeknik Ubaya </w:t>
      </w:r>
    </w:p>
    <w:p w14:paraId="5CA6497E" w14:textId="775D24E8" w:rsidR="00D73172" w:rsidRPr="00E562FE" w:rsidRDefault="004B7814" w:rsidP="00D73172">
      <w:pPr>
        <w:pStyle w:val="PageNumber1"/>
        <w:rPr>
          <w:rFonts w:ascii="Times New Roman" w:hAnsi="Times New Roman"/>
          <w:sz w:val="22"/>
          <w:szCs w:val="22"/>
          <w:lang w:val="de-DE"/>
        </w:rPr>
      </w:pPr>
      <w:r w:rsidRPr="00C953DD">
        <w:rPr>
          <w:rFonts w:ascii="Times New Roman" w:hAnsi="Times New Roman"/>
          <w:sz w:val="22"/>
          <w:szCs w:val="22"/>
          <w:lang w:val="id-ID"/>
        </w:rPr>
        <w:t>E-</w:t>
      </w:r>
      <w:r w:rsidR="00D73172" w:rsidRPr="00C953DD">
        <w:rPr>
          <w:rFonts w:ascii="Times New Roman" w:hAnsi="Times New Roman"/>
          <w:sz w:val="22"/>
          <w:szCs w:val="22"/>
          <w:lang w:val="de-DE"/>
        </w:rPr>
        <w:t xml:space="preserve">mail: </w:t>
      </w:r>
      <w:r w:rsidR="00C953DD" w:rsidRPr="00C953DD">
        <w:rPr>
          <w:rFonts w:ascii="Times New Roman" w:hAnsi="Times New Roman"/>
          <w:sz w:val="22"/>
          <w:szCs w:val="22"/>
          <w:lang w:val="de-DE"/>
        </w:rPr>
        <w:t>a_susilo@staff.ubaya.ac.id</w:t>
      </w:r>
    </w:p>
    <w:p w14:paraId="725E5451" w14:textId="77777777" w:rsidR="00D73172" w:rsidRPr="00E562FE" w:rsidRDefault="00D73172" w:rsidP="00D73172">
      <w:pPr>
        <w:rPr>
          <w:b/>
          <w:lang w:val="de-DE"/>
        </w:rPr>
      </w:pPr>
    </w:p>
    <w:p w14:paraId="27D596B2" w14:textId="580FF85C" w:rsidR="00D73172" w:rsidRPr="005B722D" w:rsidRDefault="00D73172" w:rsidP="00D73172">
      <w:pPr>
        <w:spacing w:after="120"/>
        <w:jc w:val="center"/>
        <w:rPr>
          <w:b/>
          <w:i/>
          <w:sz w:val="22"/>
          <w:szCs w:val="22"/>
        </w:rPr>
      </w:pPr>
      <w:r w:rsidRPr="005B722D">
        <w:rPr>
          <w:b/>
          <w:i/>
          <w:sz w:val="22"/>
          <w:szCs w:val="22"/>
        </w:rPr>
        <w:t>A</w:t>
      </w:r>
      <w:r>
        <w:rPr>
          <w:b/>
          <w:i/>
          <w:sz w:val="22"/>
          <w:szCs w:val="22"/>
        </w:rPr>
        <w:t>bstract</w:t>
      </w:r>
      <w:r w:rsidRPr="005B722D">
        <w:rPr>
          <w:b/>
          <w:i/>
          <w:sz w:val="22"/>
          <w:szCs w:val="22"/>
        </w:rPr>
        <w:t xml:space="preserve"> </w:t>
      </w:r>
    </w:p>
    <w:p w14:paraId="302E4AAA" w14:textId="77777777" w:rsidR="000A6EBE" w:rsidRDefault="000A6EBE" w:rsidP="00D73172">
      <w:pPr>
        <w:autoSpaceDE w:val="0"/>
        <w:ind w:right="14"/>
        <w:jc w:val="both"/>
        <w:rPr>
          <w:i/>
          <w:sz w:val="22"/>
          <w:szCs w:val="22"/>
        </w:rPr>
      </w:pPr>
    </w:p>
    <w:p w14:paraId="708C4288" w14:textId="45660C19" w:rsidR="000A6EBE" w:rsidRPr="00A53BB3" w:rsidRDefault="00E00778" w:rsidP="000A6EBE">
      <w:pPr>
        <w:ind w:right="276"/>
        <w:jc w:val="both"/>
        <w:rPr>
          <w:i/>
          <w:lang w:val="en-ID"/>
        </w:rPr>
      </w:pPr>
      <w:r w:rsidRPr="00D61E15">
        <w:rPr>
          <w:i/>
          <w:iCs/>
        </w:rPr>
        <w:t>This study aims to evaluate PT. X regarding the implementation of fixed asset disposal. Fixed asset disposal is an accounting process in which assets are derecognized or written off when they have reached the end of their useful life or no longer provide economic benefits to the company. This process is necessary to ensure that the financial statements remain fairly and accurately presented.</w:t>
      </w:r>
      <w:r>
        <w:rPr>
          <w:i/>
          <w:iCs/>
        </w:rPr>
        <w:t xml:space="preserve"> </w:t>
      </w:r>
      <w:r w:rsidRPr="00D61E15">
        <w:rPr>
          <w:i/>
          <w:iCs/>
        </w:rPr>
        <w:t xml:space="preserve">The study employs a qualitative method by collecting data through financial report documentation and interviews with the company’s representative, namely a senior auditor from the Public Accounting Firm </w:t>
      </w:r>
      <w:proofErr w:type="spellStart"/>
      <w:r w:rsidRPr="00D61E15">
        <w:rPr>
          <w:i/>
          <w:iCs/>
        </w:rPr>
        <w:t>Heliantono</w:t>
      </w:r>
      <w:proofErr w:type="spellEnd"/>
      <w:r w:rsidRPr="00D61E15">
        <w:rPr>
          <w:i/>
          <w:iCs/>
        </w:rPr>
        <w:t xml:space="preserve"> and Partners, who is responsible for auditing PT. X.</w:t>
      </w:r>
      <w:r>
        <w:rPr>
          <w:i/>
          <w:iCs/>
        </w:rPr>
        <w:t xml:space="preserve"> </w:t>
      </w:r>
      <w:r w:rsidRPr="00D61E15">
        <w:rPr>
          <w:i/>
          <w:iCs/>
        </w:rPr>
        <w:t xml:space="preserve">The findings reveal that the disposal of certain fixed assets at PT. X should have occurred between 2018 and 2021. However, the </w:t>
      </w:r>
      <w:r w:rsidRPr="00D61E15">
        <w:rPr>
          <w:i/>
          <w:iCs/>
        </w:rPr>
        <w:t>disposal was only carried out in 2023, involving a total derecognized asset value of IDR 809,972,979. The company determined that the useful lives and economic benefits of these assets had fully expired, and retaining them on the books would result in misrepresentation in the financial statements.</w:t>
      </w:r>
      <w:r>
        <w:rPr>
          <w:i/>
          <w:iCs/>
        </w:rPr>
        <w:t xml:space="preserve"> </w:t>
      </w:r>
      <w:r w:rsidRPr="00D61E15">
        <w:rPr>
          <w:i/>
          <w:iCs/>
        </w:rPr>
        <w:t>This study also aligns with the latest Financial Accounting Standards, namely PSAK 16, which was updated and renumbered to PSAK 216, effective as of January 1, 2024.</w:t>
      </w:r>
      <w:r>
        <w:rPr>
          <w:i/>
          <w:iCs/>
        </w:rPr>
        <w:t xml:space="preserve"> </w:t>
      </w:r>
      <w:r w:rsidRPr="00D61E15">
        <w:rPr>
          <w:i/>
          <w:iCs/>
        </w:rPr>
        <w:t>Based on the analysis, the disposal conducted by PT. X in 2023 was in accordance with applicable accounting principles. Nevertheless, it is recommended that the company consider revaluation of fixed assets to accurately assess their economic value. Through such revaluation, the company might have avoided premature disposal in prior years by identifying residual value or extended usability of assets.</w:t>
      </w:r>
    </w:p>
    <w:p w14:paraId="5F17035B" w14:textId="77777777" w:rsidR="000A6EBE" w:rsidRPr="000A6EBE" w:rsidRDefault="000A6EBE" w:rsidP="00D73172">
      <w:pPr>
        <w:autoSpaceDE w:val="0"/>
        <w:ind w:right="14"/>
        <w:jc w:val="both"/>
        <w:rPr>
          <w:i/>
          <w:sz w:val="22"/>
          <w:szCs w:val="22"/>
          <w:lang w:val="en-ID"/>
        </w:rPr>
      </w:pPr>
    </w:p>
    <w:p w14:paraId="42E9E5CF" w14:textId="5F255A3B" w:rsidR="00D73172" w:rsidRDefault="00D73172" w:rsidP="007432C2">
      <w:pPr>
        <w:autoSpaceDE w:val="0"/>
        <w:spacing w:after="120"/>
        <w:ind w:left="1080" w:right="14" w:hanging="1080"/>
        <w:rPr>
          <w:i/>
          <w:sz w:val="22"/>
          <w:szCs w:val="22"/>
        </w:rPr>
      </w:pPr>
      <w:proofErr w:type="gramStart"/>
      <w:r w:rsidRPr="005B722D">
        <w:rPr>
          <w:b/>
          <w:i/>
          <w:sz w:val="22"/>
          <w:szCs w:val="22"/>
        </w:rPr>
        <w:t>Keywords</w:t>
      </w:r>
      <w:r w:rsidR="00467D33">
        <w:rPr>
          <w:b/>
          <w:i/>
          <w:sz w:val="22"/>
          <w:szCs w:val="22"/>
          <w:lang w:val="id-ID"/>
        </w:rPr>
        <w:t xml:space="preserve"> </w:t>
      </w:r>
      <w:r w:rsidRPr="005B722D">
        <w:rPr>
          <w:b/>
          <w:i/>
          <w:sz w:val="22"/>
          <w:szCs w:val="22"/>
        </w:rPr>
        <w:t>:</w:t>
      </w:r>
      <w:proofErr w:type="gramEnd"/>
      <w:r w:rsidRPr="005B722D">
        <w:rPr>
          <w:b/>
          <w:i/>
          <w:sz w:val="22"/>
          <w:szCs w:val="22"/>
        </w:rPr>
        <w:t xml:space="preserve"> </w:t>
      </w:r>
      <w:r w:rsidR="00C7585C" w:rsidRPr="00D61E15">
        <w:rPr>
          <w:i/>
          <w:iCs/>
        </w:rPr>
        <w:t>Fixed Asset Disposal, Financial Statements, PSAK 216, Fixed Assets, Asset Revaluation, PT. X, Accounting Principles.</w:t>
      </w:r>
    </w:p>
    <w:p w14:paraId="69240E5E" w14:textId="77777777" w:rsidR="001E0E3E" w:rsidRDefault="001E0E3E" w:rsidP="007432C2">
      <w:pPr>
        <w:autoSpaceDE w:val="0"/>
        <w:spacing w:after="120"/>
        <w:ind w:left="1080" w:right="14" w:hanging="1080"/>
        <w:rPr>
          <w:i/>
          <w:sz w:val="22"/>
          <w:szCs w:val="22"/>
        </w:rPr>
      </w:pPr>
    </w:p>
    <w:p w14:paraId="22221EF3" w14:textId="77777777" w:rsidR="005E0159" w:rsidRDefault="007F65FD" w:rsidP="007432C2">
      <w:pPr>
        <w:autoSpaceDE w:val="0"/>
        <w:spacing w:after="120"/>
        <w:ind w:left="1080" w:right="14" w:hanging="1080"/>
        <w:rPr>
          <w:b/>
          <w:i/>
          <w:sz w:val="22"/>
          <w:szCs w:val="22"/>
          <w:lang w:val="id-ID"/>
        </w:rPr>
      </w:pPr>
      <w:r w:rsidRPr="00225E7D">
        <w:rPr>
          <w:b/>
          <w:i/>
          <w:sz w:val="22"/>
          <w:szCs w:val="22"/>
          <w:lang w:val="id-ID"/>
        </w:rPr>
        <w:t>J</w:t>
      </w:r>
      <w:r w:rsidR="00EF7397" w:rsidRPr="00225E7D">
        <w:rPr>
          <w:b/>
          <w:i/>
          <w:sz w:val="22"/>
          <w:szCs w:val="22"/>
          <w:lang w:val="id-ID"/>
        </w:rPr>
        <w:t>EL</w:t>
      </w:r>
      <w:r w:rsidRPr="00225E7D">
        <w:rPr>
          <w:b/>
          <w:i/>
          <w:sz w:val="22"/>
          <w:szCs w:val="22"/>
          <w:lang w:val="id-ID"/>
        </w:rPr>
        <w:t xml:space="preserve"> </w:t>
      </w:r>
      <w:r w:rsidR="004B7814" w:rsidRPr="00225E7D">
        <w:rPr>
          <w:b/>
          <w:i/>
          <w:sz w:val="22"/>
          <w:szCs w:val="22"/>
          <w:lang w:val="id-ID"/>
        </w:rPr>
        <w:t>C</w:t>
      </w:r>
      <w:r w:rsidR="00220AAF" w:rsidRPr="00225E7D">
        <w:rPr>
          <w:b/>
          <w:i/>
          <w:sz w:val="22"/>
          <w:szCs w:val="22"/>
          <w:lang w:val="id-ID"/>
        </w:rPr>
        <w:t>lasification</w:t>
      </w:r>
      <w:r w:rsidR="00467D33" w:rsidRPr="00225E7D">
        <w:rPr>
          <w:b/>
          <w:i/>
          <w:sz w:val="22"/>
          <w:szCs w:val="22"/>
          <w:lang w:val="id-ID"/>
        </w:rPr>
        <w:t xml:space="preserve"> </w:t>
      </w:r>
      <w:r w:rsidR="005E0159" w:rsidRPr="00225E7D">
        <w:rPr>
          <w:b/>
          <w:i/>
          <w:sz w:val="22"/>
          <w:szCs w:val="22"/>
        </w:rPr>
        <w:t>:</w:t>
      </w:r>
      <w:r w:rsidR="00467D33" w:rsidRPr="00225E7D">
        <w:rPr>
          <w:b/>
          <w:i/>
          <w:sz w:val="22"/>
          <w:szCs w:val="22"/>
          <w:lang w:val="id-ID"/>
        </w:rPr>
        <w:t xml:space="preserve"> </w:t>
      </w:r>
      <w:r w:rsidR="005E0159" w:rsidRPr="00225E7D">
        <w:rPr>
          <w:b/>
          <w:i/>
          <w:sz w:val="22"/>
          <w:szCs w:val="22"/>
        </w:rPr>
        <w:t xml:space="preserve"> </w:t>
      </w:r>
      <w:r w:rsidR="00220AAF" w:rsidRPr="00225E7D">
        <w:rPr>
          <w:b/>
          <w:i/>
          <w:sz w:val="22"/>
          <w:szCs w:val="22"/>
          <w:lang w:val="id-ID"/>
        </w:rPr>
        <w:t>(</w:t>
      </w:r>
      <w:r w:rsidR="00220AAF" w:rsidRPr="00225E7D">
        <w:rPr>
          <w:i/>
          <w:sz w:val="22"/>
          <w:szCs w:val="22"/>
          <w:lang w:val="id-ID"/>
        </w:rPr>
        <w:t>sesuaikan dengan klasifikasi J</w:t>
      </w:r>
      <w:r w:rsidR="00EF7397" w:rsidRPr="00225E7D">
        <w:rPr>
          <w:i/>
          <w:sz w:val="22"/>
          <w:szCs w:val="22"/>
          <w:lang w:val="id-ID"/>
        </w:rPr>
        <w:t>EL</w:t>
      </w:r>
      <w:r w:rsidR="00220AAF" w:rsidRPr="00225E7D">
        <w:rPr>
          <w:b/>
          <w:i/>
          <w:sz w:val="22"/>
          <w:szCs w:val="22"/>
          <w:lang w:val="id-ID"/>
        </w:rPr>
        <w:t>)</w:t>
      </w:r>
    </w:p>
    <w:p w14:paraId="120A2792" w14:textId="77777777" w:rsidR="00FB47D1" w:rsidRDefault="00FB47D1" w:rsidP="00B67117">
      <w:pPr>
        <w:pStyle w:val="Heading1"/>
        <w:suppressAutoHyphens/>
        <w:spacing w:after="60"/>
        <w:rPr>
          <w:i w:val="0"/>
          <w:sz w:val="22"/>
          <w:szCs w:val="22"/>
        </w:rPr>
        <w:sectPr w:rsidR="00FB47D1" w:rsidSect="002666A6">
          <w:headerReference w:type="default" r:id="rId8"/>
          <w:footerReference w:type="default" r:id="rId9"/>
          <w:type w:val="continuous"/>
          <w:pgSz w:w="11909" w:h="16834" w:code="9"/>
          <w:pgMar w:top="1701" w:right="1136" w:bottom="1985" w:left="1418" w:header="1060" w:footer="1242" w:gutter="0"/>
          <w:cols w:num="2" w:space="709"/>
          <w:docGrid w:linePitch="360"/>
        </w:sectPr>
      </w:pPr>
    </w:p>
    <w:p w14:paraId="2A9CD6F8" w14:textId="77777777" w:rsidR="00D73172" w:rsidRPr="005C25A3" w:rsidRDefault="00D73172" w:rsidP="004B7814">
      <w:pPr>
        <w:pStyle w:val="Heading1"/>
        <w:numPr>
          <w:ilvl w:val="0"/>
          <w:numId w:val="6"/>
        </w:numPr>
        <w:suppressAutoHyphens/>
        <w:spacing w:after="60"/>
        <w:ind w:left="360"/>
        <w:rPr>
          <w:i w:val="0"/>
          <w:sz w:val="22"/>
          <w:szCs w:val="22"/>
        </w:rPr>
      </w:pPr>
      <w:r w:rsidRPr="00175EEA">
        <w:rPr>
          <w:i w:val="0"/>
          <w:sz w:val="22"/>
          <w:szCs w:val="22"/>
        </w:rPr>
        <w:t xml:space="preserve">PENDAHULUAN [Times New Roman 11 </w:t>
      </w:r>
      <w:r w:rsidRPr="005C25A3">
        <w:rPr>
          <w:i w:val="0"/>
          <w:sz w:val="22"/>
          <w:szCs w:val="22"/>
        </w:rPr>
        <w:t>bold]</w:t>
      </w:r>
    </w:p>
    <w:p w14:paraId="677ABC8B" w14:textId="77777777" w:rsidR="008A28DF" w:rsidRPr="005C25A3" w:rsidRDefault="00804A06" w:rsidP="00B22B70">
      <w:pPr>
        <w:pStyle w:val="BodyText"/>
        <w:spacing w:after="0"/>
        <w:ind w:right="113" w:firstLine="357"/>
        <w:jc w:val="both"/>
        <w:rPr>
          <w:sz w:val="22"/>
          <w:szCs w:val="22"/>
          <w:lang w:val="id-ID"/>
        </w:rPr>
      </w:pPr>
      <w:r w:rsidRPr="005C25A3">
        <w:rPr>
          <w:sz w:val="22"/>
          <w:szCs w:val="22"/>
          <w:lang w:val="id-ID"/>
        </w:rPr>
        <w:t>Dalam pengertian akuntansi, aset terbagi dalam dua jenis, yaitu aset lancar dan aset tetap. Antara kedua jenis aset juga dapat dibedakan berdasarkan kebijakan perusahaan itu sendiri dan juga segi waktu maupun nilai aset itu sendiri.</w:t>
      </w:r>
    </w:p>
    <w:p w14:paraId="6CD3D7CD" w14:textId="494EE24B" w:rsidR="00123C0F" w:rsidRPr="005C25A3" w:rsidRDefault="008A28DF" w:rsidP="00B22B70">
      <w:pPr>
        <w:pStyle w:val="BodyText"/>
        <w:spacing w:after="0"/>
        <w:ind w:right="113" w:firstLine="357"/>
        <w:jc w:val="both"/>
        <w:rPr>
          <w:sz w:val="22"/>
          <w:szCs w:val="22"/>
          <w:lang w:val="id-ID"/>
        </w:rPr>
      </w:pPr>
      <w:r w:rsidRPr="005C25A3">
        <w:rPr>
          <w:sz w:val="22"/>
          <w:szCs w:val="22"/>
          <w:lang w:val="id-ID"/>
        </w:rPr>
        <w:t>Menurut PSAK 16 yang menjelaskan tentang aset tetap</w:t>
      </w:r>
      <w:r w:rsidR="001F2E4E" w:rsidRPr="005C25A3">
        <w:rPr>
          <w:sz w:val="22"/>
          <w:szCs w:val="22"/>
          <w:lang w:val="id-ID"/>
        </w:rPr>
        <w:t xml:space="preserve"> dan kemudian diubah menjadi PSAK 216 Mulai 1 Januari 2024</w:t>
      </w:r>
      <w:r w:rsidRPr="005C25A3">
        <w:rPr>
          <w:sz w:val="22"/>
          <w:szCs w:val="22"/>
          <w:lang w:val="id-ID"/>
        </w:rPr>
        <w:t>,</w:t>
      </w:r>
      <w:r w:rsidR="004961C1" w:rsidRPr="005C25A3">
        <w:rPr>
          <w:sz w:val="22"/>
          <w:szCs w:val="22"/>
          <w:lang w:val="id-ID"/>
        </w:rPr>
        <w:t xml:space="preserve"> </w:t>
      </w:r>
      <w:r w:rsidRPr="005C25A3">
        <w:rPr>
          <w:sz w:val="22"/>
          <w:szCs w:val="22"/>
          <w:lang w:val="id-ID"/>
        </w:rPr>
        <w:t>yaitu</w:t>
      </w:r>
      <w:r w:rsidR="00BD4276" w:rsidRPr="005C25A3">
        <w:rPr>
          <w:sz w:val="22"/>
          <w:szCs w:val="22"/>
          <w:lang w:val="id-ID"/>
        </w:rPr>
        <w:t xml:space="preserve"> </w:t>
      </w:r>
      <w:r w:rsidR="00665E01" w:rsidRPr="005C25A3">
        <w:rPr>
          <w:sz w:val="22"/>
          <w:szCs w:val="22"/>
          <w:lang w:val="id-ID"/>
        </w:rPr>
        <w:t>a</w:t>
      </w:r>
      <w:r w:rsidRPr="005C25A3">
        <w:rPr>
          <w:sz w:val="22"/>
          <w:szCs w:val="22"/>
          <w:lang w:val="id-ID"/>
        </w:rPr>
        <w:t>set</w:t>
      </w:r>
      <w:r w:rsidR="00BD4276" w:rsidRPr="005C25A3">
        <w:rPr>
          <w:sz w:val="22"/>
          <w:szCs w:val="22"/>
          <w:lang w:val="id-ID"/>
        </w:rPr>
        <w:t xml:space="preserve"> </w:t>
      </w:r>
      <w:r w:rsidR="00FF0FD8" w:rsidRPr="005C25A3">
        <w:rPr>
          <w:sz w:val="22"/>
          <w:szCs w:val="22"/>
          <w:lang w:val="id-ID"/>
        </w:rPr>
        <w:t>t</w:t>
      </w:r>
      <w:r w:rsidR="00BD4276" w:rsidRPr="005C25A3">
        <w:rPr>
          <w:sz w:val="22"/>
          <w:szCs w:val="22"/>
          <w:lang w:val="id-ID"/>
        </w:rPr>
        <w:t>etap adalah a</w:t>
      </w:r>
      <w:r w:rsidR="00FF0FD8" w:rsidRPr="005C25A3">
        <w:rPr>
          <w:sz w:val="22"/>
          <w:szCs w:val="22"/>
          <w:lang w:val="id-ID"/>
        </w:rPr>
        <w:t xml:space="preserve">set berwujud yang: (a) kepemilikannya digunakan untuk kegiatan operasional perusahaan atau bisa juga sebagai layanan penyedia jasa yang bertujuan untuk disewakan kepada pihak – pihak yang membutuhkan untuk </w:t>
      </w:r>
      <w:r w:rsidR="00FF0FD8" w:rsidRPr="005C25A3">
        <w:rPr>
          <w:sz w:val="22"/>
          <w:szCs w:val="22"/>
          <w:lang w:val="id-ID"/>
        </w:rPr>
        <w:t>tujuan bisnis; dan (b) diharapkan untuk penggunaannya bisa lebih dari satu periode.</w:t>
      </w:r>
      <w:r w:rsidR="00402DD9" w:rsidRPr="005C25A3">
        <w:rPr>
          <w:sz w:val="22"/>
          <w:szCs w:val="22"/>
          <w:lang w:val="id-ID"/>
        </w:rPr>
        <w:t xml:space="preserve"> (PSAK 16)</w:t>
      </w:r>
      <w:r w:rsidRPr="005C25A3">
        <w:rPr>
          <w:sz w:val="22"/>
          <w:szCs w:val="22"/>
          <w:lang w:val="id-ID"/>
        </w:rPr>
        <w:t>.</w:t>
      </w:r>
      <w:r w:rsidR="00402DD9" w:rsidRPr="005C25A3">
        <w:rPr>
          <w:sz w:val="22"/>
          <w:szCs w:val="22"/>
          <w:lang w:val="id-ID"/>
        </w:rPr>
        <w:t xml:space="preserve"> Yang artinya p</w:t>
      </w:r>
      <w:r w:rsidR="00804A06" w:rsidRPr="005C25A3">
        <w:rPr>
          <w:sz w:val="22"/>
          <w:szCs w:val="22"/>
          <w:lang w:val="id-ID"/>
        </w:rPr>
        <w:t>enggunaan aset tetap akan</w:t>
      </w:r>
      <w:r w:rsidRPr="005C25A3">
        <w:rPr>
          <w:sz w:val="22"/>
          <w:szCs w:val="22"/>
          <w:lang w:val="id-ID"/>
        </w:rPr>
        <w:t xml:space="preserve"> </w:t>
      </w:r>
      <w:r w:rsidR="00804A06" w:rsidRPr="005C25A3">
        <w:rPr>
          <w:sz w:val="22"/>
          <w:szCs w:val="22"/>
          <w:lang w:val="id-ID"/>
        </w:rPr>
        <w:t>selalu berhubungan dengan kegiatan operasional perusahaan. Aset tetap digunakan oleh perusahaan untuk keperluan operasional dan setiap perusahaan pasti memiliki aset tetap untuk menunjang kegiatan operasionalnya. Perusahaan yang tidak akan terlepas dari kepemilikan aset tetap salah satunya adalah perusahaan yang berjalan</w:t>
      </w:r>
      <w:r w:rsidR="00804A06" w:rsidRPr="00804A06">
        <w:rPr>
          <w:sz w:val="22"/>
          <w:szCs w:val="22"/>
          <w:lang w:val="id-ID"/>
        </w:rPr>
        <w:t xml:space="preserve"> dalam bidang industri makanan dan minuman. PT. X adalah salah satu klien di Kantor Akuntan Publik Heliantono dan Rekan yang bergerak dalam bidang industri makanan dan minuman yang dimana aset tetap sangat diperlukan dalam menunjang kegiatan </w:t>
      </w:r>
      <w:r w:rsidR="00804A06" w:rsidRPr="005C25A3">
        <w:rPr>
          <w:sz w:val="22"/>
          <w:szCs w:val="22"/>
          <w:lang w:val="id-ID"/>
        </w:rPr>
        <w:lastRenderedPageBreak/>
        <w:t>operasional perusahaan seperti kegiatan produksi.</w:t>
      </w:r>
    </w:p>
    <w:p w14:paraId="50F4BE9B" w14:textId="54F28CB6" w:rsidR="00D27A09" w:rsidRPr="005C25A3" w:rsidRDefault="00804A06" w:rsidP="00B22B70">
      <w:pPr>
        <w:pStyle w:val="BodyText"/>
        <w:spacing w:after="0"/>
        <w:ind w:right="113" w:firstLine="357"/>
        <w:jc w:val="both"/>
        <w:rPr>
          <w:sz w:val="22"/>
          <w:szCs w:val="22"/>
          <w:lang w:val="id-ID"/>
        </w:rPr>
      </w:pPr>
      <w:r w:rsidRPr="005C25A3">
        <w:rPr>
          <w:sz w:val="22"/>
          <w:szCs w:val="22"/>
          <w:lang w:val="id-ID"/>
        </w:rPr>
        <w:t xml:space="preserve">Dalam praktiknya, aset tetap mengalami penyusutan nilai ekonomis seiring waktu akibat penggunaan. </w:t>
      </w:r>
      <w:r w:rsidR="00CB24E1" w:rsidRPr="005C25A3">
        <w:rPr>
          <w:sz w:val="22"/>
          <w:szCs w:val="22"/>
          <w:lang w:val="id-ID"/>
        </w:rPr>
        <w:t>Menurut PSAK 216,</w:t>
      </w:r>
      <w:r w:rsidR="002C311C" w:rsidRPr="005C25A3">
        <w:rPr>
          <w:sz w:val="22"/>
          <w:szCs w:val="22"/>
          <w:lang w:val="id-ID"/>
        </w:rPr>
        <w:t xml:space="preserve"> </w:t>
      </w:r>
      <w:r w:rsidR="002C311C" w:rsidRPr="005C25A3">
        <w:rPr>
          <w:i/>
          <w:iCs/>
          <w:sz w:val="22"/>
          <w:szCs w:val="22"/>
          <w:lang w:val="id-ID"/>
        </w:rPr>
        <w:t>disposal</w:t>
      </w:r>
      <w:r w:rsidR="002C311C" w:rsidRPr="005C25A3">
        <w:rPr>
          <w:sz w:val="22"/>
          <w:szCs w:val="22"/>
          <w:lang w:val="id-ID"/>
        </w:rPr>
        <w:t xml:space="preserve"> adalah</w:t>
      </w:r>
      <w:r w:rsidR="00CB24E1" w:rsidRPr="005C25A3">
        <w:rPr>
          <w:sz w:val="22"/>
          <w:szCs w:val="22"/>
          <w:lang w:val="id-ID"/>
        </w:rPr>
        <w:t xml:space="preserve"> k</w:t>
      </w:r>
      <w:r w:rsidRPr="005C25A3">
        <w:rPr>
          <w:sz w:val="22"/>
          <w:szCs w:val="22"/>
          <w:lang w:val="id-ID"/>
        </w:rPr>
        <w:t>etika nilai gunanya telah habis atau aset sudah tidak lagi memberikan manfaat ekonomi bagi perusahaan, maka perusahaan perlu melakukan penghapusan aset tetap (</w:t>
      </w:r>
      <w:r w:rsidRPr="005C25A3">
        <w:rPr>
          <w:i/>
          <w:iCs/>
          <w:sz w:val="22"/>
          <w:szCs w:val="22"/>
          <w:lang w:val="id-ID"/>
        </w:rPr>
        <w:t>disposal</w:t>
      </w:r>
      <w:r w:rsidRPr="005C25A3">
        <w:rPr>
          <w:sz w:val="22"/>
          <w:szCs w:val="22"/>
          <w:lang w:val="id-ID"/>
        </w:rPr>
        <w:t>), baik melalui penjualan, pertukaran, maupun disumbangkan</w:t>
      </w:r>
      <w:r w:rsidR="00337C75" w:rsidRPr="005C25A3">
        <w:rPr>
          <w:sz w:val="22"/>
          <w:szCs w:val="22"/>
          <w:lang w:val="id-ID"/>
        </w:rPr>
        <w:t xml:space="preserve"> (PSAK 216)</w:t>
      </w:r>
      <w:r w:rsidRPr="005C25A3">
        <w:rPr>
          <w:sz w:val="22"/>
          <w:szCs w:val="22"/>
          <w:lang w:val="id-ID"/>
        </w:rPr>
        <w:t>.</w:t>
      </w:r>
      <w:r w:rsidR="0034741E" w:rsidRPr="005C25A3">
        <w:rPr>
          <w:sz w:val="22"/>
          <w:szCs w:val="22"/>
          <w:lang w:val="id-ID"/>
        </w:rPr>
        <w:t xml:space="preserve"> Dengan kata lain, disposal adalah proses penghapusan aset tetap dari laporan keuangan karena: 1)</w:t>
      </w:r>
      <w:r w:rsidR="0034741E" w:rsidRPr="005C25A3">
        <w:rPr>
          <w:sz w:val="22"/>
          <w:szCs w:val="22"/>
          <w:lang w:val="id-ID"/>
        </w:rPr>
        <w:tab/>
        <w:t>Aset dijual, ditukar, disumbangkan, atau dihancurkan; 2)</w:t>
      </w:r>
      <w:r w:rsidR="0034741E" w:rsidRPr="005C25A3">
        <w:rPr>
          <w:sz w:val="22"/>
          <w:szCs w:val="22"/>
          <w:lang w:val="id-ID"/>
        </w:rPr>
        <w:tab/>
        <w:t>Aset tidak lagi memberikan manfaat ekonomik di masa depan.</w:t>
      </w:r>
    </w:p>
    <w:p w14:paraId="5397E941" w14:textId="18BF037B" w:rsidR="00C8137E" w:rsidRPr="005C25A3" w:rsidRDefault="00804A06" w:rsidP="00B22B70">
      <w:pPr>
        <w:pStyle w:val="BodyText"/>
        <w:spacing w:after="0"/>
        <w:ind w:right="113" w:firstLine="357"/>
        <w:jc w:val="both"/>
        <w:rPr>
          <w:sz w:val="22"/>
          <w:szCs w:val="22"/>
          <w:lang w:val="id-ID"/>
        </w:rPr>
      </w:pPr>
      <w:r w:rsidRPr="005C25A3">
        <w:rPr>
          <w:sz w:val="22"/>
          <w:szCs w:val="22"/>
          <w:lang w:val="id-ID"/>
        </w:rPr>
        <w:t>Proses ini harus dicatat secara tepat dalam laporan keuangan untuk mencerminkan kondisi keuangan perusahaan secara wajar.</w:t>
      </w:r>
      <w:r w:rsidR="00057940" w:rsidRPr="005C25A3">
        <w:rPr>
          <w:sz w:val="22"/>
          <w:szCs w:val="22"/>
          <w:lang w:val="id-ID"/>
        </w:rPr>
        <w:t xml:space="preserve"> Penyusunan laporan keuangan sangat penting dilakukan dengan hasil yang wajar dikarenakan</w:t>
      </w:r>
      <w:r w:rsidR="00C8137E" w:rsidRPr="005C25A3">
        <w:rPr>
          <w:sz w:val="22"/>
          <w:szCs w:val="22"/>
          <w:lang w:val="id-ID"/>
        </w:rPr>
        <w:t xml:space="preserve"> l</w:t>
      </w:r>
      <w:r w:rsidR="00057940" w:rsidRPr="005C25A3">
        <w:rPr>
          <w:sz w:val="22"/>
          <w:szCs w:val="22"/>
          <w:lang w:val="id-ID"/>
        </w:rPr>
        <w:t xml:space="preserve">aporan </w:t>
      </w:r>
      <w:r w:rsidR="001D12F0" w:rsidRPr="005C25A3">
        <w:rPr>
          <w:sz w:val="22"/>
          <w:szCs w:val="22"/>
          <w:lang w:val="id-ID"/>
        </w:rPr>
        <w:t>k</w:t>
      </w:r>
      <w:r w:rsidR="00057940" w:rsidRPr="005C25A3">
        <w:rPr>
          <w:sz w:val="22"/>
          <w:szCs w:val="22"/>
          <w:lang w:val="id-ID"/>
        </w:rPr>
        <w:t>euangan</w:t>
      </w:r>
      <w:r w:rsidR="00EB5A12" w:rsidRPr="005C25A3">
        <w:rPr>
          <w:sz w:val="22"/>
          <w:szCs w:val="22"/>
          <w:lang w:val="id-ID"/>
        </w:rPr>
        <w:t xml:space="preserve"> adalah laporan pertanggungjawaban seseorang yang memimpin Perusahaan, dimana laporan itu akan diberikan kepada pihak pihak yang memiliki hubungan penting dengan perusahaan seperti para pimpinan Perusahaan, para pemegang saham, pemerintah untuk kepentingan perpajakan, dan pihak lainnya yang juga sama pentingnya</w:t>
      </w:r>
      <w:r w:rsidR="0003784A" w:rsidRPr="005C25A3">
        <w:t xml:space="preserve"> </w:t>
      </w:r>
      <w:r w:rsidR="0003784A" w:rsidRPr="005C25A3">
        <w:rPr>
          <w:sz w:val="22"/>
          <w:szCs w:val="22"/>
          <w:lang w:val="id-ID"/>
        </w:rPr>
        <w:t>(Rahmayuni, 2017)</w:t>
      </w:r>
      <w:r w:rsidR="00EB5A12" w:rsidRPr="005C25A3">
        <w:rPr>
          <w:sz w:val="22"/>
          <w:szCs w:val="22"/>
          <w:lang w:val="id-ID"/>
        </w:rPr>
        <w:t>.</w:t>
      </w:r>
    </w:p>
    <w:p w14:paraId="19A732BA" w14:textId="269644E0" w:rsidR="005B3ADF" w:rsidRPr="005C25A3" w:rsidRDefault="001D12F0" w:rsidP="00B22B70">
      <w:pPr>
        <w:pStyle w:val="BodyText"/>
        <w:spacing w:after="0"/>
        <w:ind w:right="113" w:firstLine="357"/>
        <w:jc w:val="both"/>
        <w:rPr>
          <w:sz w:val="22"/>
          <w:szCs w:val="22"/>
          <w:lang w:val="id-ID"/>
        </w:rPr>
      </w:pPr>
      <w:r w:rsidRPr="005C25A3">
        <w:rPr>
          <w:sz w:val="22"/>
          <w:szCs w:val="22"/>
          <w:lang w:val="id-ID"/>
        </w:rPr>
        <w:t>Menurut Syukriyannur et al</w:t>
      </w:r>
      <w:r w:rsidR="00A20552" w:rsidRPr="005C25A3">
        <w:rPr>
          <w:sz w:val="22"/>
          <w:szCs w:val="22"/>
          <w:lang w:val="id-ID"/>
        </w:rPr>
        <w:t>,</w:t>
      </w:r>
      <w:r w:rsidRPr="005C25A3">
        <w:rPr>
          <w:sz w:val="22"/>
          <w:szCs w:val="22"/>
          <w:lang w:val="id-ID"/>
        </w:rPr>
        <w:t xml:space="preserve"> </w:t>
      </w:r>
      <w:r w:rsidR="00A20552" w:rsidRPr="005C25A3">
        <w:rPr>
          <w:sz w:val="22"/>
          <w:szCs w:val="22"/>
          <w:lang w:val="id-ID"/>
        </w:rPr>
        <w:t>laporan keuangan adalah sebuah informasi yang</w:t>
      </w:r>
      <w:r w:rsidR="00795962" w:rsidRPr="005C25A3">
        <w:rPr>
          <w:sz w:val="22"/>
          <w:szCs w:val="22"/>
          <w:lang w:val="id-ID"/>
        </w:rPr>
        <w:t xml:space="preserve"> </w:t>
      </w:r>
      <w:r w:rsidR="00A20552" w:rsidRPr="005C25A3">
        <w:rPr>
          <w:sz w:val="22"/>
          <w:szCs w:val="22"/>
          <w:lang w:val="id-ID"/>
        </w:rPr>
        <w:t>kemudian disusun dalam bentuk laporan keuangan yang menjelaskan perubahan posisi keuangan dengan maksud untuk dijadikan bahan pertimbangan dalam pengambilan keputusan bagi pihak</w:t>
      </w:r>
      <w:r w:rsidR="00806D50" w:rsidRPr="005C25A3">
        <w:rPr>
          <w:sz w:val="22"/>
          <w:szCs w:val="22"/>
          <w:lang w:val="id-ID"/>
        </w:rPr>
        <w:t xml:space="preserve"> – pihak</w:t>
      </w:r>
      <w:r w:rsidR="00A20552" w:rsidRPr="005C25A3">
        <w:rPr>
          <w:sz w:val="22"/>
          <w:szCs w:val="22"/>
          <w:lang w:val="id-ID"/>
        </w:rPr>
        <w:t xml:space="preserve"> yang berhubungan langsung maupun tidak langsung.</w:t>
      </w:r>
      <w:r w:rsidR="00332494" w:rsidRPr="005C25A3">
        <w:t xml:space="preserve"> </w:t>
      </w:r>
      <w:r w:rsidR="00332494" w:rsidRPr="005C25A3">
        <w:rPr>
          <w:sz w:val="22"/>
          <w:szCs w:val="22"/>
          <w:lang w:val="id-ID"/>
        </w:rPr>
        <w:t>(Syukriyannur et al., 2022)</w:t>
      </w:r>
      <w:r w:rsidR="00D27A09" w:rsidRPr="005C25A3">
        <w:rPr>
          <w:sz w:val="22"/>
          <w:szCs w:val="22"/>
          <w:lang w:val="id-ID"/>
        </w:rPr>
        <w:t>.</w:t>
      </w:r>
    </w:p>
    <w:p w14:paraId="223F4163" w14:textId="573F0FB4" w:rsidR="005B3ADF" w:rsidRPr="005C25A3" w:rsidRDefault="005B3ADF" w:rsidP="00B22B70">
      <w:pPr>
        <w:pStyle w:val="BodyText"/>
        <w:spacing w:after="0"/>
        <w:ind w:right="113" w:firstLine="357"/>
        <w:jc w:val="both"/>
        <w:rPr>
          <w:sz w:val="22"/>
          <w:szCs w:val="22"/>
          <w:lang w:val="id-ID"/>
        </w:rPr>
      </w:pPr>
      <w:r w:rsidRPr="005C25A3">
        <w:rPr>
          <w:sz w:val="22"/>
          <w:szCs w:val="22"/>
          <w:lang w:val="id-ID"/>
        </w:rPr>
        <w:t xml:space="preserve">Menurut </w:t>
      </w:r>
      <w:r w:rsidR="003D51B1" w:rsidRPr="005C25A3">
        <w:rPr>
          <w:sz w:val="22"/>
          <w:szCs w:val="22"/>
          <w:lang w:val="id-ID"/>
        </w:rPr>
        <w:t>PSAK 1</w:t>
      </w:r>
      <w:r w:rsidR="00A20552" w:rsidRPr="005C25A3">
        <w:rPr>
          <w:sz w:val="22"/>
          <w:szCs w:val="22"/>
          <w:lang w:val="id-ID"/>
        </w:rPr>
        <w:t>,</w:t>
      </w:r>
      <w:r w:rsidRPr="005C25A3">
        <w:rPr>
          <w:sz w:val="22"/>
          <w:szCs w:val="22"/>
          <w:lang w:val="id-ID"/>
        </w:rPr>
        <w:t xml:space="preserve"> </w:t>
      </w:r>
      <w:r w:rsidR="00645BAE" w:rsidRPr="005C25A3">
        <w:rPr>
          <w:sz w:val="22"/>
          <w:szCs w:val="22"/>
          <w:lang w:val="id-ID"/>
        </w:rPr>
        <w:t>l</w:t>
      </w:r>
      <w:r w:rsidRPr="005C25A3">
        <w:rPr>
          <w:sz w:val="22"/>
          <w:szCs w:val="22"/>
          <w:lang w:val="id-ID"/>
        </w:rPr>
        <w:t>aporan keuangan adalah laporan yang menyajikan posisi keuangan dan pencapaian suatu perusahaan</w:t>
      </w:r>
      <w:r w:rsidR="00645BAE" w:rsidRPr="005C25A3">
        <w:t xml:space="preserve"> </w:t>
      </w:r>
      <w:r w:rsidR="00645BAE" w:rsidRPr="005C25A3">
        <w:rPr>
          <w:sz w:val="22"/>
          <w:szCs w:val="22"/>
          <w:lang w:val="id-ID"/>
        </w:rPr>
        <w:t>(</w:t>
      </w:r>
      <w:r w:rsidR="003D51B1" w:rsidRPr="005C25A3">
        <w:rPr>
          <w:sz w:val="22"/>
          <w:szCs w:val="22"/>
          <w:lang w:val="id-ID"/>
        </w:rPr>
        <w:t>PSAK 1</w:t>
      </w:r>
      <w:r w:rsidR="00645BAE" w:rsidRPr="005C25A3">
        <w:rPr>
          <w:sz w:val="22"/>
          <w:szCs w:val="22"/>
          <w:lang w:val="id-ID"/>
        </w:rPr>
        <w:t>, 201</w:t>
      </w:r>
      <w:r w:rsidR="003D51B1" w:rsidRPr="005C25A3">
        <w:rPr>
          <w:sz w:val="22"/>
          <w:szCs w:val="22"/>
          <w:lang w:val="id-ID"/>
        </w:rPr>
        <w:t>2</w:t>
      </w:r>
      <w:r w:rsidR="00645BAE" w:rsidRPr="005C25A3">
        <w:rPr>
          <w:sz w:val="22"/>
          <w:szCs w:val="22"/>
          <w:lang w:val="id-ID"/>
        </w:rPr>
        <w:t>)</w:t>
      </w:r>
      <w:r w:rsidRPr="005C25A3">
        <w:rPr>
          <w:sz w:val="22"/>
          <w:szCs w:val="22"/>
          <w:lang w:val="id-ID"/>
        </w:rPr>
        <w:t>.</w:t>
      </w:r>
    </w:p>
    <w:p w14:paraId="48624E11" w14:textId="5560658F" w:rsidR="009277F9" w:rsidRPr="005C25A3" w:rsidRDefault="002A4FC0" w:rsidP="00B22B70">
      <w:pPr>
        <w:pStyle w:val="BodyText"/>
        <w:spacing w:after="0"/>
        <w:ind w:right="113" w:firstLine="357"/>
        <w:jc w:val="both"/>
        <w:rPr>
          <w:sz w:val="22"/>
          <w:szCs w:val="22"/>
          <w:lang w:val="id-ID"/>
        </w:rPr>
      </w:pPr>
      <w:r w:rsidRPr="005C25A3">
        <w:rPr>
          <w:sz w:val="22"/>
          <w:szCs w:val="22"/>
          <w:lang w:val="id-ID"/>
        </w:rPr>
        <w:t xml:space="preserve">Laporan keuangan juga </w:t>
      </w:r>
      <w:r w:rsidR="00E14750" w:rsidRPr="005C25A3">
        <w:rPr>
          <w:sz w:val="22"/>
          <w:szCs w:val="22"/>
          <w:lang w:val="id-ID"/>
        </w:rPr>
        <w:t>terdiri dari</w:t>
      </w:r>
      <w:r w:rsidR="00911128" w:rsidRPr="005C25A3">
        <w:rPr>
          <w:sz w:val="22"/>
          <w:szCs w:val="22"/>
          <w:lang w:val="id-ID"/>
        </w:rPr>
        <w:t xml:space="preserve"> beberapa </w:t>
      </w:r>
      <w:r w:rsidR="00E14750" w:rsidRPr="005C25A3">
        <w:rPr>
          <w:sz w:val="22"/>
          <w:szCs w:val="22"/>
          <w:lang w:val="id-ID"/>
        </w:rPr>
        <w:t xml:space="preserve">unsur </w:t>
      </w:r>
      <w:r w:rsidRPr="005C25A3">
        <w:rPr>
          <w:sz w:val="22"/>
          <w:szCs w:val="22"/>
          <w:lang w:val="id-ID"/>
        </w:rPr>
        <w:t>laporan, antara lain:</w:t>
      </w:r>
    </w:p>
    <w:p w14:paraId="4887E3AC" w14:textId="713A0CE7" w:rsidR="00DA1477" w:rsidRPr="005C25A3" w:rsidRDefault="00DA1477" w:rsidP="00B22B70">
      <w:pPr>
        <w:pStyle w:val="BodyText"/>
        <w:spacing w:after="0"/>
        <w:ind w:right="113" w:firstLine="357"/>
        <w:jc w:val="both"/>
        <w:rPr>
          <w:sz w:val="22"/>
          <w:szCs w:val="22"/>
          <w:lang w:val="id-ID"/>
        </w:rPr>
      </w:pPr>
      <w:r w:rsidRPr="005C25A3">
        <w:rPr>
          <w:sz w:val="22"/>
          <w:szCs w:val="22"/>
          <w:lang w:val="id-ID"/>
        </w:rPr>
        <w:t>1)</w:t>
      </w:r>
      <w:r w:rsidRPr="005C25A3">
        <w:rPr>
          <w:sz w:val="22"/>
          <w:szCs w:val="22"/>
          <w:lang w:val="id-ID"/>
        </w:rPr>
        <w:tab/>
        <w:t xml:space="preserve">Laporan </w:t>
      </w:r>
      <w:r w:rsidR="00A20552" w:rsidRPr="005C25A3">
        <w:rPr>
          <w:sz w:val="22"/>
          <w:szCs w:val="22"/>
          <w:lang w:val="id-ID"/>
        </w:rPr>
        <w:t>p</w:t>
      </w:r>
      <w:r w:rsidRPr="005C25A3">
        <w:rPr>
          <w:sz w:val="22"/>
          <w:szCs w:val="22"/>
          <w:lang w:val="id-ID"/>
        </w:rPr>
        <w:t xml:space="preserve">osisi </w:t>
      </w:r>
      <w:r w:rsidR="00A20552" w:rsidRPr="005C25A3">
        <w:rPr>
          <w:sz w:val="22"/>
          <w:szCs w:val="22"/>
          <w:lang w:val="id-ID"/>
        </w:rPr>
        <w:t>k</w:t>
      </w:r>
      <w:r w:rsidRPr="005C25A3">
        <w:rPr>
          <w:sz w:val="22"/>
          <w:szCs w:val="22"/>
          <w:lang w:val="id-ID"/>
        </w:rPr>
        <w:t>euangan menurut</w:t>
      </w:r>
      <w:r w:rsidR="009277F9" w:rsidRPr="005C25A3">
        <w:rPr>
          <w:sz w:val="22"/>
          <w:szCs w:val="22"/>
          <w:lang w:val="id-ID"/>
        </w:rPr>
        <w:t xml:space="preserve"> </w:t>
      </w:r>
      <w:r w:rsidRPr="005C25A3">
        <w:rPr>
          <w:sz w:val="22"/>
          <w:szCs w:val="22"/>
          <w:lang w:val="id-ID"/>
        </w:rPr>
        <w:t>Wantah et al</w:t>
      </w:r>
      <w:r w:rsidR="00A20552" w:rsidRPr="005C25A3">
        <w:rPr>
          <w:sz w:val="22"/>
          <w:szCs w:val="22"/>
          <w:lang w:val="id-ID"/>
        </w:rPr>
        <w:t>,</w:t>
      </w:r>
      <w:r w:rsidRPr="005C25A3">
        <w:rPr>
          <w:sz w:val="22"/>
          <w:szCs w:val="22"/>
          <w:lang w:val="id-ID"/>
        </w:rPr>
        <w:t xml:space="preserve"> </w:t>
      </w:r>
      <w:r w:rsidR="00D15D4A" w:rsidRPr="005C25A3">
        <w:rPr>
          <w:sz w:val="22"/>
          <w:szCs w:val="22"/>
          <w:lang w:val="id-ID"/>
        </w:rPr>
        <w:t xml:space="preserve">adalah </w:t>
      </w:r>
      <w:r w:rsidRPr="005C25A3">
        <w:rPr>
          <w:sz w:val="22"/>
          <w:szCs w:val="22"/>
          <w:lang w:val="id-ID"/>
        </w:rPr>
        <w:t>laporan keuangan yang melaporkan jumlah kekayaan, kewajiban, dan modal perusahaan pada waktu tertentu (Wantah et al., 2015).</w:t>
      </w:r>
    </w:p>
    <w:p w14:paraId="5540C74C" w14:textId="74DD7FCB" w:rsidR="00DA1477" w:rsidRPr="005C25A3" w:rsidRDefault="00DA1477" w:rsidP="00B22B70">
      <w:pPr>
        <w:pStyle w:val="BodyText"/>
        <w:spacing w:after="0"/>
        <w:ind w:right="113" w:firstLine="357"/>
        <w:jc w:val="both"/>
        <w:rPr>
          <w:sz w:val="22"/>
          <w:szCs w:val="22"/>
          <w:lang w:val="id-ID"/>
        </w:rPr>
      </w:pPr>
      <w:r w:rsidRPr="005C25A3">
        <w:rPr>
          <w:sz w:val="22"/>
          <w:szCs w:val="22"/>
          <w:lang w:val="id-ID"/>
        </w:rPr>
        <w:t>2)</w:t>
      </w:r>
      <w:r w:rsidRPr="005C25A3">
        <w:rPr>
          <w:sz w:val="22"/>
          <w:szCs w:val="22"/>
          <w:lang w:val="id-ID"/>
        </w:rPr>
        <w:tab/>
        <w:t xml:space="preserve">Laporan </w:t>
      </w:r>
      <w:r w:rsidR="00CB43A2" w:rsidRPr="005C25A3">
        <w:rPr>
          <w:sz w:val="22"/>
          <w:szCs w:val="22"/>
          <w:lang w:val="id-ID"/>
        </w:rPr>
        <w:t>l</w:t>
      </w:r>
      <w:r w:rsidRPr="005C25A3">
        <w:rPr>
          <w:sz w:val="22"/>
          <w:szCs w:val="22"/>
          <w:lang w:val="id-ID"/>
        </w:rPr>
        <w:t xml:space="preserve">aba </w:t>
      </w:r>
      <w:r w:rsidR="00CB43A2" w:rsidRPr="005C25A3">
        <w:rPr>
          <w:sz w:val="22"/>
          <w:szCs w:val="22"/>
          <w:lang w:val="id-ID"/>
        </w:rPr>
        <w:t>r</w:t>
      </w:r>
      <w:r w:rsidRPr="005C25A3">
        <w:rPr>
          <w:sz w:val="22"/>
          <w:szCs w:val="22"/>
          <w:lang w:val="id-ID"/>
        </w:rPr>
        <w:t>ugi menurut Wantah et al</w:t>
      </w:r>
      <w:r w:rsidR="00CB43A2" w:rsidRPr="005C25A3">
        <w:rPr>
          <w:sz w:val="22"/>
          <w:szCs w:val="22"/>
          <w:lang w:val="id-ID"/>
        </w:rPr>
        <w:t xml:space="preserve">, </w:t>
      </w:r>
      <w:r w:rsidR="00D15D4A" w:rsidRPr="005C25A3">
        <w:rPr>
          <w:sz w:val="22"/>
          <w:szCs w:val="22"/>
          <w:lang w:val="id-ID"/>
        </w:rPr>
        <w:t xml:space="preserve">adalah </w:t>
      </w:r>
      <w:r w:rsidR="00911128" w:rsidRPr="005C25A3">
        <w:rPr>
          <w:sz w:val="22"/>
          <w:szCs w:val="22"/>
          <w:lang w:val="id-ID"/>
        </w:rPr>
        <w:t xml:space="preserve">laporan pendapatan perusahaan yang diperoleh perusahaan dari kegiatan operasional maupun non-operasional dengan dikurangi </w:t>
      </w:r>
      <w:r w:rsidR="00911128" w:rsidRPr="005C25A3">
        <w:rPr>
          <w:sz w:val="22"/>
          <w:szCs w:val="22"/>
          <w:lang w:val="id-ID"/>
        </w:rPr>
        <w:t>biaya</w:t>
      </w:r>
      <w:r w:rsidR="00D15D4A" w:rsidRPr="005C25A3">
        <w:rPr>
          <w:sz w:val="22"/>
          <w:szCs w:val="22"/>
          <w:lang w:val="id-ID"/>
        </w:rPr>
        <w:t xml:space="preserve"> </w:t>
      </w:r>
      <w:bookmarkStart w:id="0" w:name="_Hlk201606359"/>
      <w:r w:rsidR="00D15D4A" w:rsidRPr="005C25A3">
        <w:rPr>
          <w:sz w:val="22"/>
          <w:szCs w:val="22"/>
          <w:lang w:val="id-ID"/>
        </w:rPr>
        <w:t xml:space="preserve">– biaya </w:t>
      </w:r>
      <w:r w:rsidR="00911128" w:rsidRPr="005C25A3">
        <w:rPr>
          <w:sz w:val="22"/>
          <w:szCs w:val="22"/>
          <w:lang w:val="id-ID"/>
        </w:rPr>
        <w:t xml:space="preserve">selama periode </w:t>
      </w:r>
      <w:r w:rsidR="00DF37C4" w:rsidRPr="005C25A3">
        <w:rPr>
          <w:sz w:val="22"/>
          <w:szCs w:val="22"/>
          <w:lang w:val="id-ID"/>
        </w:rPr>
        <w:t>disusunnya</w:t>
      </w:r>
      <w:bookmarkEnd w:id="0"/>
      <w:r w:rsidR="00DF37C4" w:rsidRPr="005C25A3">
        <w:rPr>
          <w:sz w:val="22"/>
          <w:szCs w:val="22"/>
          <w:lang w:val="id-ID"/>
        </w:rPr>
        <w:t xml:space="preserve"> </w:t>
      </w:r>
      <w:r w:rsidR="00911128" w:rsidRPr="005C25A3">
        <w:rPr>
          <w:sz w:val="22"/>
          <w:szCs w:val="22"/>
          <w:lang w:val="id-ID"/>
        </w:rPr>
        <w:t>laporan</w:t>
      </w:r>
      <w:r w:rsidR="00DF37C4" w:rsidRPr="005C25A3">
        <w:rPr>
          <w:sz w:val="22"/>
          <w:szCs w:val="22"/>
          <w:lang w:val="id-ID"/>
        </w:rPr>
        <w:t xml:space="preserve"> keuangan</w:t>
      </w:r>
      <w:r w:rsidR="00911128" w:rsidRPr="005C25A3">
        <w:rPr>
          <w:sz w:val="22"/>
          <w:szCs w:val="22"/>
          <w:lang w:val="id-ID"/>
        </w:rPr>
        <w:t>.</w:t>
      </w:r>
      <w:r w:rsidR="00110E86" w:rsidRPr="005C25A3">
        <w:rPr>
          <w:sz w:val="22"/>
          <w:szCs w:val="22"/>
          <w:lang w:val="id-ID"/>
        </w:rPr>
        <w:t xml:space="preserve"> (Wantah et al., 2015)</w:t>
      </w:r>
      <w:r w:rsidRPr="005C25A3">
        <w:rPr>
          <w:sz w:val="22"/>
          <w:szCs w:val="22"/>
          <w:lang w:val="id-ID"/>
        </w:rPr>
        <w:t>.</w:t>
      </w:r>
    </w:p>
    <w:p w14:paraId="4BB827CC" w14:textId="61C81862" w:rsidR="00DA1477" w:rsidRPr="005C25A3" w:rsidRDefault="00DA1477" w:rsidP="00B22B70">
      <w:pPr>
        <w:pStyle w:val="BodyText"/>
        <w:spacing w:after="0"/>
        <w:ind w:right="113" w:firstLine="357"/>
        <w:jc w:val="both"/>
        <w:rPr>
          <w:sz w:val="22"/>
          <w:szCs w:val="22"/>
          <w:lang w:val="id-ID"/>
        </w:rPr>
      </w:pPr>
      <w:r w:rsidRPr="005C25A3">
        <w:rPr>
          <w:sz w:val="22"/>
          <w:szCs w:val="22"/>
          <w:lang w:val="id-ID"/>
        </w:rPr>
        <w:t>3)</w:t>
      </w:r>
      <w:r w:rsidRPr="005C25A3">
        <w:rPr>
          <w:sz w:val="22"/>
          <w:szCs w:val="22"/>
          <w:lang w:val="id-ID"/>
        </w:rPr>
        <w:tab/>
        <w:t>Laporan Perubahan Ekuitas menurut</w:t>
      </w:r>
      <w:r w:rsidR="00DB1497" w:rsidRPr="005C25A3">
        <w:rPr>
          <w:sz w:val="22"/>
          <w:szCs w:val="22"/>
          <w:lang w:val="id-ID"/>
        </w:rPr>
        <w:t xml:space="preserve"> </w:t>
      </w:r>
      <w:r w:rsidRPr="005C25A3">
        <w:rPr>
          <w:sz w:val="22"/>
          <w:szCs w:val="22"/>
          <w:lang w:val="id-ID"/>
        </w:rPr>
        <w:t>BOTUTIHE</w:t>
      </w:r>
      <w:r w:rsidR="00A02CEF" w:rsidRPr="005C25A3">
        <w:rPr>
          <w:sz w:val="22"/>
          <w:szCs w:val="22"/>
          <w:lang w:val="id-ID"/>
        </w:rPr>
        <w:t xml:space="preserve"> </w:t>
      </w:r>
      <w:r w:rsidRPr="005C25A3">
        <w:rPr>
          <w:sz w:val="22"/>
          <w:szCs w:val="22"/>
          <w:lang w:val="id-ID"/>
        </w:rPr>
        <w:t>adalah laporan yang menyajikan informasi tentang perubahan modal perusahaan selama periode tertentu</w:t>
      </w:r>
      <w:r w:rsidR="00DB1497" w:rsidRPr="005C25A3">
        <w:rPr>
          <w:sz w:val="22"/>
          <w:szCs w:val="22"/>
          <w:lang w:val="id-ID"/>
        </w:rPr>
        <w:t xml:space="preserve"> (BOTUTIHE, 2017)</w:t>
      </w:r>
      <w:r w:rsidRPr="005C25A3">
        <w:rPr>
          <w:sz w:val="22"/>
          <w:szCs w:val="22"/>
          <w:lang w:val="id-ID"/>
        </w:rPr>
        <w:t>.</w:t>
      </w:r>
    </w:p>
    <w:p w14:paraId="149CF2EB" w14:textId="6E5B1EE4" w:rsidR="00DA1477" w:rsidRPr="005C25A3" w:rsidRDefault="00DA1477" w:rsidP="00B22B70">
      <w:pPr>
        <w:pStyle w:val="BodyText"/>
        <w:spacing w:after="0"/>
        <w:ind w:right="113" w:firstLine="357"/>
        <w:jc w:val="both"/>
        <w:rPr>
          <w:sz w:val="22"/>
          <w:szCs w:val="22"/>
          <w:lang w:val="id-ID"/>
        </w:rPr>
      </w:pPr>
      <w:r w:rsidRPr="005C25A3">
        <w:rPr>
          <w:sz w:val="22"/>
          <w:szCs w:val="22"/>
          <w:lang w:val="id-ID"/>
        </w:rPr>
        <w:t>4)</w:t>
      </w:r>
      <w:r w:rsidRPr="005C25A3">
        <w:rPr>
          <w:sz w:val="22"/>
          <w:szCs w:val="22"/>
          <w:lang w:val="id-ID"/>
        </w:rPr>
        <w:tab/>
        <w:t>Laporan Arus Kas menurut Sonny Lintong et al adalah laporan yang menyajikan informasi terkait kas yang keluar maupun masuk dalam periode tertentu. Hal ini sangat penting dalam menganalisis kemampuan perusahaan karena menggambarkan realisasi kas dari aktivitas operasional dan non-operasional perusahaan</w:t>
      </w:r>
      <w:r w:rsidR="00DB1497" w:rsidRPr="005C25A3">
        <w:rPr>
          <w:sz w:val="22"/>
          <w:szCs w:val="22"/>
          <w:lang w:val="id-ID"/>
        </w:rPr>
        <w:t xml:space="preserve"> (Sonny Lintong et al., 2020)</w:t>
      </w:r>
      <w:r w:rsidRPr="005C25A3">
        <w:rPr>
          <w:sz w:val="22"/>
          <w:szCs w:val="22"/>
          <w:lang w:val="id-ID"/>
        </w:rPr>
        <w:t>.</w:t>
      </w:r>
    </w:p>
    <w:p w14:paraId="61AC8961" w14:textId="5F7BC119" w:rsidR="002A4FC0" w:rsidRPr="005C25A3" w:rsidRDefault="00DA1477" w:rsidP="00B22B70">
      <w:pPr>
        <w:pStyle w:val="BodyText"/>
        <w:spacing w:after="0"/>
        <w:ind w:right="113" w:firstLine="357"/>
        <w:jc w:val="both"/>
        <w:rPr>
          <w:sz w:val="22"/>
          <w:szCs w:val="22"/>
          <w:lang w:val="id-ID"/>
        </w:rPr>
      </w:pPr>
      <w:r w:rsidRPr="005C25A3">
        <w:rPr>
          <w:sz w:val="22"/>
          <w:szCs w:val="22"/>
          <w:lang w:val="id-ID"/>
        </w:rPr>
        <w:t>5)</w:t>
      </w:r>
      <w:r w:rsidRPr="005C25A3">
        <w:rPr>
          <w:sz w:val="22"/>
          <w:szCs w:val="22"/>
          <w:lang w:val="id-ID"/>
        </w:rPr>
        <w:tab/>
        <w:t>Catatan atas Laporan Keuangan menurut Sonny Lintong et al</w:t>
      </w:r>
      <w:r w:rsidR="00A02CEF" w:rsidRPr="005C25A3">
        <w:rPr>
          <w:sz w:val="22"/>
          <w:szCs w:val="22"/>
          <w:lang w:val="id-ID"/>
        </w:rPr>
        <w:t xml:space="preserve"> </w:t>
      </w:r>
      <w:r w:rsidRPr="005C25A3">
        <w:rPr>
          <w:sz w:val="22"/>
          <w:szCs w:val="22"/>
          <w:lang w:val="id-ID"/>
        </w:rPr>
        <w:t>adalah bagian dari laporan yang memberikan informasi pendukung atas angka-angka yang terdapat dalam laporan keuangan, sehingga membantu meningkatkan pemahaman pengguna terhadap kondisi keuangan perusahaan</w:t>
      </w:r>
      <w:r w:rsidR="00E72762" w:rsidRPr="005C25A3">
        <w:rPr>
          <w:sz w:val="22"/>
          <w:szCs w:val="22"/>
          <w:lang w:val="id-ID"/>
        </w:rPr>
        <w:t xml:space="preserve"> (Sonny Lintong et al., 2020)</w:t>
      </w:r>
      <w:r w:rsidRPr="005C25A3">
        <w:rPr>
          <w:sz w:val="22"/>
          <w:szCs w:val="22"/>
          <w:lang w:val="id-ID"/>
        </w:rPr>
        <w:t>.</w:t>
      </w:r>
    </w:p>
    <w:p w14:paraId="1AEC467F" w14:textId="3C97F40F" w:rsidR="004B2E7C" w:rsidRPr="005C25A3" w:rsidRDefault="00B22B70" w:rsidP="00B22B70">
      <w:pPr>
        <w:pStyle w:val="BodyText"/>
        <w:spacing w:after="0"/>
        <w:ind w:right="113" w:firstLine="357"/>
        <w:jc w:val="both"/>
        <w:rPr>
          <w:sz w:val="22"/>
          <w:szCs w:val="22"/>
          <w:lang w:val="id-ID"/>
        </w:rPr>
      </w:pPr>
      <w:r w:rsidRPr="005C25A3">
        <w:rPr>
          <w:sz w:val="22"/>
          <w:szCs w:val="22"/>
          <w:lang w:val="id-ID"/>
        </w:rPr>
        <w:t xml:space="preserve">Sebelum dilakukannya </w:t>
      </w:r>
      <w:r w:rsidR="007C4A11" w:rsidRPr="005C25A3">
        <w:rPr>
          <w:sz w:val="22"/>
          <w:szCs w:val="22"/>
          <w:lang w:val="id-ID"/>
        </w:rPr>
        <w:t xml:space="preserve">penghapusan aset tetap, </w:t>
      </w:r>
      <w:r w:rsidRPr="005C25A3">
        <w:rPr>
          <w:sz w:val="22"/>
          <w:szCs w:val="22"/>
          <w:lang w:val="id-ID"/>
        </w:rPr>
        <w:t>p</w:t>
      </w:r>
      <w:r w:rsidR="004B2E7C" w:rsidRPr="005C25A3">
        <w:rPr>
          <w:sz w:val="22"/>
          <w:szCs w:val="22"/>
          <w:lang w:val="id-ID"/>
        </w:rPr>
        <w:t>erusahaan bisa mela</w:t>
      </w:r>
      <w:r w:rsidR="00DF3024" w:rsidRPr="005C25A3">
        <w:rPr>
          <w:sz w:val="22"/>
          <w:szCs w:val="22"/>
          <w:lang w:val="id-ID"/>
        </w:rPr>
        <w:t>k</w:t>
      </w:r>
      <w:r w:rsidR="004B2E7C" w:rsidRPr="005C25A3">
        <w:rPr>
          <w:sz w:val="22"/>
          <w:szCs w:val="22"/>
          <w:lang w:val="id-ID"/>
        </w:rPr>
        <w:t xml:space="preserve">ukan revaluasi aset tetap </w:t>
      </w:r>
      <w:r w:rsidR="005504E8" w:rsidRPr="005C25A3">
        <w:rPr>
          <w:sz w:val="22"/>
          <w:szCs w:val="22"/>
          <w:lang w:val="id-ID"/>
        </w:rPr>
        <w:t xml:space="preserve">untuk memastikan aset tetep </w:t>
      </w:r>
      <w:r w:rsidR="001C1DD1" w:rsidRPr="005C25A3">
        <w:rPr>
          <w:sz w:val="22"/>
          <w:szCs w:val="22"/>
          <w:lang w:val="id-ID"/>
        </w:rPr>
        <w:t xml:space="preserve">masih </w:t>
      </w:r>
      <w:r w:rsidR="00E74AFC" w:rsidRPr="005C25A3">
        <w:rPr>
          <w:sz w:val="22"/>
          <w:szCs w:val="22"/>
          <w:lang w:val="id-ID"/>
        </w:rPr>
        <w:t xml:space="preserve">ada nilainya meski dalam perhitungan sebenarnya nilai </w:t>
      </w:r>
      <w:r w:rsidR="00AF6CFE" w:rsidRPr="005C25A3">
        <w:rPr>
          <w:sz w:val="22"/>
          <w:szCs w:val="22"/>
          <w:lang w:val="id-ID"/>
        </w:rPr>
        <w:t xml:space="preserve">manfaat </w:t>
      </w:r>
      <w:r w:rsidR="00E74AFC" w:rsidRPr="005C25A3">
        <w:rPr>
          <w:sz w:val="22"/>
          <w:szCs w:val="22"/>
          <w:lang w:val="id-ID"/>
        </w:rPr>
        <w:t>dari aset sudah habis</w:t>
      </w:r>
      <w:r w:rsidR="00AF6CFE" w:rsidRPr="005C25A3">
        <w:rPr>
          <w:sz w:val="22"/>
          <w:szCs w:val="22"/>
          <w:lang w:val="id-ID"/>
        </w:rPr>
        <w:t>.</w:t>
      </w:r>
      <w:r w:rsidR="00E74AFC" w:rsidRPr="005C25A3">
        <w:rPr>
          <w:sz w:val="22"/>
          <w:szCs w:val="22"/>
          <w:lang w:val="id-ID"/>
        </w:rPr>
        <w:t xml:space="preserve"> </w:t>
      </w:r>
      <w:r w:rsidR="00AF6CFE" w:rsidRPr="005C25A3">
        <w:rPr>
          <w:sz w:val="22"/>
          <w:szCs w:val="22"/>
          <w:lang w:val="id-ID"/>
        </w:rPr>
        <w:t>R</w:t>
      </w:r>
      <w:r w:rsidR="004B2E7C" w:rsidRPr="005C25A3">
        <w:rPr>
          <w:sz w:val="22"/>
          <w:szCs w:val="22"/>
          <w:lang w:val="id-ID"/>
        </w:rPr>
        <w:t xml:space="preserve">evaluasi aset tetap </w:t>
      </w:r>
      <w:r w:rsidR="00E4247F" w:rsidRPr="005C25A3">
        <w:rPr>
          <w:sz w:val="22"/>
          <w:szCs w:val="22"/>
          <w:lang w:val="id-ID"/>
        </w:rPr>
        <w:t>sendiri menurut Br Sitepu &amp; Silalahi</w:t>
      </w:r>
      <w:r w:rsidR="001755AA" w:rsidRPr="005C25A3">
        <w:rPr>
          <w:sz w:val="22"/>
          <w:szCs w:val="22"/>
          <w:lang w:val="id-ID"/>
        </w:rPr>
        <w:t xml:space="preserve">  </w:t>
      </w:r>
      <w:r w:rsidR="004B2E7C" w:rsidRPr="005C25A3">
        <w:rPr>
          <w:sz w:val="22"/>
          <w:szCs w:val="22"/>
          <w:lang w:val="id-ID"/>
        </w:rPr>
        <w:t>adalah</w:t>
      </w:r>
      <w:r w:rsidR="004B2E7C" w:rsidRPr="005C25A3">
        <w:t xml:space="preserve"> </w:t>
      </w:r>
      <w:r w:rsidR="004B2E7C" w:rsidRPr="005C25A3">
        <w:rPr>
          <w:sz w:val="22"/>
          <w:szCs w:val="22"/>
          <w:lang w:val="id-ID"/>
        </w:rPr>
        <w:t>harta yang dimana nilainya telah disesuaikan untuk kemudian digunakan kembali oleh perusahaan dengan nilai yang baru</w:t>
      </w:r>
      <w:r w:rsidR="001755AA" w:rsidRPr="005C25A3">
        <w:rPr>
          <w:sz w:val="22"/>
          <w:szCs w:val="22"/>
          <w:lang w:val="id-ID"/>
        </w:rPr>
        <w:t xml:space="preserve"> (Br Sitepu &amp; Silalahi, 2019)</w:t>
      </w:r>
      <w:r w:rsidR="004B2E7C" w:rsidRPr="005C25A3">
        <w:rPr>
          <w:sz w:val="22"/>
          <w:szCs w:val="22"/>
          <w:lang w:val="id-ID"/>
        </w:rPr>
        <w:t>.</w:t>
      </w:r>
      <w:r w:rsidR="009A1DDB" w:rsidRPr="005C25A3">
        <w:rPr>
          <w:sz w:val="22"/>
          <w:szCs w:val="22"/>
          <w:lang w:val="id-ID"/>
        </w:rPr>
        <w:t xml:space="preserve"> Tujuan revaluasi aset tetap sendiri</w:t>
      </w:r>
      <w:r w:rsidR="004E5236" w:rsidRPr="005C25A3">
        <w:rPr>
          <w:sz w:val="22"/>
          <w:szCs w:val="22"/>
          <w:lang w:val="id-ID"/>
        </w:rPr>
        <w:t xml:space="preserve"> menurut Nabela et al,</w:t>
      </w:r>
      <w:r w:rsidR="009A1DDB" w:rsidRPr="005C25A3">
        <w:rPr>
          <w:sz w:val="22"/>
          <w:szCs w:val="22"/>
          <w:lang w:val="id-ID"/>
        </w:rPr>
        <w:t xml:space="preserve"> agar nilai yang tercantum dalam penghasilan dan biaya sebuah perusahaan sedikit lebih wajar setelah dilakukan perhitungan ulang aset tetap sesuai dengan peraturan pemerintah yang berlaku (Nabela et al., 2014).</w:t>
      </w:r>
    </w:p>
    <w:p w14:paraId="577DAFCB" w14:textId="77777777" w:rsidR="00123C0F" w:rsidRPr="005C25A3" w:rsidRDefault="00804A06" w:rsidP="00123C0F">
      <w:pPr>
        <w:pStyle w:val="BodyText"/>
        <w:spacing w:after="0"/>
        <w:ind w:right="113" w:firstLine="357"/>
        <w:jc w:val="both"/>
        <w:rPr>
          <w:sz w:val="22"/>
          <w:szCs w:val="22"/>
          <w:lang w:val="id-ID"/>
        </w:rPr>
      </w:pPr>
      <w:r w:rsidRPr="005C25A3">
        <w:rPr>
          <w:sz w:val="22"/>
          <w:szCs w:val="22"/>
          <w:lang w:val="id-ID"/>
        </w:rPr>
        <w:t>Pentingnya akuntabilitas atas penghapusan aset tetap semakin diperkuat oleh regulasi yang berlaku. Di Indonesia, perlakuan akuntansi atas aset tetap diatur oleh:</w:t>
      </w:r>
    </w:p>
    <w:p w14:paraId="0CE2176A" w14:textId="77777777" w:rsidR="00123C0F" w:rsidRDefault="00804A06" w:rsidP="00123C0F">
      <w:pPr>
        <w:pStyle w:val="BodyText"/>
        <w:spacing w:after="0"/>
        <w:ind w:right="113" w:firstLine="357"/>
        <w:jc w:val="both"/>
        <w:rPr>
          <w:sz w:val="22"/>
          <w:szCs w:val="22"/>
          <w:lang w:val="id-ID"/>
        </w:rPr>
      </w:pPr>
      <w:r w:rsidRPr="005C25A3">
        <w:rPr>
          <w:sz w:val="22"/>
          <w:szCs w:val="22"/>
          <w:lang w:val="id-ID"/>
        </w:rPr>
        <w:t>(1)</w:t>
      </w:r>
      <w:r w:rsidRPr="005C25A3">
        <w:rPr>
          <w:sz w:val="22"/>
          <w:szCs w:val="22"/>
          <w:lang w:val="id-ID"/>
        </w:rPr>
        <w:tab/>
        <w:t>Pernyataan Standar Akuntansi Keuangan (PSAK) 216 Tahun 2024 tentang Aset Tetap, yang menetapkan pengakuan, pengukuran, penyusutan, dan penghentian pengakuan aset tetap. PSAK 216 juga telah mengalami beberapa amendemen</w:t>
      </w:r>
      <w:r w:rsidRPr="00804A06">
        <w:rPr>
          <w:sz w:val="22"/>
          <w:szCs w:val="22"/>
          <w:lang w:val="id-ID"/>
        </w:rPr>
        <w:t>, termasuk adopsi dari IAS 16 terbaru;</w:t>
      </w:r>
    </w:p>
    <w:p w14:paraId="6FC769BD" w14:textId="69119B45" w:rsidR="001624BB" w:rsidRDefault="00804A06" w:rsidP="0034741E">
      <w:pPr>
        <w:pStyle w:val="BodyText"/>
        <w:spacing w:after="0"/>
        <w:ind w:right="113" w:firstLine="357"/>
        <w:jc w:val="both"/>
        <w:rPr>
          <w:sz w:val="22"/>
          <w:szCs w:val="22"/>
          <w:lang w:val="id-ID"/>
        </w:rPr>
      </w:pPr>
      <w:r w:rsidRPr="00804A06">
        <w:rPr>
          <w:sz w:val="22"/>
          <w:szCs w:val="22"/>
          <w:lang w:val="id-ID"/>
        </w:rPr>
        <w:t>(2)</w:t>
      </w:r>
      <w:r w:rsidRPr="00804A06">
        <w:rPr>
          <w:sz w:val="22"/>
          <w:szCs w:val="22"/>
          <w:lang w:val="id-ID"/>
        </w:rPr>
        <w:tab/>
        <w:t xml:space="preserve">Undang-Undang Nomor 40 Tahun 2007 tentang Perseroan Terbatas, khususnya Pasal 66 yang mewajibkan penyusunan laporan </w:t>
      </w:r>
      <w:r w:rsidRPr="00804A06">
        <w:rPr>
          <w:sz w:val="22"/>
          <w:szCs w:val="22"/>
          <w:lang w:val="id-ID"/>
        </w:rPr>
        <w:lastRenderedPageBreak/>
        <w:t>keuangan tahunan yang menggambarkan kondisi keuangan secara wajar.</w:t>
      </w:r>
    </w:p>
    <w:p w14:paraId="26A37D58" w14:textId="6565C44B" w:rsidR="00804A06" w:rsidRPr="00804A06" w:rsidRDefault="00804A06" w:rsidP="00123C0F">
      <w:pPr>
        <w:pStyle w:val="BodyText"/>
        <w:spacing w:after="0"/>
        <w:ind w:right="113" w:firstLine="357"/>
        <w:jc w:val="both"/>
        <w:rPr>
          <w:sz w:val="22"/>
          <w:szCs w:val="22"/>
          <w:lang w:val="id-ID"/>
        </w:rPr>
      </w:pPr>
      <w:r w:rsidRPr="00804A06">
        <w:rPr>
          <w:sz w:val="22"/>
          <w:szCs w:val="22"/>
          <w:lang w:val="id-ID"/>
        </w:rPr>
        <w:t>Penghapusan aset tetap yang tidak didasarkan pada prosedur dan pencatatan yang sah dapat menimbulkan distorsi pada laporan keuangan, dan bahkan dapat membuka celah terhadap praktik manipulasi laporan keuangan. Oleh karena itu, penting dilakukan penelitian</w:t>
      </w:r>
      <w:r w:rsidR="00D46737">
        <w:rPr>
          <w:sz w:val="22"/>
          <w:szCs w:val="22"/>
          <w:lang w:val="id-ID"/>
        </w:rPr>
        <w:t xml:space="preserve"> </w:t>
      </w:r>
      <w:r w:rsidRPr="00804A06">
        <w:rPr>
          <w:sz w:val="22"/>
          <w:szCs w:val="22"/>
          <w:lang w:val="id-ID"/>
        </w:rPr>
        <w:t xml:space="preserve">mengenai </w:t>
      </w:r>
      <w:r w:rsidR="00B72294" w:rsidRPr="00B72294">
        <w:rPr>
          <w:sz w:val="22"/>
          <w:szCs w:val="22"/>
          <w:lang w:val="id-ID"/>
        </w:rPr>
        <w:t xml:space="preserve">bagaimana aset tetap dihapuskan dan dilakukan revaluasi </w:t>
      </w:r>
      <w:r w:rsidRPr="00804A06">
        <w:rPr>
          <w:sz w:val="22"/>
          <w:szCs w:val="22"/>
          <w:lang w:val="id-ID"/>
        </w:rPr>
        <w:t xml:space="preserve">sesuai standar yang berlaku di </w:t>
      </w:r>
      <w:r w:rsidR="00D46737">
        <w:rPr>
          <w:sz w:val="22"/>
          <w:szCs w:val="22"/>
          <w:lang w:val="id-ID"/>
        </w:rPr>
        <w:t>p</w:t>
      </w:r>
      <w:r w:rsidRPr="00804A06">
        <w:rPr>
          <w:sz w:val="22"/>
          <w:szCs w:val="22"/>
          <w:lang w:val="id-ID"/>
        </w:rPr>
        <w:t>erusahaan sesuai Standar Akuntansi Keuangan.</w:t>
      </w:r>
    </w:p>
    <w:p w14:paraId="53AB30B3" w14:textId="6A79B3D8" w:rsidR="0010649D" w:rsidRPr="00C438A3" w:rsidRDefault="00804A06" w:rsidP="00123C0F">
      <w:pPr>
        <w:pStyle w:val="BodyText"/>
        <w:spacing w:after="0"/>
        <w:ind w:right="113" w:firstLine="357"/>
        <w:jc w:val="both"/>
        <w:rPr>
          <w:b/>
          <w:bCs/>
          <w:sz w:val="22"/>
          <w:szCs w:val="22"/>
          <w:lang w:val="de-DE"/>
        </w:rPr>
      </w:pPr>
      <w:r w:rsidRPr="00804A06">
        <w:rPr>
          <w:sz w:val="22"/>
          <w:szCs w:val="22"/>
          <w:lang w:val="id-ID"/>
        </w:rPr>
        <w:t xml:space="preserve">Melalui </w:t>
      </w:r>
      <w:r w:rsidR="00D46737">
        <w:rPr>
          <w:sz w:val="22"/>
          <w:szCs w:val="22"/>
          <w:lang w:val="id-ID"/>
        </w:rPr>
        <w:t>Penelitian</w:t>
      </w:r>
      <w:r w:rsidRPr="00804A06">
        <w:rPr>
          <w:sz w:val="22"/>
          <w:szCs w:val="22"/>
          <w:lang w:val="id-ID"/>
        </w:rPr>
        <w:t xml:space="preserve"> ini, Penulis berupaya untuk </w:t>
      </w:r>
      <w:r w:rsidR="00B24B97">
        <w:rPr>
          <w:sz w:val="22"/>
          <w:szCs w:val="22"/>
          <w:lang w:val="id-ID"/>
        </w:rPr>
        <w:t>menganalisis</w:t>
      </w:r>
      <w:r w:rsidRPr="00804A06">
        <w:rPr>
          <w:sz w:val="22"/>
          <w:szCs w:val="22"/>
          <w:lang w:val="id-ID"/>
        </w:rPr>
        <w:t xml:space="preserve"> proses akuntansi </w:t>
      </w:r>
      <w:r w:rsidR="00B24B97">
        <w:rPr>
          <w:sz w:val="22"/>
          <w:szCs w:val="22"/>
          <w:lang w:val="id-ID"/>
        </w:rPr>
        <w:t xml:space="preserve">berupa </w:t>
      </w:r>
      <w:r w:rsidRPr="00804A06">
        <w:rPr>
          <w:sz w:val="22"/>
          <w:szCs w:val="22"/>
          <w:lang w:val="id-ID"/>
        </w:rPr>
        <w:t>penghapusan aset tetap dan mengidentifikasi penerapan standar akuntansi yang digunakan. Harapan Penulis, penelitian ini dapat memberikan kontribusi praktis bagi akuntan, auditor, serta pihak manajemen dalam mengelola aset tetap secara lebih akuntabel dan sesuai peraturan yang berlaku.</w:t>
      </w:r>
    </w:p>
    <w:p w14:paraId="1B74257D" w14:textId="5CDDD3EC" w:rsidR="004339BE" w:rsidRPr="005261D0" w:rsidRDefault="004339BE" w:rsidP="00D73172">
      <w:pPr>
        <w:spacing w:after="120"/>
        <w:ind w:firstLine="360"/>
        <w:jc w:val="both"/>
        <w:rPr>
          <w:sz w:val="22"/>
          <w:szCs w:val="22"/>
          <w:lang w:val="id"/>
        </w:rPr>
      </w:pPr>
    </w:p>
    <w:p w14:paraId="4FDED74B" w14:textId="28CACD48" w:rsidR="006459CF" w:rsidRPr="00811E7C" w:rsidRDefault="006459CF" w:rsidP="004B7814">
      <w:pPr>
        <w:pStyle w:val="Heading1"/>
        <w:numPr>
          <w:ilvl w:val="0"/>
          <w:numId w:val="6"/>
        </w:numPr>
        <w:suppressAutoHyphens/>
        <w:spacing w:after="60"/>
        <w:ind w:left="360"/>
        <w:rPr>
          <w:i w:val="0"/>
          <w:sz w:val="22"/>
          <w:szCs w:val="22"/>
        </w:rPr>
      </w:pPr>
      <w:r w:rsidRPr="00811E7C">
        <w:rPr>
          <w:i w:val="0"/>
          <w:sz w:val="22"/>
          <w:szCs w:val="22"/>
        </w:rPr>
        <w:t>METODE</w:t>
      </w:r>
      <w:r>
        <w:rPr>
          <w:i w:val="0"/>
          <w:sz w:val="22"/>
          <w:szCs w:val="22"/>
        </w:rPr>
        <w:t xml:space="preserve"> PENELITIAN</w:t>
      </w:r>
    </w:p>
    <w:p w14:paraId="6780C277" w14:textId="77777777" w:rsidR="00123C0F" w:rsidRDefault="00302275" w:rsidP="00123C0F">
      <w:pPr>
        <w:ind w:firstLine="357"/>
        <w:jc w:val="both"/>
        <w:rPr>
          <w:sz w:val="22"/>
          <w:szCs w:val="22"/>
        </w:rPr>
      </w:pPr>
      <w:r w:rsidRPr="00302275">
        <w:rPr>
          <w:sz w:val="22"/>
          <w:szCs w:val="22"/>
        </w:rPr>
        <w:t xml:space="preserve">Dalam </w:t>
      </w:r>
      <w:proofErr w:type="spellStart"/>
      <w:r w:rsidRPr="00302275">
        <w:rPr>
          <w:sz w:val="22"/>
          <w:szCs w:val="22"/>
        </w:rPr>
        <w:t>hal</w:t>
      </w:r>
      <w:proofErr w:type="spellEnd"/>
      <w:r w:rsidRPr="00302275">
        <w:rPr>
          <w:sz w:val="22"/>
          <w:szCs w:val="22"/>
        </w:rPr>
        <w:t xml:space="preserve"> </w:t>
      </w:r>
      <w:proofErr w:type="spellStart"/>
      <w:r w:rsidRPr="00302275">
        <w:rPr>
          <w:sz w:val="22"/>
          <w:szCs w:val="22"/>
        </w:rPr>
        <w:t>ini</w:t>
      </w:r>
      <w:proofErr w:type="spellEnd"/>
      <w:r w:rsidRPr="00302275">
        <w:rPr>
          <w:sz w:val="22"/>
          <w:szCs w:val="22"/>
        </w:rPr>
        <w:t xml:space="preserve">, </w:t>
      </w:r>
      <w:proofErr w:type="spellStart"/>
      <w:r w:rsidRPr="00302275">
        <w:rPr>
          <w:sz w:val="22"/>
          <w:szCs w:val="22"/>
        </w:rPr>
        <w:t>Penulis</w:t>
      </w:r>
      <w:proofErr w:type="spellEnd"/>
      <w:r w:rsidRPr="00302275">
        <w:rPr>
          <w:sz w:val="22"/>
          <w:szCs w:val="22"/>
        </w:rPr>
        <w:t xml:space="preserve"> </w:t>
      </w:r>
      <w:proofErr w:type="spellStart"/>
      <w:r w:rsidRPr="00302275">
        <w:rPr>
          <w:sz w:val="22"/>
          <w:szCs w:val="22"/>
        </w:rPr>
        <w:t>menggunakan</w:t>
      </w:r>
      <w:proofErr w:type="spellEnd"/>
      <w:r w:rsidRPr="00302275">
        <w:rPr>
          <w:sz w:val="22"/>
          <w:szCs w:val="22"/>
        </w:rPr>
        <w:t xml:space="preserve"> </w:t>
      </w:r>
      <w:proofErr w:type="spellStart"/>
      <w:r w:rsidRPr="00302275">
        <w:rPr>
          <w:sz w:val="22"/>
          <w:szCs w:val="22"/>
        </w:rPr>
        <w:t>metode</w:t>
      </w:r>
      <w:proofErr w:type="spellEnd"/>
      <w:r w:rsidRPr="00302275">
        <w:rPr>
          <w:sz w:val="22"/>
          <w:szCs w:val="22"/>
        </w:rPr>
        <w:t xml:space="preserve"> </w:t>
      </w:r>
      <w:proofErr w:type="spellStart"/>
      <w:r w:rsidRPr="00302275">
        <w:rPr>
          <w:sz w:val="22"/>
          <w:szCs w:val="22"/>
        </w:rPr>
        <w:t>kualitatif</w:t>
      </w:r>
      <w:proofErr w:type="spellEnd"/>
      <w:r w:rsidRPr="00302275">
        <w:rPr>
          <w:sz w:val="22"/>
          <w:szCs w:val="22"/>
        </w:rPr>
        <w:t xml:space="preserve"> </w:t>
      </w:r>
      <w:proofErr w:type="spellStart"/>
      <w:r w:rsidRPr="00302275">
        <w:rPr>
          <w:sz w:val="22"/>
          <w:szCs w:val="22"/>
        </w:rPr>
        <w:t>dalam</w:t>
      </w:r>
      <w:proofErr w:type="spellEnd"/>
      <w:r w:rsidRPr="00302275">
        <w:rPr>
          <w:sz w:val="22"/>
          <w:szCs w:val="22"/>
        </w:rPr>
        <w:t xml:space="preserve"> </w:t>
      </w:r>
      <w:proofErr w:type="spellStart"/>
      <w:r w:rsidRPr="00302275">
        <w:rPr>
          <w:sz w:val="22"/>
          <w:szCs w:val="22"/>
        </w:rPr>
        <w:t>menganalisis</w:t>
      </w:r>
      <w:proofErr w:type="spellEnd"/>
      <w:r w:rsidRPr="00302275">
        <w:rPr>
          <w:sz w:val="22"/>
          <w:szCs w:val="22"/>
        </w:rPr>
        <w:t xml:space="preserve"> </w:t>
      </w:r>
      <w:proofErr w:type="spellStart"/>
      <w:r w:rsidRPr="00302275">
        <w:rPr>
          <w:sz w:val="22"/>
          <w:szCs w:val="22"/>
        </w:rPr>
        <w:t>penelitian</w:t>
      </w:r>
      <w:proofErr w:type="spellEnd"/>
      <w:r w:rsidRPr="00302275">
        <w:rPr>
          <w:sz w:val="22"/>
          <w:szCs w:val="22"/>
        </w:rPr>
        <w:t xml:space="preserve"> </w:t>
      </w:r>
      <w:proofErr w:type="spellStart"/>
      <w:r w:rsidRPr="00302275">
        <w:rPr>
          <w:sz w:val="22"/>
          <w:szCs w:val="22"/>
        </w:rPr>
        <w:t>ini</w:t>
      </w:r>
      <w:proofErr w:type="spellEnd"/>
      <w:r w:rsidRPr="00302275">
        <w:rPr>
          <w:sz w:val="22"/>
          <w:szCs w:val="22"/>
        </w:rPr>
        <w:t xml:space="preserve">. </w:t>
      </w:r>
      <w:proofErr w:type="spellStart"/>
      <w:r w:rsidRPr="00302275">
        <w:rPr>
          <w:sz w:val="22"/>
          <w:szCs w:val="22"/>
        </w:rPr>
        <w:t>Dengan</w:t>
      </w:r>
      <w:proofErr w:type="spellEnd"/>
      <w:r w:rsidRPr="00302275">
        <w:rPr>
          <w:sz w:val="22"/>
          <w:szCs w:val="22"/>
        </w:rPr>
        <w:t xml:space="preserve"> data yang </w:t>
      </w:r>
      <w:proofErr w:type="spellStart"/>
      <w:r w:rsidRPr="00302275">
        <w:rPr>
          <w:sz w:val="22"/>
          <w:szCs w:val="22"/>
        </w:rPr>
        <w:t>diperoleh</w:t>
      </w:r>
      <w:proofErr w:type="spellEnd"/>
      <w:r w:rsidRPr="00302275">
        <w:rPr>
          <w:sz w:val="22"/>
          <w:szCs w:val="22"/>
        </w:rPr>
        <w:t xml:space="preserve">, data </w:t>
      </w:r>
      <w:proofErr w:type="spellStart"/>
      <w:r w:rsidRPr="00302275">
        <w:rPr>
          <w:sz w:val="22"/>
          <w:szCs w:val="22"/>
        </w:rPr>
        <w:t>akan</w:t>
      </w:r>
      <w:proofErr w:type="spellEnd"/>
      <w:r w:rsidRPr="00302275">
        <w:rPr>
          <w:sz w:val="22"/>
          <w:szCs w:val="22"/>
        </w:rPr>
        <w:t xml:space="preserve"> </w:t>
      </w:r>
      <w:proofErr w:type="spellStart"/>
      <w:r w:rsidRPr="00302275">
        <w:rPr>
          <w:sz w:val="22"/>
          <w:szCs w:val="22"/>
        </w:rPr>
        <w:t>dianalisis</w:t>
      </w:r>
      <w:proofErr w:type="spellEnd"/>
      <w:r w:rsidRPr="00302275">
        <w:rPr>
          <w:sz w:val="22"/>
          <w:szCs w:val="22"/>
        </w:rPr>
        <w:t xml:space="preserve"> </w:t>
      </w:r>
      <w:proofErr w:type="spellStart"/>
      <w:r w:rsidRPr="00302275">
        <w:rPr>
          <w:sz w:val="22"/>
          <w:szCs w:val="22"/>
        </w:rPr>
        <w:t>dengan</w:t>
      </w:r>
      <w:proofErr w:type="spellEnd"/>
      <w:r w:rsidRPr="00302275">
        <w:rPr>
          <w:sz w:val="22"/>
          <w:szCs w:val="22"/>
        </w:rPr>
        <w:t xml:space="preserve"> </w:t>
      </w:r>
      <w:proofErr w:type="spellStart"/>
      <w:r w:rsidRPr="00302275">
        <w:rPr>
          <w:sz w:val="22"/>
          <w:szCs w:val="22"/>
        </w:rPr>
        <w:t>tahapan</w:t>
      </w:r>
      <w:proofErr w:type="spellEnd"/>
      <w:r w:rsidRPr="00302275">
        <w:rPr>
          <w:sz w:val="22"/>
          <w:szCs w:val="22"/>
        </w:rPr>
        <w:t xml:space="preserve"> </w:t>
      </w:r>
      <w:proofErr w:type="spellStart"/>
      <w:r w:rsidRPr="00302275">
        <w:rPr>
          <w:sz w:val="22"/>
          <w:szCs w:val="22"/>
        </w:rPr>
        <w:t>sebagai</w:t>
      </w:r>
      <w:proofErr w:type="spellEnd"/>
      <w:r w:rsidRPr="00302275">
        <w:rPr>
          <w:sz w:val="22"/>
          <w:szCs w:val="22"/>
        </w:rPr>
        <w:t xml:space="preserve"> </w:t>
      </w:r>
      <w:proofErr w:type="spellStart"/>
      <w:r w:rsidRPr="00302275">
        <w:rPr>
          <w:sz w:val="22"/>
          <w:szCs w:val="22"/>
        </w:rPr>
        <w:t>berikut</w:t>
      </w:r>
      <w:proofErr w:type="spellEnd"/>
      <w:r w:rsidRPr="00302275">
        <w:rPr>
          <w:sz w:val="22"/>
          <w:szCs w:val="22"/>
        </w:rPr>
        <w:t>:</w:t>
      </w:r>
    </w:p>
    <w:p w14:paraId="4537A2C0" w14:textId="66584DF9" w:rsidR="00123C0F" w:rsidRDefault="00302275" w:rsidP="00123C0F">
      <w:pPr>
        <w:ind w:firstLine="357"/>
        <w:jc w:val="both"/>
        <w:rPr>
          <w:sz w:val="22"/>
          <w:szCs w:val="22"/>
        </w:rPr>
      </w:pPr>
      <w:r w:rsidRPr="00302275">
        <w:rPr>
          <w:sz w:val="22"/>
          <w:szCs w:val="22"/>
        </w:rPr>
        <w:t>(1)</w:t>
      </w:r>
      <w:r w:rsidRPr="00302275">
        <w:rPr>
          <w:sz w:val="22"/>
          <w:szCs w:val="22"/>
        </w:rPr>
        <w:tab/>
      </w:r>
      <w:proofErr w:type="spellStart"/>
      <w:r w:rsidRPr="00302275">
        <w:rPr>
          <w:sz w:val="22"/>
          <w:szCs w:val="22"/>
        </w:rPr>
        <w:t>Peneliti</w:t>
      </w:r>
      <w:proofErr w:type="spellEnd"/>
      <w:r w:rsidRPr="00302275">
        <w:rPr>
          <w:sz w:val="22"/>
          <w:szCs w:val="22"/>
        </w:rPr>
        <w:t xml:space="preserve"> </w:t>
      </w:r>
      <w:proofErr w:type="spellStart"/>
      <w:r w:rsidRPr="00302275">
        <w:rPr>
          <w:sz w:val="22"/>
          <w:szCs w:val="22"/>
        </w:rPr>
        <w:t>mengumpulkan</w:t>
      </w:r>
      <w:proofErr w:type="spellEnd"/>
      <w:r w:rsidRPr="00302275">
        <w:rPr>
          <w:sz w:val="22"/>
          <w:szCs w:val="22"/>
        </w:rPr>
        <w:t xml:space="preserve"> data – data </w:t>
      </w:r>
      <w:proofErr w:type="spellStart"/>
      <w:r w:rsidRPr="00302275">
        <w:rPr>
          <w:sz w:val="22"/>
          <w:szCs w:val="22"/>
        </w:rPr>
        <w:t>berupa</w:t>
      </w:r>
      <w:proofErr w:type="spellEnd"/>
      <w:r w:rsidRPr="00302275">
        <w:rPr>
          <w:sz w:val="22"/>
          <w:szCs w:val="22"/>
        </w:rPr>
        <w:t xml:space="preserve"> </w:t>
      </w:r>
      <w:proofErr w:type="spellStart"/>
      <w:r w:rsidRPr="00302275">
        <w:rPr>
          <w:sz w:val="22"/>
          <w:szCs w:val="22"/>
        </w:rPr>
        <w:t>dokumen</w:t>
      </w:r>
      <w:proofErr w:type="spellEnd"/>
      <w:r w:rsidRPr="00302275">
        <w:rPr>
          <w:sz w:val="22"/>
          <w:szCs w:val="22"/>
        </w:rPr>
        <w:t xml:space="preserve"> </w:t>
      </w:r>
      <w:proofErr w:type="spellStart"/>
      <w:r w:rsidRPr="00302275">
        <w:rPr>
          <w:sz w:val="22"/>
          <w:szCs w:val="22"/>
        </w:rPr>
        <w:t>perusahaan</w:t>
      </w:r>
      <w:proofErr w:type="spellEnd"/>
      <w:r w:rsidRPr="00302275">
        <w:rPr>
          <w:sz w:val="22"/>
          <w:szCs w:val="22"/>
        </w:rPr>
        <w:t xml:space="preserve"> </w:t>
      </w:r>
      <w:proofErr w:type="spellStart"/>
      <w:r w:rsidRPr="00302275">
        <w:rPr>
          <w:sz w:val="22"/>
          <w:szCs w:val="22"/>
        </w:rPr>
        <w:t>tentang</w:t>
      </w:r>
      <w:proofErr w:type="spellEnd"/>
      <w:r w:rsidRPr="00302275">
        <w:rPr>
          <w:sz w:val="22"/>
          <w:szCs w:val="22"/>
        </w:rPr>
        <w:t xml:space="preserve"> </w:t>
      </w:r>
      <w:proofErr w:type="spellStart"/>
      <w:r w:rsidRPr="00302275">
        <w:rPr>
          <w:sz w:val="22"/>
          <w:szCs w:val="22"/>
        </w:rPr>
        <w:t>aset</w:t>
      </w:r>
      <w:proofErr w:type="spellEnd"/>
      <w:r w:rsidRPr="00302275">
        <w:rPr>
          <w:sz w:val="22"/>
          <w:szCs w:val="22"/>
        </w:rPr>
        <w:t xml:space="preserve"> </w:t>
      </w:r>
      <w:proofErr w:type="spellStart"/>
      <w:r w:rsidRPr="00302275">
        <w:rPr>
          <w:sz w:val="22"/>
          <w:szCs w:val="22"/>
        </w:rPr>
        <w:t>tetap</w:t>
      </w:r>
      <w:proofErr w:type="spellEnd"/>
      <w:r w:rsidRPr="00302275">
        <w:rPr>
          <w:sz w:val="22"/>
          <w:szCs w:val="22"/>
        </w:rPr>
        <w:t xml:space="preserve"> di PT. X;</w:t>
      </w:r>
    </w:p>
    <w:p w14:paraId="690A920F" w14:textId="77777777" w:rsidR="00123C0F" w:rsidRDefault="00302275" w:rsidP="00123C0F">
      <w:pPr>
        <w:ind w:firstLine="357"/>
        <w:jc w:val="both"/>
        <w:rPr>
          <w:sz w:val="22"/>
          <w:szCs w:val="22"/>
        </w:rPr>
      </w:pPr>
      <w:r w:rsidRPr="00302275">
        <w:rPr>
          <w:sz w:val="22"/>
          <w:szCs w:val="22"/>
        </w:rPr>
        <w:t>(2)</w:t>
      </w:r>
      <w:r w:rsidRPr="00302275">
        <w:rPr>
          <w:sz w:val="22"/>
          <w:szCs w:val="22"/>
        </w:rPr>
        <w:tab/>
        <w:t xml:space="preserve">Dari data yang </w:t>
      </w:r>
      <w:proofErr w:type="spellStart"/>
      <w:r w:rsidRPr="00302275">
        <w:rPr>
          <w:sz w:val="22"/>
          <w:szCs w:val="22"/>
        </w:rPr>
        <w:t>didapat</w:t>
      </w:r>
      <w:proofErr w:type="spellEnd"/>
      <w:r w:rsidRPr="00302275">
        <w:rPr>
          <w:sz w:val="22"/>
          <w:szCs w:val="22"/>
        </w:rPr>
        <w:t xml:space="preserve">, </w:t>
      </w:r>
      <w:proofErr w:type="spellStart"/>
      <w:r w:rsidRPr="00302275">
        <w:rPr>
          <w:sz w:val="22"/>
          <w:szCs w:val="22"/>
        </w:rPr>
        <w:t>kemudian</w:t>
      </w:r>
      <w:proofErr w:type="spellEnd"/>
      <w:r w:rsidRPr="00302275">
        <w:rPr>
          <w:sz w:val="22"/>
          <w:szCs w:val="22"/>
        </w:rPr>
        <w:t xml:space="preserve"> data – data </w:t>
      </w:r>
      <w:proofErr w:type="spellStart"/>
      <w:r w:rsidRPr="00302275">
        <w:rPr>
          <w:sz w:val="22"/>
          <w:szCs w:val="22"/>
        </w:rPr>
        <w:t>tersebut</w:t>
      </w:r>
      <w:proofErr w:type="spellEnd"/>
      <w:r w:rsidRPr="00302275">
        <w:rPr>
          <w:sz w:val="22"/>
          <w:szCs w:val="22"/>
        </w:rPr>
        <w:t xml:space="preserve"> </w:t>
      </w:r>
      <w:proofErr w:type="spellStart"/>
      <w:r w:rsidRPr="00302275">
        <w:rPr>
          <w:sz w:val="22"/>
          <w:szCs w:val="22"/>
        </w:rPr>
        <w:t>akan</w:t>
      </w:r>
      <w:proofErr w:type="spellEnd"/>
      <w:r w:rsidRPr="00302275">
        <w:rPr>
          <w:sz w:val="22"/>
          <w:szCs w:val="22"/>
        </w:rPr>
        <w:t xml:space="preserve"> </w:t>
      </w:r>
      <w:proofErr w:type="spellStart"/>
      <w:r w:rsidRPr="00302275">
        <w:rPr>
          <w:sz w:val="22"/>
          <w:szCs w:val="22"/>
        </w:rPr>
        <w:t>dianalisis</w:t>
      </w:r>
      <w:proofErr w:type="spellEnd"/>
      <w:r w:rsidRPr="00302275">
        <w:rPr>
          <w:sz w:val="22"/>
          <w:szCs w:val="22"/>
        </w:rPr>
        <w:t xml:space="preserve"> </w:t>
      </w:r>
      <w:proofErr w:type="spellStart"/>
      <w:r w:rsidRPr="00302275">
        <w:rPr>
          <w:sz w:val="22"/>
          <w:szCs w:val="22"/>
        </w:rPr>
        <w:t>dengan</w:t>
      </w:r>
      <w:proofErr w:type="spellEnd"/>
      <w:r w:rsidRPr="00302275">
        <w:rPr>
          <w:sz w:val="22"/>
          <w:szCs w:val="22"/>
        </w:rPr>
        <w:t xml:space="preserve"> </w:t>
      </w:r>
      <w:proofErr w:type="spellStart"/>
      <w:r w:rsidRPr="00302275">
        <w:rPr>
          <w:sz w:val="22"/>
          <w:szCs w:val="22"/>
        </w:rPr>
        <w:t>tetap</w:t>
      </w:r>
      <w:proofErr w:type="spellEnd"/>
      <w:r w:rsidRPr="00302275">
        <w:rPr>
          <w:sz w:val="22"/>
          <w:szCs w:val="22"/>
        </w:rPr>
        <w:t xml:space="preserve"> </w:t>
      </w:r>
      <w:proofErr w:type="spellStart"/>
      <w:r w:rsidRPr="00302275">
        <w:rPr>
          <w:sz w:val="22"/>
          <w:szCs w:val="22"/>
        </w:rPr>
        <w:t>memperhatikan</w:t>
      </w:r>
      <w:proofErr w:type="spellEnd"/>
      <w:r w:rsidRPr="00302275">
        <w:rPr>
          <w:sz w:val="22"/>
          <w:szCs w:val="22"/>
        </w:rPr>
        <w:t xml:space="preserve"> </w:t>
      </w:r>
      <w:proofErr w:type="spellStart"/>
      <w:r w:rsidRPr="00302275">
        <w:rPr>
          <w:sz w:val="22"/>
          <w:szCs w:val="22"/>
        </w:rPr>
        <w:t>Standar</w:t>
      </w:r>
      <w:proofErr w:type="spellEnd"/>
      <w:r w:rsidRPr="00302275">
        <w:rPr>
          <w:sz w:val="22"/>
          <w:szCs w:val="22"/>
        </w:rPr>
        <w:t xml:space="preserve"> </w:t>
      </w:r>
      <w:proofErr w:type="spellStart"/>
      <w:r w:rsidRPr="00302275">
        <w:rPr>
          <w:sz w:val="22"/>
          <w:szCs w:val="22"/>
        </w:rPr>
        <w:t>Akuntansi</w:t>
      </w:r>
      <w:proofErr w:type="spellEnd"/>
      <w:r w:rsidRPr="00302275">
        <w:rPr>
          <w:sz w:val="22"/>
          <w:szCs w:val="22"/>
        </w:rPr>
        <w:t xml:space="preserve"> </w:t>
      </w:r>
      <w:proofErr w:type="spellStart"/>
      <w:r w:rsidRPr="00302275">
        <w:rPr>
          <w:sz w:val="22"/>
          <w:szCs w:val="22"/>
        </w:rPr>
        <w:t>Keuangan</w:t>
      </w:r>
      <w:proofErr w:type="spellEnd"/>
      <w:r w:rsidRPr="00302275">
        <w:rPr>
          <w:sz w:val="22"/>
          <w:szCs w:val="22"/>
        </w:rPr>
        <w:t xml:space="preserve"> yang </w:t>
      </w:r>
      <w:proofErr w:type="spellStart"/>
      <w:r w:rsidRPr="00302275">
        <w:rPr>
          <w:sz w:val="22"/>
          <w:szCs w:val="22"/>
        </w:rPr>
        <w:t>berlaku</w:t>
      </w:r>
      <w:proofErr w:type="spellEnd"/>
      <w:r w:rsidRPr="00302275">
        <w:rPr>
          <w:sz w:val="22"/>
          <w:szCs w:val="22"/>
        </w:rPr>
        <w:t xml:space="preserve"> </w:t>
      </w:r>
      <w:proofErr w:type="spellStart"/>
      <w:r w:rsidRPr="00302275">
        <w:rPr>
          <w:sz w:val="22"/>
          <w:szCs w:val="22"/>
        </w:rPr>
        <w:t>untuk</w:t>
      </w:r>
      <w:proofErr w:type="spellEnd"/>
      <w:r w:rsidRPr="00302275">
        <w:rPr>
          <w:sz w:val="22"/>
          <w:szCs w:val="22"/>
        </w:rPr>
        <w:t xml:space="preserve"> </w:t>
      </w:r>
      <w:proofErr w:type="spellStart"/>
      <w:r w:rsidRPr="00302275">
        <w:rPr>
          <w:sz w:val="22"/>
          <w:szCs w:val="22"/>
        </w:rPr>
        <w:t>kemudian</w:t>
      </w:r>
      <w:proofErr w:type="spellEnd"/>
      <w:r w:rsidRPr="00302275">
        <w:rPr>
          <w:sz w:val="22"/>
          <w:szCs w:val="22"/>
        </w:rPr>
        <w:t xml:space="preserve"> </w:t>
      </w:r>
      <w:proofErr w:type="spellStart"/>
      <w:r w:rsidRPr="00302275">
        <w:rPr>
          <w:sz w:val="22"/>
          <w:szCs w:val="22"/>
        </w:rPr>
        <w:t>disesuaikan</w:t>
      </w:r>
      <w:proofErr w:type="spellEnd"/>
      <w:r w:rsidRPr="00302275">
        <w:rPr>
          <w:sz w:val="22"/>
          <w:szCs w:val="22"/>
        </w:rPr>
        <w:t xml:space="preserve"> </w:t>
      </w:r>
      <w:proofErr w:type="spellStart"/>
      <w:r w:rsidRPr="00302275">
        <w:rPr>
          <w:sz w:val="22"/>
          <w:szCs w:val="22"/>
        </w:rPr>
        <w:t>dengan</w:t>
      </w:r>
      <w:proofErr w:type="spellEnd"/>
      <w:r w:rsidRPr="00302275">
        <w:rPr>
          <w:sz w:val="22"/>
          <w:szCs w:val="22"/>
        </w:rPr>
        <w:t xml:space="preserve"> yang </w:t>
      </w:r>
      <w:proofErr w:type="spellStart"/>
      <w:r w:rsidRPr="00302275">
        <w:rPr>
          <w:sz w:val="22"/>
          <w:szCs w:val="22"/>
        </w:rPr>
        <w:t>diterapkan</w:t>
      </w:r>
      <w:proofErr w:type="spellEnd"/>
      <w:r w:rsidRPr="00302275">
        <w:rPr>
          <w:sz w:val="22"/>
          <w:szCs w:val="22"/>
        </w:rPr>
        <w:t xml:space="preserve"> </w:t>
      </w:r>
      <w:proofErr w:type="spellStart"/>
      <w:r w:rsidRPr="00302275">
        <w:rPr>
          <w:sz w:val="22"/>
          <w:szCs w:val="22"/>
        </w:rPr>
        <w:t>perusahaan</w:t>
      </w:r>
      <w:proofErr w:type="spellEnd"/>
      <w:r w:rsidRPr="00302275">
        <w:rPr>
          <w:sz w:val="22"/>
          <w:szCs w:val="22"/>
        </w:rPr>
        <w:t xml:space="preserve"> </w:t>
      </w:r>
      <w:proofErr w:type="spellStart"/>
      <w:r w:rsidRPr="00302275">
        <w:rPr>
          <w:sz w:val="22"/>
          <w:szCs w:val="22"/>
        </w:rPr>
        <w:t>dalam</w:t>
      </w:r>
      <w:proofErr w:type="spellEnd"/>
      <w:r w:rsidRPr="00302275">
        <w:rPr>
          <w:sz w:val="22"/>
          <w:szCs w:val="22"/>
        </w:rPr>
        <w:t xml:space="preserve"> </w:t>
      </w:r>
      <w:proofErr w:type="spellStart"/>
      <w:r w:rsidRPr="00302275">
        <w:rPr>
          <w:sz w:val="22"/>
          <w:szCs w:val="22"/>
        </w:rPr>
        <w:t>penghentian</w:t>
      </w:r>
      <w:proofErr w:type="spellEnd"/>
      <w:r w:rsidRPr="00302275">
        <w:rPr>
          <w:sz w:val="22"/>
          <w:szCs w:val="22"/>
        </w:rPr>
        <w:t xml:space="preserve"> </w:t>
      </w:r>
      <w:proofErr w:type="spellStart"/>
      <w:r w:rsidRPr="00302275">
        <w:rPr>
          <w:sz w:val="22"/>
          <w:szCs w:val="22"/>
        </w:rPr>
        <w:t>aset</w:t>
      </w:r>
      <w:proofErr w:type="spellEnd"/>
      <w:r w:rsidRPr="00302275">
        <w:rPr>
          <w:sz w:val="22"/>
          <w:szCs w:val="22"/>
        </w:rPr>
        <w:t>;</w:t>
      </w:r>
    </w:p>
    <w:p w14:paraId="1A3FDD9A" w14:textId="6FDF6AA1" w:rsidR="00DE255C" w:rsidRPr="00123C0F" w:rsidRDefault="00302275" w:rsidP="00123C0F">
      <w:pPr>
        <w:ind w:firstLine="357"/>
        <w:jc w:val="both"/>
        <w:rPr>
          <w:sz w:val="22"/>
          <w:szCs w:val="22"/>
        </w:rPr>
      </w:pPr>
      <w:r w:rsidRPr="00302275">
        <w:rPr>
          <w:sz w:val="22"/>
          <w:szCs w:val="22"/>
        </w:rPr>
        <w:t>(3)</w:t>
      </w:r>
      <w:r w:rsidRPr="00302275">
        <w:rPr>
          <w:sz w:val="22"/>
          <w:szCs w:val="22"/>
        </w:rPr>
        <w:tab/>
        <w:t xml:space="preserve">Hasil </w:t>
      </w:r>
      <w:proofErr w:type="spellStart"/>
      <w:r w:rsidRPr="00302275">
        <w:rPr>
          <w:sz w:val="22"/>
          <w:szCs w:val="22"/>
        </w:rPr>
        <w:t>dari</w:t>
      </w:r>
      <w:proofErr w:type="spellEnd"/>
      <w:r w:rsidRPr="00302275">
        <w:rPr>
          <w:sz w:val="22"/>
          <w:szCs w:val="22"/>
        </w:rPr>
        <w:t xml:space="preserve"> </w:t>
      </w:r>
      <w:proofErr w:type="spellStart"/>
      <w:r w:rsidRPr="00302275">
        <w:rPr>
          <w:sz w:val="22"/>
          <w:szCs w:val="22"/>
        </w:rPr>
        <w:t>analisis</w:t>
      </w:r>
      <w:proofErr w:type="spellEnd"/>
      <w:r w:rsidRPr="00302275">
        <w:rPr>
          <w:sz w:val="22"/>
          <w:szCs w:val="22"/>
        </w:rPr>
        <w:t xml:space="preserve"> </w:t>
      </w:r>
      <w:proofErr w:type="spellStart"/>
      <w:r w:rsidRPr="00302275">
        <w:rPr>
          <w:sz w:val="22"/>
          <w:szCs w:val="22"/>
        </w:rPr>
        <w:t>ini</w:t>
      </w:r>
      <w:proofErr w:type="spellEnd"/>
      <w:r w:rsidRPr="00302275">
        <w:rPr>
          <w:sz w:val="22"/>
          <w:szCs w:val="22"/>
        </w:rPr>
        <w:t xml:space="preserve"> </w:t>
      </w:r>
      <w:proofErr w:type="spellStart"/>
      <w:r w:rsidRPr="00302275">
        <w:rPr>
          <w:sz w:val="22"/>
          <w:szCs w:val="22"/>
        </w:rPr>
        <w:t>kemudian</w:t>
      </w:r>
      <w:proofErr w:type="spellEnd"/>
      <w:r w:rsidRPr="00302275">
        <w:rPr>
          <w:sz w:val="22"/>
          <w:szCs w:val="22"/>
        </w:rPr>
        <w:t xml:space="preserve"> </w:t>
      </w:r>
      <w:proofErr w:type="spellStart"/>
      <w:r w:rsidRPr="00302275">
        <w:rPr>
          <w:sz w:val="22"/>
          <w:szCs w:val="22"/>
        </w:rPr>
        <w:t>akan</w:t>
      </w:r>
      <w:proofErr w:type="spellEnd"/>
      <w:r w:rsidRPr="00302275">
        <w:rPr>
          <w:sz w:val="22"/>
          <w:szCs w:val="22"/>
        </w:rPr>
        <w:t xml:space="preserve"> </w:t>
      </w:r>
      <w:proofErr w:type="spellStart"/>
      <w:r w:rsidRPr="00302275">
        <w:rPr>
          <w:sz w:val="22"/>
          <w:szCs w:val="22"/>
        </w:rPr>
        <w:t>diterapkan</w:t>
      </w:r>
      <w:proofErr w:type="spellEnd"/>
      <w:r w:rsidRPr="00302275">
        <w:rPr>
          <w:sz w:val="22"/>
          <w:szCs w:val="22"/>
        </w:rPr>
        <w:t xml:space="preserve"> </w:t>
      </w:r>
      <w:proofErr w:type="spellStart"/>
      <w:r w:rsidRPr="00302275">
        <w:rPr>
          <w:sz w:val="22"/>
          <w:szCs w:val="22"/>
        </w:rPr>
        <w:t>dalam</w:t>
      </w:r>
      <w:proofErr w:type="spellEnd"/>
      <w:r w:rsidRPr="00302275">
        <w:rPr>
          <w:sz w:val="22"/>
          <w:szCs w:val="22"/>
        </w:rPr>
        <w:t xml:space="preserve"> </w:t>
      </w:r>
      <w:proofErr w:type="spellStart"/>
      <w:r w:rsidRPr="00302275">
        <w:rPr>
          <w:sz w:val="22"/>
          <w:szCs w:val="22"/>
        </w:rPr>
        <w:t>pembahasan</w:t>
      </w:r>
      <w:proofErr w:type="spellEnd"/>
      <w:r w:rsidRPr="00302275">
        <w:rPr>
          <w:sz w:val="22"/>
          <w:szCs w:val="22"/>
        </w:rPr>
        <w:t xml:space="preserve"> yang </w:t>
      </w:r>
      <w:proofErr w:type="spellStart"/>
      <w:r w:rsidRPr="00302275">
        <w:rPr>
          <w:sz w:val="22"/>
          <w:szCs w:val="22"/>
        </w:rPr>
        <w:t>kemudian</w:t>
      </w:r>
      <w:proofErr w:type="spellEnd"/>
      <w:r w:rsidRPr="00302275">
        <w:rPr>
          <w:sz w:val="22"/>
          <w:szCs w:val="22"/>
        </w:rPr>
        <w:t xml:space="preserve"> </w:t>
      </w:r>
      <w:proofErr w:type="spellStart"/>
      <w:r w:rsidRPr="00302275">
        <w:rPr>
          <w:sz w:val="22"/>
          <w:szCs w:val="22"/>
        </w:rPr>
        <w:t>diakhiri</w:t>
      </w:r>
      <w:proofErr w:type="spellEnd"/>
      <w:r w:rsidRPr="00302275">
        <w:rPr>
          <w:sz w:val="22"/>
          <w:szCs w:val="22"/>
        </w:rPr>
        <w:t xml:space="preserve"> </w:t>
      </w:r>
      <w:proofErr w:type="spellStart"/>
      <w:r w:rsidRPr="00302275">
        <w:rPr>
          <w:sz w:val="22"/>
          <w:szCs w:val="22"/>
        </w:rPr>
        <w:t>dengan</w:t>
      </w:r>
      <w:proofErr w:type="spellEnd"/>
      <w:r w:rsidRPr="00302275">
        <w:rPr>
          <w:sz w:val="22"/>
          <w:szCs w:val="22"/>
        </w:rPr>
        <w:t xml:space="preserve"> </w:t>
      </w:r>
      <w:proofErr w:type="spellStart"/>
      <w:r w:rsidRPr="00302275">
        <w:rPr>
          <w:sz w:val="22"/>
          <w:szCs w:val="22"/>
        </w:rPr>
        <w:t>kesimpulan</w:t>
      </w:r>
      <w:proofErr w:type="spellEnd"/>
      <w:r w:rsidRPr="00302275">
        <w:rPr>
          <w:sz w:val="22"/>
          <w:szCs w:val="22"/>
        </w:rPr>
        <w:t xml:space="preserve"> dan juga saran </w:t>
      </w:r>
      <w:proofErr w:type="spellStart"/>
      <w:r w:rsidRPr="00302275">
        <w:rPr>
          <w:sz w:val="22"/>
          <w:szCs w:val="22"/>
        </w:rPr>
        <w:t>bagi</w:t>
      </w:r>
      <w:proofErr w:type="spellEnd"/>
      <w:r w:rsidRPr="00302275">
        <w:rPr>
          <w:sz w:val="22"/>
          <w:szCs w:val="22"/>
        </w:rPr>
        <w:t xml:space="preserve"> </w:t>
      </w:r>
      <w:proofErr w:type="spellStart"/>
      <w:r w:rsidRPr="00302275">
        <w:rPr>
          <w:sz w:val="22"/>
          <w:szCs w:val="22"/>
        </w:rPr>
        <w:t>perusahaan</w:t>
      </w:r>
      <w:proofErr w:type="spellEnd"/>
      <w:r w:rsidRPr="00302275">
        <w:rPr>
          <w:sz w:val="22"/>
          <w:szCs w:val="22"/>
        </w:rPr>
        <w:t>.</w:t>
      </w:r>
    </w:p>
    <w:p w14:paraId="45052532" w14:textId="77777777" w:rsidR="00EE6158" w:rsidRDefault="00EE6158" w:rsidP="00093993">
      <w:pPr>
        <w:ind w:left="-6" w:firstLine="432"/>
        <w:jc w:val="both"/>
        <w:rPr>
          <w:lang w:val="id-ID"/>
        </w:rPr>
      </w:pPr>
    </w:p>
    <w:p w14:paraId="288217F6" w14:textId="77777777" w:rsidR="00D73172" w:rsidRPr="00CE5F74" w:rsidRDefault="00D73172" w:rsidP="00093993">
      <w:pPr>
        <w:pStyle w:val="Heading1"/>
        <w:numPr>
          <w:ilvl w:val="0"/>
          <w:numId w:val="6"/>
        </w:numPr>
        <w:suppressAutoHyphens/>
        <w:spacing w:after="60"/>
        <w:ind w:left="357" w:hanging="357"/>
        <w:rPr>
          <w:i w:val="0"/>
          <w:sz w:val="22"/>
          <w:szCs w:val="22"/>
        </w:rPr>
      </w:pPr>
      <w:r w:rsidRPr="00CE5F74">
        <w:rPr>
          <w:i w:val="0"/>
          <w:sz w:val="22"/>
          <w:szCs w:val="22"/>
        </w:rPr>
        <w:t>HASIL DAN PEMBAHASAN</w:t>
      </w:r>
    </w:p>
    <w:p w14:paraId="21DDFFED" w14:textId="77777777" w:rsidR="00467D33" w:rsidRPr="004B7814" w:rsidRDefault="00670614" w:rsidP="00093993">
      <w:pPr>
        <w:pStyle w:val="Heading1"/>
        <w:numPr>
          <w:ilvl w:val="1"/>
          <w:numId w:val="7"/>
        </w:numPr>
        <w:suppressAutoHyphens/>
        <w:spacing w:after="60"/>
        <w:ind w:left="357" w:hanging="357"/>
        <w:rPr>
          <w:b w:val="0"/>
          <w:i w:val="0"/>
          <w:sz w:val="22"/>
          <w:szCs w:val="22"/>
          <w:lang w:val="id-ID"/>
        </w:rPr>
      </w:pPr>
      <w:r w:rsidRPr="004B7814">
        <w:rPr>
          <w:i w:val="0"/>
          <w:sz w:val="22"/>
          <w:szCs w:val="22"/>
          <w:lang w:val="id-ID"/>
        </w:rPr>
        <w:t>Hasil penelitian</w:t>
      </w:r>
    </w:p>
    <w:p w14:paraId="0F54AE6E" w14:textId="77777777" w:rsidR="00BD1498" w:rsidRDefault="000F212B" w:rsidP="00BD1498">
      <w:pPr>
        <w:ind w:firstLine="357"/>
        <w:jc w:val="both"/>
        <w:rPr>
          <w:sz w:val="22"/>
          <w:szCs w:val="22"/>
        </w:rPr>
      </w:pPr>
      <w:r w:rsidRPr="000F212B">
        <w:rPr>
          <w:sz w:val="22"/>
          <w:szCs w:val="22"/>
        </w:rPr>
        <w:t xml:space="preserve">PT. X </w:t>
      </w:r>
      <w:proofErr w:type="spellStart"/>
      <w:r w:rsidRPr="000F212B">
        <w:rPr>
          <w:sz w:val="22"/>
          <w:szCs w:val="22"/>
        </w:rPr>
        <w:t>adalah</w:t>
      </w:r>
      <w:proofErr w:type="spellEnd"/>
      <w:r w:rsidRPr="000F212B">
        <w:rPr>
          <w:sz w:val="22"/>
          <w:szCs w:val="22"/>
        </w:rPr>
        <w:t xml:space="preserve"> salah </w:t>
      </w:r>
      <w:proofErr w:type="spellStart"/>
      <w:r w:rsidRPr="000F212B">
        <w:rPr>
          <w:sz w:val="22"/>
          <w:szCs w:val="22"/>
        </w:rPr>
        <w:t>satu</w:t>
      </w:r>
      <w:proofErr w:type="spellEnd"/>
      <w:r w:rsidRPr="000F212B">
        <w:rPr>
          <w:sz w:val="22"/>
          <w:szCs w:val="22"/>
        </w:rPr>
        <w:t xml:space="preserve"> </w:t>
      </w:r>
      <w:proofErr w:type="spellStart"/>
      <w:r w:rsidRPr="000F212B">
        <w:rPr>
          <w:sz w:val="22"/>
          <w:szCs w:val="22"/>
        </w:rPr>
        <w:t>klien</w:t>
      </w:r>
      <w:proofErr w:type="spellEnd"/>
      <w:r w:rsidRPr="000F212B">
        <w:rPr>
          <w:sz w:val="22"/>
          <w:szCs w:val="22"/>
        </w:rPr>
        <w:t xml:space="preserve"> di Kantor </w:t>
      </w:r>
      <w:proofErr w:type="spellStart"/>
      <w:r w:rsidRPr="000F212B">
        <w:rPr>
          <w:sz w:val="22"/>
          <w:szCs w:val="22"/>
        </w:rPr>
        <w:t>Akuntan</w:t>
      </w:r>
      <w:proofErr w:type="spellEnd"/>
      <w:r w:rsidRPr="000F212B">
        <w:rPr>
          <w:sz w:val="22"/>
          <w:szCs w:val="22"/>
        </w:rPr>
        <w:t xml:space="preserve"> Publik </w:t>
      </w:r>
      <w:proofErr w:type="spellStart"/>
      <w:r w:rsidRPr="000F212B">
        <w:rPr>
          <w:sz w:val="22"/>
          <w:szCs w:val="22"/>
        </w:rPr>
        <w:t>Heliantono</w:t>
      </w:r>
      <w:proofErr w:type="spellEnd"/>
      <w:r w:rsidRPr="000F212B">
        <w:rPr>
          <w:sz w:val="22"/>
          <w:szCs w:val="22"/>
        </w:rPr>
        <w:t xml:space="preserve"> dan Rekan yang </w:t>
      </w:r>
      <w:proofErr w:type="spellStart"/>
      <w:r w:rsidRPr="000F212B">
        <w:rPr>
          <w:sz w:val="22"/>
          <w:szCs w:val="22"/>
        </w:rPr>
        <w:t>bergerak</w:t>
      </w:r>
      <w:proofErr w:type="spellEnd"/>
      <w:r w:rsidRPr="000F212B">
        <w:rPr>
          <w:sz w:val="22"/>
          <w:szCs w:val="22"/>
        </w:rPr>
        <w:t xml:space="preserve"> </w:t>
      </w:r>
      <w:proofErr w:type="spellStart"/>
      <w:r w:rsidRPr="000F212B">
        <w:rPr>
          <w:sz w:val="22"/>
          <w:szCs w:val="22"/>
        </w:rPr>
        <w:t>dalam</w:t>
      </w:r>
      <w:proofErr w:type="spellEnd"/>
      <w:r w:rsidRPr="000F212B">
        <w:rPr>
          <w:sz w:val="22"/>
          <w:szCs w:val="22"/>
        </w:rPr>
        <w:t xml:space="preserve"> </w:t>
      </w:r>
      <w:proofErr w:type="spellStart"/>
      <w:r w:rsidRPr="000F212B">
        <w:rPr>
          <w:sz w:val="22"/>
          <w:szCs w:val="22"/>
        </w:rPr>
        <w:t>bidang</w:t>
      </w:r>
      <w:proofErr w:type="spellEnd"/>
      <w:r w:rsidRPr="000F212B">
        <w:rPr>
          <w:sz w:val="22"/>
          <w:szCs w:val="22"/>
        </w:rPr>
        <w:t xml:space="preserve"> </w:t>
      </w:r>
      <w:proofErr w:type="spellStart"/>
      <w:r w:rsidRPr="000F212B">
        <w:rPr>
          <w:sz w:val="22"/>
          <w:szCs w:val="22"/>
        </w:rPr>
        <w:t>industri</w:t>
      </w:r>
      <w:proofErr w:type="spellEnd"/>
      <w:r w:rsidRPr="000F212B">
        <w:rPr>
          <w:sz w:val="22"/>
          <w:szCs w:val="22"/>
        </w:rPr>
        <w:t xml:space="preserve"> </w:t>
      </w:r>
      <w:proofErr w:type="spellStart"/>
      <w:r w:rsidRPr="000F212B">
        <w:rPr>
          <w:sz w:val="22"/>
          <w:szCs w:val="22"/>
        </w:rPr>
        <w:t>makanan</w:t>
      </w:r>
      <w:proofErr w:type="spellEnd"/>
      <w:r w:rsidRPr="000F212B">
        <w:rPr>
          <w:sz w:val="22"/>
          <w:szCs w:val="22"/>
        </w:rPr>
        <w:t xml:space="preserve"> dan </w:t>
      </w:r>
      <w:proofErr w:type="spellStart"/>
      <w:r w:rsidRPr="000F212B">
        <w:rPr>
          <w:sz w:val="22"/>
          <w:szCs w:val="22"/>
        </w:rPr>
        <w:t>minuman</w:t>
      </w:r>
      <w:proofErr w:type="spellEnd"/>
      <w:r w:rsidRPr="000F212B">
        <w:rPr>
          <w:sz w:val="22"/>
          <w:szCs w:val="22"/>
        </w:rPr>
        <w:t xml:space="preserve">. PT. X </w:t>
      </w:r>
      <w:proofErr w:type="spellStart"/>
      <w:r w:rsidRPr="000F212B">
        <w:rPr>
          <w:sz w:val="22"/>
          <w:szCs w:val="22"/>
        </w:rPr>
        <w:t>memiliki</w:t>
      </w:r>
      <w:proofErr w:type="spellEnd"/>
      <w:r w:rsidRPr="000F212B">
        <w:rPr>
          <w:sz w:val="22"/>
          <w:szCs w:val="22"/>
        </w:rPr>
        <w:t xml:space="preserve"> </w:t>
      </w:r>
      <w:proofErr w:type="spellStart"/>
      <w:r w:rsidRPr="000F212B">
        <w:rPr>
          <w:sz w:val="22"/>
          <w:szCs w:val="22"/>
        </w:rPr>
        <w:t>sejumlah</w:t>
      </w:r>
      <w:proofErr w:type="spellEnd"/>
      <w:r w:rsidRPr="000F212B">
        <w:rPr>
          <w:sz w:val="22"/>
          <w:szCs w:val="22"/>
        </w:rPr>
        <w:t xml:space="preserve"> </w:t>
      </w:r>
      <w:proofErr w:type="spellStart"/>
      <w:r w:rsidRPr="000F212B">
        <w:rPr>
          <w:sz w:val="22"/>
          <w:szCs w:val="22"/>
        </w:rPr>
        <w:t>aset</w:t>
      </w:r>
      <w:proofErr w:type="spellEnd"/>
      <w:r w:rsidRPr="000F212B">
        <w:rPr>
          <w:sz w:val="22"/>
          <w:szCs w:val="22"/>
        </w:rPr>
        <w:t xml:space="preserve"> </w:t>
      </w:r>
      <w:proofErr w:type="spellStart"/>
      <w:r w:rsidRPr="000F212B">
        <w:rPr>
          <w:sz w:val="22"/>
          <w:szCs w:val="22"/>
        </w:rPr>
        <w:t>tetap</w:t>
      </w:r>
      <w:proofErr w:type="spellEnd"/>
      <w:r w:rsidRPr="000F212B">
        <w:rPr>
          <w:sz w:val="22"/>
          <w:szCs w:val="22"/>
        </w:rPr>
        <w:t xml:space="preserve"> yang </w:t>
      </w:r>
      <w:proofErr w:type="spellStart"/>
      <w:r w:rsidRPr="000F212B">
        <w:rPr>
          <w:sz w:val="22"/>
          <w:szCs w:val="22"/>
        </w:rPr>
        <w:t>secara</w:t>
      </w:r>
      <w:proofErr w:type="spellEnd"/>
      <w:r w:rsidRPr="000F212B">
        <w:rPr>
          <w:sz w:val="22"/>
          <w:szCs w:val="22"/>
        </w:rPr>
        <w:t xml:space="preserve"> </w:t>
      </w:r>
      <w:proofErr w:type="spellStart"/>
      <w:r w:rsidRPr="000F212B">
        <w:rPr>
          <w:sz w:val="22"/>
          <w:szCs w:val="22"/>
        </w:rPr>
        <w:t>perhitungan</w:t>
      </w:r>
      <w:proofErr w:type="spellEnd"/>
      <w:r w:rsidRPr="000F212B">
        <w:rPr>
          <w:sz w:val="22"/>
          <w:szCs w:val="22"/>
        </w:rPr>
        <w:t xml:space="preserve"> </w:t>
      </w:r>
      <w:proofErr w:type="spellStart"/>
      <w:r w:rsidRPr="000F212B">
        <w:rPr>
          <w:sz w:val="22"/>
          <w:szCs w:val="22"/>
        </w:rPr>
        <w:t>akuntansi</w:t>
      </w:r>
      <w:proofErr w:type="spellEnd"/>
      <w:r w:rsidRPr="000F212B">
        <w:rPr>
          <w:sz w:val="22"/>
          <w:szCs w:val="22"/>
        </w:rPr>
        <w:t xml:space="preserve"> </w:t>
      </w:r>
      <w:proofErr w:type="spellStart"/>
      <w:r w:rsidRPr="000F212B">
        <w:rPr>
          <w:sz w:val="22"/>
          <w:szCs w:val="22"/>
        </w:rPr>
        <w:t>telah</w:t>
      </w:r>
      <w:proofErr w:type="spellEnd"/>
      <w:r w:rsidRPr="000F212B">
        <w:rPr>
          <w:sz w:val="22"/>
          <w:szCs w:val="22"/>
        </w:rPr>
        <w:t xml:space="preserve"> </w:t>
      </w:r>
      <w:proofErr w:type="spellStart"/>
      <w:r w:rsidRPr="000F212B">
        <w:rPr>
          <w:sz w:val="22"/>
          <w:szCs w:val="22"/>
        </w:rPr>
        <w:t>habis</w:t>
      </w:r>
      <w:proofErr w:type="spellEnd"/>
      <w:r w:rsidRPr="000F212B">
        <w:rPr>
          <w:sz w:val="22"/>
          <w:szCs w:val="22"/>
        </w:rPr>
        <w:t xml:space="preserve"> </w:t>
      </w:r>
      <w:proofErr w:type="spellStart"/>
      <w:r w:rsidRPr="000F212B">
        <w:rPr>
          <w:sz w:val="22"/>
          <w:szCs w:val="22"/>
        </w:rPr>
        <w:t>nilai</w:t>
      </w:r>
      <w:proofErr w:type="spellEnd"/>
      <w:r w:rsidRPr="000F212B">
        <w:rPr>
          <w:sz w:val="22"/>
          <w:szCs w:val="22"/>
        </w:rPr>
        <w:t xml:space="preserve"> </w:t>
      </w:r>
      <w:proofErr w:type="spellStart"/>
      <w:r w:rsidRPr="000F212B">
        <w:rPr>
          <w:sz w:val="22"/>
          <w:szCs w:val="22"/>
        </w:rPr>
        <w:t>manfaatnya</w:t>
      </w:r>
      <w:proofErr w:type="spellEnd"/>
      <w:r w:rsidRPr="000F212B">
        <w:rPr>
          <w:sz w:val="22"/>
          <w:szCs w:val="22"/>
        </w:rPr>
        <w:t xml:space="preserve">, </w:t>
      </w:r>
      <w:proofErr w:type="spellStart"/>
      <w:r w:rsidRPr="000F212B">
        <w:rPr>
          <w:sz w:val="22"/>
          <w:szCs w:val="22"/>
        </w:rPr>
        <w:t>sehingga</w:t>
      </w:r>
      <w:proofErr w:type="spellEnd"/>
      <w:r w:rsidRPr="000F212B">
        <w:rPr>
          <w:sz w:val="22"/>
          <w:szCs w:val="22"/>
        </w:rPr>
        <w:t xml:space="preserve"> </w:t>
      </w:r>
      <w:proofErr w:type="spellStart"/>
      <w:r w:rsidRPr="000F212B">
        <w:rPr>
          <w:sz w:val="22"/>
          <w:szCs w:val="22"/>
        </w:rPr>
        <w:t>nilai</w:t>
      </w:r>
      <w:proofErr w:type="spellEnd"/>
      <w:r w:rsidRPr="000F212B">
        <w:rPr>
          <w:sz w:val="22"/>
          <w:szCs w:val="22"/>
        </w:rPr>
        <w:t xml:space="preserve"> </w:t>
      </w:r>
      <w:proofErr w:type="spellStart"/>
      <w:r w:rsidRPr="000F212B">
        <w:rPr>
          <w:sz w:val="22"/>
          <w:szCs w:val="22"/>
        </w:rPr>
        <w:t>bukunya</w:t>
      </w:r>
      <w:proofErr w:type="spellEnd"/>
      <w:r w:rsidRPr="000F212B">
        <w:rPr>
          <w:sz w:val="22"/>
          <w:szCs w:val="22"/>
        </w:rPr>
        <w:t xml:space="preserve"> </w:t>
      </w:r>
      <w:proofErr w:type="spellStart"/>
      <w:r w:rsidRPr="000F212B">
        <w:rPr>
          <w:sz w:val="22"/>
          <w:szCs w:val="22"/>
        </w:rPr>
        <w:t>seharusnya</w:t>
      </w:r>
      <w:proofErr w:type="spellEnd"/>
      <w:r w:rsidRPr="000F212B">
        <w:rPr>
          <w:sz w:val="22"/>
          <w:szCs w:val="22"/>
        </w:rPr>
        <w:t xml:space="preserve"> </w:t>
      </w:r>
      <w:proofErr w:type="spellStart"/>
      <w:r w:rsidRPr="000F212B">
        <w:rPr>
          <w:sz w:val="22"/>
          <w:szCs w:val="22"/>
        </w:rPr>
        <w:t>menjadi</w:t>
      </w:r>
      <w:proofErr w:type="spellEnd"/>
      <w:r w:rsidRPr="000F212B">
        <w:rPr>
          <w:sz w:val="22"/>
          <w:szCs w:val="22"/>
        </w:rPr>
        <w:t xml:space="preserve"> </w:t>
      </w:r>
      <w:proofErr w:type="spellStart"/>
      <w:r w:rsidRPr="000F212B">
        <w:rPr>
          <w:sz w:val="22"/>
          <w:szCs w:val="22"/>
        </w:rPr>
        <w:t>nol</w:t>
      </w:r>
      <w:proofErr w:type="spellEnd"/>
      <w:r w:rsidRPr="000F212B">
        <w:rPr>
          <w:sz w:val="22"/>
          <w:szCs w:val="22"/>
        </w:rPr>
        <w:t xml:space="preserve"> dan </w:t>
      </w:r>
      <w:proofErr w:type="spellStart"/>
      <w:r w:rsidRPr="000F212B">
        <w:rPr>
          <w:sz w:val="22"/>
          <w:szCs w:val="22"/>
        </w:rPr>
        <w:t>harus</w:t>
      </w:r>
      <w:proofErr w:type="spellEnd"/>
      <w:r w:rsidRPr="000F212B">
        <w:rPr>
          <w:sz w:val="22"/>
          <w:szCs w:val="22"/>
        </w:rPr>
        <w:t xml:space="preserve"> </w:t>
      </w:r>
      <w:proofErr w:type="spellStart"/>
      <w:r w:rsidRPr="000F212B">
        <w:rPr>
          <w:sz w:val="22"/>
          <w:szCs w:val="22"/>
        </w:rPr>
        <w:t>dilakukan</w:t>
      </w:r>
      <w:proofErr w:type="spellEnd"/>
      <w:r w:rsidRPr="000F212B">
        <w:rPr>
          <w:sz w:val="22"/>
          <w:szCs w:val="22"/>
        </w:rPr>
        <w:t xml:space="preserve"> </w:t>
      </w:r>
      <w:proofErr w:type="spellStart"/>
      <w:r w:rsidRPr="000F212B">
        <w:rPr>
          <w:sz w:val="22"/>
          <w:szCs w:val="22"/>
        </w:rPr>
        <w:t>penghapusan</w:t>
      </w:r>
      <w:proofErr w:type="spellEnd"/>
      <w:r w:rsidRPr="000F212B">
        <w:rPr>
          <w:sz w:val="22"/>
          <w:szCs w:val="22"/>
        </w:rPr>
        <w:t xml:space="preserve"> </w:t>
      </w:r>
      <w:proofErr w:type="spellStart"/>
      <w:r w:rsidRPr="000F212B">
        <w:rPr>
          <w:sz w:val="22"/>
          <w:szCs w:val="22"/>
        </w:rPr>
        <w:t>aset</w:t>
      </w:r>
      <w:proofErr w:type="spellEnd"/>
      <w:r w:rsidRPr="000F212B">
        <w:rPr>
          <w:sz w:val="22"/>
          <w:szCs w:val="22"/>
        </w:rPr>
        <w:t xml:space="preserve"> </w:t>
      </w:r>
      <w:proofErr w:type="spellStart"/>
      <w:r w:rsidRPr="000F212B">
        <w:rPr>
          <w:sz w:val="22"/>
          <w:szCs w:val="22"/>
        </w:rPr>
        <w:t>tetap</w:t>
      </w:r>
      <w:proofErr w:type="spellEnd"/>
      <w:r w:rsidRPr="000F212B">
        <w:rPr>
          <w:sz w:val="22"/>
          <w:szCs w:val="22"/>
        </w:rPr>
        <w:t xml:space="preserve">. </w:t>
      </w:r>
      <w:proofErr w:type="spellStart"/>
      <w:r w:rsidRPr="000F212B">
        <w:rPr>
          <w:sz w:val="22"/>
          <w:szCs w:val="22"/>
        </w:rPr>
        <w:t>Namun</w:t>
      </w:r>
      <w:proofErr w:type="spellEnd"/>
      <w:r w:rsidRPr="000F212B">
        <w:rPr>
          <w:sz w:val="22"/>
          <w:szCs w:val="22"/>
        </w:rPr>
        <w:t xml:space="preserve">, </w:t>
      </w:r>
      <w:proofErr w:type="spellStart"/>
      <w:r w:rsidRPr="000F212B">
        <w:rPr>
          <w:sz w:val="22"/>
          <w:szCs w:val="22"/>
        </w:rPr>
        <w:t>hingga</w:t>
      </w:r>
      <w:proofErr w:type="spellEnd"/>
      <w:r w:rsidRPr="000F212B">
        <w:rPr>
          <w:sz w:val="22"/>
          <w:szCs w:val="22"/>
        </w:rPr>
        <w:t xml:space="preserve"> </w:t>
      </w:r>
      <w:proofErr w:type="spellStart"/>
      <w:r w:rsidRPr="000F212B">
        <w:rPr>
          <w:sz w:val="22"/>
          <w:szCs w:val="22"/>
        </w:rPr>
        <w:t>saat</w:t>
      </w:r>
      <w:proofErr w:type="spellEnd"/>
      <w:r w:rsidRPr="000F212B">
        <w:rPr>
          <w:sz w:val="22"/>
          <w:szCs w:val="22"/>
        </w:rPr>
        <w:t xml:space="preserve"> </w:t>
      </w:r>
      <w:proofErr w:type="spellStart"/>
      <w:r w:rsidRPr="000F212B">
        <w:rPr>
          <w:sz w:val="22"/>
          <w:szCs w:val="22"/>
        </w:rPr>
        <w:t>ini</w:t>
      </w:r>
      <w:proofErr w:type="spellEnd"/>
      <w:r w:rsidRPr="000F212B">
        <w:rPr>
          <w:sz w:val="22"/>
          <w:szCs w:val="22"/>
        </w:rPr>
        <w:t xml:space="preserve"> di </w:t>
      </w:r>
      <w:proofErr w:type="spellStart"/>
      <w:r w:rsidRPr="000F212B">
        <w:rPr>
          <w:sz w:val="22"/>
          <w:szCs w:val="22"/>
        </w:rPr>
        <w:t>tahun</w:t>
      </w:r>
      <w:proofErr w:type="spellEnd"/>
      <w:r w:rsidRPr="000F212B">
        <w:rPr>
          <w:sz w:val="22"/>
          <w:szCs w:val="22"/>
        </w:rPr>
        <w:t xml:space="preserve"> 2023, </w:t>
      </w:r>
      <w:proofErr w:type="spellStart"/>
      <w:r w:rsidRPr="000F212B">
        <w:rPr>
          <w:sz w:val="22"/>
          <w:szCs w:val="22"/>
        </w:rPr>
        <w:t>perusahaan</w:t>
      </w:r>
      <w:proofErr w:type="spellEnd"/>
      <w:r w:rsidRPr="000F212B">
        <w:rPr>
          <w:sz w:val="22"/>
          <w:szCs w:val="22"/>
        </w:rPr>
        <w:t xml:space="preserve"> </w:t>
      </w:r>
      <w:proofErr w:type="spellStart"/>
      <w:r w:rsidRPr="000F212B">
        <w:rPr>
          <w:sz w:val="22"/>
          <w:szCs w:val="22"/>
        </w:rPr>
        <w:t>belum</w:t>
      </w:r>
      <w:proofErr w:type="spellEnd"/>
      <w:r w:rsidRPr="000F212B">
        <w:rPr>
          <w:sz w:val="22"/>
          <w:szCs w:val="22"/>
        </w:rPr>
        <w:t xml:space="preserve"> </w:t>
      </w:r>
      <w:proofErr w:type="spellStart"/>
      <w:r w:rsidRPr="000F212B">
        <w:rPr>
          <w:sz w:val="22"/>
          <w:szCs w:val="22"/>
        </w:rPr>
        <w:t>melakukan</w:t>
      </w:r>
      <w:proofErr w:type="spellEnd"/>
      <w:r w:rsidRPr="000F212B">
        <w:rPr>
          <w:sz w:val="22"/>
          <w:szCs w:val="22"/>
        </w:rPr>
        <w:t xml:space="preserve"> </w:t>
      </w:r>
      <w:proofErr w:type="spellStart"/>
      <w:r w:rsidRPr="000F212B">
        <w:rPr>
          <w:sz w:val="22"/>
          <w:szCs w:val="22"/>
        </w:rPr>
        <w:t>penghapusan</w:t>
      </w:r>
      <w:proofErr w:type="spellEnd"/>
      <w:r w:rsidRPr="000F212B">
        <w:rPr>
          <w:sz w:val="22"/>
          <w:szCs w:val="22"/>
        </w:rPr>
        <w:t xml:space="preserve"> </w:t>
      </w:r>
      <w:proofErr w:type="spellStart"/>
      <w:r w:rsidRPr="000F212B">
        <w:rPr>
          <w:sz w:val="22"/>
          <w:szCs w:val="22"/>
        </w:rPr>
        <w:t>atas</w:t>
      </w:r>
      <w:proofErr w:type="spellEnd"/>
      <w:r w:rsidRPr="000F212B">
        <w:rPr>
          <w:sz w:val="22"/>
          <w:szCs w:val="22"/>
        </w:rPr>
        <w:t xml:space="preserve"> </w:t>
      </w:r>
      <w:proofErr w:type="spellStart"/>
      <w:r w:rsidRPr="000F212B">
        <w:rPr>
          <w:sz w:val="22"/>
          <w:szCs w:val="22"/>
        </w:rPr>
        <w:t>aset-aset</w:t>
      </w:r>
      <w:proofErr w:type="spellEnd"/>
      <w:r w:rsidRPr="000F212B">
        <w:rPr>
          <w:sz w:val="22"/>
          <w:szCs w:val="22"/>
        </w:rPr>
        <w:t xml:space="preserve"> </w:t>
      </w:r>
      <w:proofErr w:type="spellStart"/>
      <w:r w:rsidRPr="000F212B">
        <w:rPr>
          <w:sz w:val="22"/>
          <w:szCs w:val="22"/>
        </w:rPr>
        <w:t>tersebut</w:t>
      </w:r>
      <w:proofErr w:type="spellEnd"/>
      <w:r w:rsidRPr="000F212B">
        <w:rPr>
          <w:sz w:val="22"/>
          <w:szCs w:val="22"/>
        </w:rPr>
        <w:t xml:space="preserve"> </w:t>
      </w:r>
      <w:proofErr w:type="spellStart"/>
      <w:r w:rsidRPr="000F212B">
        <w:rPr>
          <w:sz w:val="22"/>
          <w:szCs w:val="22"/>
        </w:rPr>
        <w:t>dari</w:t>
      </w:r>
      <w:proofErr w:type="spellEnd"/>
      <w:r w:rsidRPr="000F212B">
        <w:rPr>
          <w:sz w:val="22"/>
          <w:szCs w:val="22"/>
        </w:rPr>
        <w:t xml:space="preserve"> </w:t>
      </w:r>
      <w:proofErr w:type="spellStart"/>
      <w:r w:rsidRPr="000F212B">
        <w:rPr>
          <w:sz w:val="22"/>
          <w:szCs w:val="22"/>
        </w:rPr>
        <w:t>pembukuan</w:t>
      </w:r>
      <w:proofErr w:type="spellEnd"/>
      <w:r w:rsidRPr="000F212B">
        <w:rPr>
          <w:sz w:val="22"/>
          <w:szCs w:val="22"/>
        </w:rPr>
        <w:t xml:space="preserve">. Hal </w:t>
      </w:r>
      <w:proofErr w:type="spellStart"/>
      <w:r w:rsidRPr="000F212B">
        <w:rPr>
          <w:sz w:val="22"/>
          <w:szCs w:val="22"/>
        </w:rPr>
        <w:t>ini</w:t>
      </w:r>
      <w:proofErr w:type="spellEnd"/>
      <w:r w:rsidRPr="000F212B">
        <w:rPr>
          <w:sz w:val="22"/>
          <w:szCs w:val="22"/>
        </w:rPr>
        <w:t xml:space="preserve"> </w:t>
      </w:r>
      <w:proofErr w:type="spellStart"/>
      <w:r w:rsidRPr="000F212B">
        <w:rPr>
          <w:sz w:val="22"/>
          <w:szCs w:val="22"/>
        </w:rPr>
        <w:t>tidak</w:t>
      </w:r>
      <w:proofErr w:type="spellEnd"/>
      <w:r w:rsidRPr="000F212B">
        <w:rPr>
          <w:sz w:val="22"/>
          <w:szCs w:val="22"/>
        </w:rPr>
        <w:t xml:space="preserve"> </w:t>
      </w:r>
      <w:proofErr w:type="spellStart"/>
      <w:r w:rsidRPr="000F212B">
        <w:rPr>
          <w:sz w:val="22"/>
          <w:szCs w:val="22"/>
        </w:rPr>
        <w:t>sejalan</w:t>
      </w:r>
      <w:proofErr w:type="spellEnd"/>
      <w:r w:rsidRPr="000F212B">
        <w:rPr>
          <w:sz w:val="22"/>
          <w:szCs w:val="22"/>
        </w:rPr>
        <w:t xml:space="preserve"> </w:t>
      </w:r>
      <w:proofErr w:type="spellStart"/>
      <w:r w:rsidRPr="000F212B">
        <w:rPr>
          <w:sz w:val="22"/>
          <w:szCs w:val="22"/>
        </w:rPr>
        <w:t>dengan</w:t>
      </w:r>
      <w:proofErr w:type="spellEnd"/>
      <w:r w:rsidRPr="000F212B">
        <w:rPr>
          <w:sz w:val="22"/>
          <w:szCs w:val="22"/>
        </w:rPr>
        <w:t xml:space="preserve"> </w:t>
      </w:r>
      <w:proofErr w:type="spellStart"/>
      <w:r w:rsidRPr="000F212B">
        <w:rPr>
          <w:sz w:val="22"/>
          <w:szCs w:val="22"/>
        </w:rPr>
        <w:t>ketentuan</w:t>
      </w:r>
      <w:proofErr w:type="spellEnd"/>
      <w:r w:rsidRPr="000F212B">
        <w:rPr>
          <w:sz w:val="22"/>
          <w:szCs w:val="22"/>
        </w:rPr>
        <w:t xml:space="preserve"> </w:t>
      </w:r>
      <w:proofErr w:type="spellStart"/>
      <w:r w:rsidRPr="000F212B">
        <w:rPr>
          <w:sz w:val="22"/>
          <w:szCs w:val="22"/>
        </w:rPr>
        <w:t>dalam</w:t>
      </w:r>
      <w:proofErr w:type="spellEnd"/>
      <w:r w:rsidRPr="000F212B">
        <w:rPr>
          <w:sz w:val="22"/>
          <w:szCs w:val="22"/>
        </w:rPr>
        <w:t xml:space="preserve"> PSAK 216 (Aset Tetap), yang </w:t>
      </w:r>
      <w:proofErr w:type="spellStart"/>
      <w:r w:rsidRPr="000F212B">
        <w:rPr>
          <w:sz w:val="22"/>
          <w:szCs w:val="22"/>
        </w:rPr>
        <w:t>menyatakan</w:t>
      </w:r>
      <w:proofErr w:type="spellEnd"/>
      <w:r w:rsidRPr="000F212B">
        <w:rPr>
          <w:sz w:val="22"/>
          <w:szCs w:val="22"/>
        </w:rPr>
        <w:t xml:space="preserve"> </w:t>
      </w:r>
      <w:proofErr w:type="spellStart"/>
      <w:r w:rsidRPr="000F212B">
        <w:rPr>
          <w:sz w:val="22"/>
          <w:szCs w:val="22"/>
        </w:rPr>
        <w:t>bahwa</w:t>
      </w:r>
      <w:proofErr w:type="spellEnd"/>
      <w:r w:rsidRPr="000F212B">
        <w:rPr>
          <w:sz w:val="22"/>
          <w:szCs w:val="22"/>
        </w:rPr>
        <w:t xml:space="preserve"> </w:t>
      </w:r>
      <w:proofErr w:type="spellStart"/>
      <w:r w:rsidRPr="000F212B">
        <w:rPr>
          <w:sz w:val="22"/>
          <w:szCs w:val="22"/>
        </w:rPr>
        <w:t>suatu</w:t>
      </w:r>
      <w:proofErr w:type="spellEnd"/>
      <w:r w:rsidRPr="000F212B">
        <w:rPr>
          <w:sz w:val="22"/>
          <w:szCs w:val="22"/>
        </w:rPr>
        <w:t xml:space="preserve"> </w:t>
      </w:r>
      <w:proofErr w:type="spellStart"/>
      <w:r w:rsidRPr="000F212B">
        <w:rPr>
          <w:sz w:val="22"/>
          <w:szCs w:val="22"/>
        </w:rPr>
        <w:t>aset</w:t>
      </w:r>
      <w:proofErr w:type="spellEnd"/>
      <w:r w:rsidRPr="000F212B">
        <w:rPr>
          <w:sz w:val="22"/>
          <w:szCs w:val="22"/>
        </w:rPr>
        <w:t xml:space="preserve"> </w:t>
      </w:r>
      <w:proofErr w:type="spellStart"/>
      <w:r w:rsidRPr="000F212B">
        <w:rPr>
          <w:sz w:val="22"/>
          <w:szCs w:val="22"/>
        </w:rPr>
        <w:t>tetap</w:t>
      </w:r>
      <w:proofErr w:type="spellEnd"/>
      <w:r w:rsidRPr="000F212B">
        <w:rPr>
          <w:sz w:val="22"/>
          <w:szCs w:val="22"/>
        </w:rPr>
        <w:t xml:space="preserve"> </w:t>
      </w:r>
      <w:proofErr w:type="spellStart"/>
      <w:r w:rsidRPr="000F212B">
        <w:rPr>
          <w:sz w:val="22"/>
          <w:szCs w:val="22"/>
        </w:rPr>
        <w:t>harus</w:t>
      </w:r>
      <w:proofErr w:type="spellEnd"/>
      <w:r w:rsidRPr="000F212B">
        <w:rPr>
          <w:sz w:val="22"/>
          <w:szCs w:val="22"/>
        </w:rPr>
        <w:t xml:space="preserve"> </w:t>
      </w:r>
      <w:proofErr w:type="spellStart"/>
      <w:r w:rsidRPr="000F212B">
        <w:rPr>
          <w:sz w:val="22"/>
          <w:szCs w:val="22"/>
        </w:rPr>
        <w:t>dihentikan</w:t>
      </w:r>
      <w:proofErr w:type="spellEnd"/>
      <w:r w:rsidRPr="000F212B">
        <w:rPr>
          <w:sz w:val="22"/>
          <w:szCs w:val="22"/>
        </w:rPr>
        <w:t xml:space="preserve"> </w:t>
      </w:r>
      <w:proofErr w:type="spellStart"/>
      <w:r w:rsidRPr="000F212B">
        <w:rPr>
          <w:sz w:val="22"/>
          <w:szCs w:val="22"/>
        </w:rPr>
        <w:t>pengakuannya</w:t>
      </w:r>
      <w:proofErr w:type="spellEnd"/>
      <w:r w:rsidRPr="000F212B">
        <w:rPr>
          <w:sz w:val="22"/>
          <w:szCs w:val="22"/>
        </w:rPr>
        <w:t xml:space="preserve"> </w:t>
      </w:r>
      <w:proofErr w:type="spellStart"/>
      <w:r w:rsidRPr="000F212B">
        <w:rPr>
          <w:sz w:val="22"/>
          <w:szCs w:val="22"/>
        </w:rPr>
        <w:t>dari</w:t>
      </w:r>
      <w:proofErr w:type="spellEnd"/>
      <w:r w:rsidRPr="000F212B">
        <w:rPr>
          <w:sz w:val="22"/>
          <w:szCs w:val="22"/>
        </w:rPr>
        <w:t xml:space="preserve"> </w:t>
      </w:r>
      <w:proofErr w:type="spellStart"/>
      <w:r w:rsidRPr="000F212B">
        <w:rPr>
          <w:sz w:val="22"/>
          <w:szCs w:val="22"/>
        </w:rPr>
        <w:t>laporan</w:t>
      </w:r>
      <w:proofErr w:type="spellEnd"/>
      <w:r w:rsidRPr="000F212B">
        <w:rPr>
          <w:sz w:val="22"/>
          <w:szCs w:val="22"/>
        </w:rPr>
        <w:t xml:space="preserve"> </w:t>
      </w:r>
      <w:proofErr w:type="spellStart"/>
      <w:r w:rsidRPr="000F212B">
        <w:rPr>
          <w:sz w:val="22"/>
          <w:szCs w:val="22"/>
        </w:rPr>
        <w:t>keuangan</w:t>
      </w:r>
      <w:proofErr w:type="spellEnd"/>
      <w:r w:rsidRPr="000F212B">
        <w:rPr>
          <w:sz w:val="22"/>
          <w:szCs w:val="22"/>
        </w:rPr>
        <w:t xml:space="preserve"> </w:t>
      </w:r>
      <w:proofErr w:type="spellStart"/>
      <w:r w:rsidRPr="000F212B">
        <w:rPr>
          <w:sz w:val="22"/>
          <w:szCs w:val="22"/>
        </w:rPr>
        <w:t>jika</w:t>
      </w:r>
      <w:proofErr w:type="spellEnd"/>
      <w:r w:rsidRPr="000F212B">
        <w:rPr>
          <w:sz w:val="22"/>
          <w:szCs w:val="22"/>
        </w:rPr>
        <w:t xml:space="preserve"> </w:t>
      </w:r>
      <w:proofErr w:type="spellStart"/>
      <w:r w:rsidRPr="000F212B">
        <w:rPr>
          <w:sz w:val="22"/>
          <w:szCs w:val="22"/>
        </w:rPr>
        <w:t>tidak</w:t>
      </w:r>
      <w:proofErr w:type="spellEnd"/>
      <w:r w:rsidRPr="000F212B">
        <w:rPr>
          <w:sz w:val="22"/>
          <w:szCs w:val="22"/>
        </w:rPr>
        <w:t xml:space="preserve"> </w:t>
      </w:r>
      <w:proofErr w:type="spellStart"/>
      <w:r w:rsidRPr="000F212B">
        <w:rPr>
          <w:sz w:val="22"/>
          <w:szCs w:val="22"/>
        </w:rPr>
        <w:t>ada</w:t>
      </w:r>
      <w:proofErr w:type="spellEnd"/>
      <w:r w:rsidRPr="000F212B">
        <w:rPr>
          <w:sz w:val="22"/>
          <w:szCs w:val="22"/>
        </w:rPr>
        <w:t xml:space="preserve"> </w:t>
      </w:r>
      <w:proofErr w:type="spellStart"/>
      <w:r w:rsidRPr="000F212B">
        <w:rPr>
          <w:sz w:val="22"/>
          <w:szCs w:val="22"/>
        </w:rPr>
        <w:t>lagi</w:t>
      </w:r>
      <w:proofErr w:type="spellEnd"/>
      <w:r w:rsidRPr="000F212B">
        <w:rPr>
          <w:sz w:val="22"/>
          <w:szCs w:val="22"/>
        </w:rPr>
        <w:t xml:space="preserve"> </w:t>
      </w:r>
      <w:proofErr w:type="spellStart"/>
      <w:r w:rsidRPr="000F212B">
        <w:rPr>
          <w:sz w:val="22"/>
          <w:szCs w:val="22"/>
        </w:rPr>
        <w:t>manfaat</w:t>
      </w:r>
      <w:proofErr w:type="spellEnd"/>
      <w:r w:rsidRPr="000F212B">
        <w:rPr>
          <w:sz w:val="22"/>
          <w:szCs w:val="22"/>
        </w:rPr>
        <w:t xml:space="preserve"> </w:t>
      </w:r>
      <w:proofErr w:type="spellStart"/>
      <w:r w:rsidRPr="000F212B">
        <w:rPr>
          <w:sz w:val="22"/>
          <w:szCs w:val="22"/>
        </w:rPr>
        <w:t>ekonomi</w:t>
      </w:r>
      <w:proofErr w:type="spellEnd"/>
      <w:r w:rsidRPr="000F212B">
        <w:rPr>
          <w:sz w:val="22"/>
          <w:szCs w:val="22"/>
        </w:rPr>
        <w:t xml:space="preserve"> di masa </w:t>
      </w:r>
      <w:proofErr w:type="spellStart"/>
      <w:r w:rsidRPr="000F212B">
        <w:rPr>
          <w:sz w:val="22"/>
          <w:szCs w:val="22"/>
        </w:rPr>
        <w:t>depan</w:t>
      </w:r>
      <w:proofErr w:type="spellEnd"/>
      <w:r w:rsidRPr="000F212B">
        <w:rPr>
          <w:sz w:val="22"/>
          <w:szCs w:val="22"/>
        </w:rPr>
        <w:t>.</w:t>
      </w:r>
    </w:p>
    <w:p w14:paraId="47F49D1D" w14:textId="699C4A3D" w:rsidR="00BD1498" w:rsidRDefault="000F212B" w:rsidP="00BD1498">
      <w:pPr>
        <w:ind w:firstLine="357"/>
        <w:jc w:val="both"/>
        <w:rPr>
          <w:sz w:val="22"/>
          <w:szCs w:val="22"/>
        </w:rPr>
      </w:pPr>
      <w:proofErr w:type="spellStart"/>
      <w:r w:rsidRPr="000F212B">
        <w:rPr>
          <w:sz w:val="22"/>
          <w:szCs w:val="22"/>
        </w:rPr>
        <w:t>Kondisi</w:t>
      </w:r>
      <w:proofErr w:type="spellEnd"/>
      <w:r w:rsidRPr="000F212B">
        <w:rPr>
          <w:sz w:val="22"/>
          <w:szCs w:val="22"/>
        </w:rPr>
        <w:t xml:space="preserve"> </w:t>
      </w:r>
      <w:proofErr w:type="spellStart"/>
      <w:r w:rsidRPr="000F212B">
        <w:rPr>
          <w:sz w:val="22"/>
          <w:szCs w:val="22"/>
        </w:rPr>
        <w:t>ini</w:t>
      </w:r>
      <w:proofErr w:type="spellEnd"/>
      <w:r w:rsidRPr="000F212B">
        <w:rPr>
          <w:sz w:val="22"/>
          <w:szCs w:val="22"/>
        </w:rPr>
        <w:t xml:space="preserve"> </w:t>
      </w:r>
      <w:proofErr w:type="spellStart"/>
      <w:r w:rsidRPr="000F212B">
        <w:rPr>
          <w:sz w:val="22"/>
          <w:szCs w:val="22"/>
        </w:rPr>
        <w:t>dapat</w:t>
      </w:r>
      <w:proofErr w:type="spellEnd"/>
      <w:r w:rsidRPr="000F212B">
        <w:rPr>
          <w:sz w:val="22"/>
          <w:szCs w:val="22"/>
        </w:rPr>
        <w:t xml:space="preserve"> </w:t>
      </w:r>
      <w:proofErr w:type="spellStart"/>
      <w:r w:rsidRPr="000F212B">
        <w:rPr>
          <w:sz w:val="22"/>
          <w:szCs w:val="22"/>
        </w:rPr>
        <w:t>menimbulkan</w:t>
      </w:r>
      <w:proofErr w:type="spellEnd"/>
      <w:r w:rsidRPr="000F212B">
        <w:rPr>
          <w:sz w:val="22"/>
          <w:szCs w:val="22"/>
        </w:rPr>
        <w:t xml:space="preserve"> </w:t>
      </w:r>
      <w:proofErr w:type="spellStart"/>
      <w:r w:rsidRPr="000F212B">
        <w:rPr>
          <w:sz w:val="22"/>
          <w:szCs w:val="22"/>
        </w:rPr>
        <w:t>ketidaksesuaian</w:t>
      </w:r>
      <w:proofErr w:type="spellEnd"/>
      <w:r w:rsidRPr="000F212B">
        <w:rPr>
          <w:sz w:val="22"/>
          <w:szCs w:val="22"/>
        </w:rPr>
        <w:t xml:space="preserve"> </w:t>
      </w:r>
      <w:proofErr w:type="spellStart"/>
      <w:r w:rsidRPr="000F212B">
        <w:rPr>
          <w:sz w:val="22"/>
          <w:szCs w:val="22"/>
        </w:rPr>
        <w:t>dalam</w:t>
      </w:r>
      <w:proofErr w:type="spellEnd"/>
      <w:r w:rsidRPr="000F212B">
        <w:rPr>
          <w:sz w:val="22"/>
          <w:szCs w:val="22"/>
        </w:rPr>
        <w:t xml:space="preserve"> </w:t>
      </w:r>
      <w:proofErr w:type="spellStart"/>
      <w:r w:rsidRPr="000F212B">
        <w:rPr>
          <w:sz w:val="22"/>
          <w:szCs w:val="22"/>
        </w:rPr>
        <w:t>laporan</w:t>
      </w:r>
      <w:proofErr w:type="spellEnd"/>
      <w:r w:rsidRPr="000F212B">
        <w:rPr>
          <w:sz w:val="22"/>
          <w:szCs w:val="22"/>
        </w:rPr>
        <w:t xml:space="preserve"> </w:t>
      </w:r>
      <w:proofErr w:type="spellStart"/>
      <w:r w:rsidRPr="000F212B">
        <w:rPr>
          <w:sz w:val="22"/>
          <w:szCs w:val="22"/>
        </w:rPr>
        <w:t>keuangan</w:t>
      </w:r>
      <w:proofErr w:type="spellEnd"/>
      <w:r w:rsidRPr="000F212B">
        <w:rPr>
          <w:sz w:val="22"/>
          <w:szCs w:val="22"/>
        </w:rPr>
        <w:t xml:space="preserve"> yang </w:t>
      </w:r>
      <w:proofErr w:type="spellStart"/>
      <w:r w:rsidRPr="000F212B">
        <w:rPr>
          <w:sz w:val="22"/>
          <w:szCs w:val="22"/>
        </w:rPr>
        <w:t>seharusnya</w:t>
      </w:r>
      <w:proofErr w:type="spellEnd"/>
      <w:r w:rsidRPr="000F212B">
        <w:rPr>
          <w:sz w:val="22"/>
          <w:szCs w:val="22"/>
        </w:rPr>
        <w:t xml:space="preserve"> </w:t>
      </w:r>
      <w:proofErr w:type="spellStart"/>
      <w:r w:rsidRPr="000F212B">
        <w:rPr>
          <w:sz w:val="22"/>
          <w:szCs w:val="22"/>
        </w:rPr>
        <w:t>serta</w:t>
      </w:r>
      <w:proofErr w:type="spellEnd"/>
      <w:r w:rsidRPr="000F212B">
        <w:rPr>
          <w:sz w:val="22"/>
          <w:szCs w:val="22"/>
        </w:rPr>
        <w:t xml:space="preserve"> </w:t>
      </w:r>
      <w:proofErr w:type="spellStart"/>
      <w:r w:rsidRPr="000F212B">
        <w:rPr>
          <w:sz w:val="22"/>
          <w:szCs w:val="22"/>
        </w:rPr>
        <w:t>berpotensi</w:t>
      </w:r>
      <w:proofErr w:type="spellEnd"/>
      <w:r w:rsidRPr="000F212B">
        <w:rPr>
          <w:sz w:val="22"/>
          <w:szCs w:val="22"/>
        </w:rPr>
        <w:t xml:space="preserve"> </w:t>
      </w:r>
      <w:proofErr w:type="spellStart"/>
      <w:r w:rsidRPr="000F212B">
        <w:rPr>
          <w:sz w:val="22"/>
          <w:szCs w:val="22"/>
        </w:rPr>
        <w:t>menyebabkan</w:t>
      </w:r>
      <w:proofErr w:type="spellEnd"/>
      <w:r w:rsidRPr="000F212B">
        <w:rPr>
          <w:sz w:val="22"/>
          <w:szCs w:val="22"/>
        </w:rPr>
        <w:t xml:space="preserve"> </w:t>
      </w:r>
      <w:proofErr w:type="spellStart"/>
      <w:r w:rsidRPr="000F212B">
        <w:rPr>
          <w:sz w:val="22"/>
          <w:szCs w:val="22"/>
        </w:rPr>
        <w:t>penyajian</w:t>
      </w:r>
      <w:proofErr w:type="spellEnd"/>
      <w:r w:rsidRPr="000F212B">
        <w:rPr>
          <w:sz w:val="22"/>
          <w:szCs w:val="22"/>
        </w:rPr>
        <w:t xml:space="preserve"> yang </w:t>
      </w:r>
      <w:proofErr w:type="spellStart"/>
      <w:r w:rsidRPr="000F212B">
        <w:rPr>
          <w:sz w:val="22"/>
          <w:szCs w:val="22"/>
        </w:rPr>
        <w:t>tidak</w:t>
      </w:r>
      <w:proofErr w:type="spellEnd"/>
      <w:r w:rsidRPr="000F212B">
        <w:rPr>
          <w:sz w:val="22"/>
          <w:szCs w:val="22"/>
        </w:rPr>
        <w:t xml:space="preserve"> </w:t>
      </w:r>
      <w:proofErr w:type="spellStart"/>
      <w:r w:rsidRPr="000F212B">
        <w:rPr>
          <w:sz w:val="22"/>
          <w:szCs w:val="22"/>
        </w:rPr>
        <w:t>wajar</w:t>
      </w:r>
      <w:proofErr w:type="spellEnd"/>
      <w:r w:rsidRPr="000F212B">
        <w:rPr>
          <w:sz w:val="22"/>
          <w:szCs w:val="22"/>
        </w:rPr>
        <w:t xml:space="preserve"> </w:t>
      </w:r>
      <w:proofErr w:type="spellStart"/>
      <w:r w:rsidRPr="000F212B">
        <w:rPr>
          <w:sz w:val="22"/>
          <w:szCs w:val="22"/>
        </w:rPr>
        <w:t>atas</w:t>
      </w:r>
      <w:proofErr w:type="spellEnd"/>
      <w:r w:rsidRPr="000F212B">
        <w:rPr>
          <w:sz w:val="22"/>
          <w:szCs w:val="22"/>
        </w:rPr>
        <w:t xml:space="preserve"> </w:t>
      </w:r>
      <w:proofErr w:type="spellStart"/>
      <w:r w:rsidRPr="000F212B">
        <w:rPr>
          <w:sz w:val="22"/>
          <w:szCs w:val="22"/>
        </w:rPr>
        <w:t>nilai</w:t>
      </w:r>
      <w:proofErr w:type="spellEnd"/>
      <w:r w:rsidRPr="000F212B">
        <w:rPr>
          <w:sz w:val="22"/>
          <w:szCs w:val="22"/>
        </w:rPr>
        <w:t xml:space="preserve"> </w:t>
      </w:r>
      <w:proofErr w:type="spellStart"/>
      <w:r w:rsidRPr="000F212B">
        <w:rPr>
          <w:sz w:val="22"/>
          <w:szCs w:val="22"/>
        </w:rPr>
        <w:t>aset</w:t>
      </w:r>
      <w:proofErr w:type="spellEnd"/>
      <w:r w:rsidRPr="000F212B">
        <w:rPr>
          <w:sz w:val="22"/>
          <w:szCs w:val="22"/>
        </w:rPr>
        <w:t xml:space="preserve"> </w:t>
      </w:r>
      <w:proofErr w:type="spellStart"/>
      <w:r w:rsidRPr="000F212B">
        <w:rPr>
          <w:sz w:val="22"/>
          <w:szCs w:val="22"/>
        </w:rPr>
        <w:t>perusahaan</w:t>
      </w:r>
      <w:proofErr w:type="spellEnd"/>
      <w:r w:rsidRPr="000F212B">
        <w:rPr>
          <w:sz w:val="22"/>
          <w:szCs w:val="22"/>
        </w:rPr>
        <w:t xml:space="preserve">, </w:t>
      </w:r>
      <w:proofErr w:type="spellStart"/>
      <w:r w:rsidRPr="000F212B">
        <w:rPr>
          <w:sz w:val="22"/>
          <w:szCs w:val="22"/>
        </w:rPr>
        <w:t>meskipun</w:t>
      </w:r>
      <w:proofErr w:type="spellEnd"/>
      <w:r w:rsidRPr="000F212B">
        <w:rPr>
          <w:sz w:val="22"/>
          <w:szCs w:val="22"/>
        </w:rPr>
        <w:t xml:space="preserve"> </w:t>
      </w:r>
      <w:proofErr w:type="spellStart"/>
      <w:r w:rsidRPr="000F212B">
        <w:rPr>
          <w:sz w:val="22"/>
          <w:szCs w:val="22"/>
        </w:rPr>
        <w:t>kemungkinan</w:t>
      </w:r>
      <w:proofErr w:type="spellEnd"/>
      <w:r w:rsidRPr="000F212B">
        <w:rPr>
          <w:sz w:val="22"/>
          <w:szCs w:val="22"/>
        </w:rPr>
        <w:t xml:space="preserve"> </w:t>
      </w:r>
      <w:proofErr w:type="spellStart"/>
      <w:r w:rsidRPr="000F212B">
        <w:rPr>
          <w:sz w:val="22"/>
          <w:szCs w:val="22"/>
        </w:rPr>
        <w:t>secara</w:t>
      </w:r>
      <w:proofErr w:type="spellEnd"/>
      <w:r w:rsidRPr="000F212B">
        <w:rPr>
          <w:sz w:val="22"/>
          <w:szCs w:val="22"/>
        </w:rPr>
        <w:t xml:space="preserve"> </w:t>
      </w:r>
      <w:proofErr w:type="spellStart"/>
      <w:r w:rsidRPr="000F212B">
        <w:rPr>
          <w:sz w:val="22"/>
          <w:szCs w:val="22"/>
        </w:rPr>
        <w:t>fisik</w:t>
      </w:r>
      <w:proofErr w:type="spellEnd"/>
      <w:r w:rsidRPr="000F212B">
        <w:rPr>
          <w:sz w:val="22"/>
          <w:szCs w:val="22"/>
        </w:rPr>
        <w:t xml:space="preserve"> </w:t>
      </w:r>
      <w:proofErr w:type="spellStart"/>
      <w:r w:rsidRPr="000F212B">
        <w:rPr>
          <w:sz w:val="22"/>
          <w:szCs w:val="22"/>
        </w:rPr>
        <w:t>aset</w:t>
      </w:r>
      <w:proofErr w:type="spellEnd"/>
      <w:r w:rsidRPr="000F212B">
        <w:rPr>
          <w:sz w:val="22"/>
          <w:szCs w:val="22"/>
        </w:rPr>
        <w:t xml:space="preserve"> </w:t>
      </w:r>
      <w:proofErr w:type="spellStart"/>
      <w:r w:rsidRPr="000F212B">
        <w:rPr>
          <w:sz w:val="22"/>
          <w:szCs w:val="22"/>
        </w:rPr>
        <w:t>masih</w:t>
      </w:r>
      <w:proofErr w:type="spellEnd"/>
      <w:r w:rsidRPr="000F212B">
        <w:rPr>
          <w:sz w:val="22"/>
          <w:szCs w:val="22"/>
        </w:rPr>
        <w:t xml:space="preserve"> </w:t>
      </w:r>
      <w:proofErr w:type="spellStart"/>
      <w:r w:rsidRPr="000F212B">
        <w:rPr>
          <w:sz w:val="22"/>
          <w:szCs w:val="22"/>
        </w:rPr>
        <w:t>ada</w:t>
      </w:r>
      <w:proofErr w:type="spellEnd"/>
      <w:r w:rsidRPr="000F212B">
        <w:rPr>
          <w:sz w:val="22"/>
          <w:szCs w:val="22"/>
        </w:rPr>
        <w:t xml:space="preserve">. Oleh </w:t>
      </w:r>
      <w:proofErr w:type="spellStart"/>
      <w:r w:rsidRPr="000F212B">
        <w:rPr>
          <w:sz w:val="22"/>
          <w:szCs w:val="22"/>
        </w:rPr>
        <w:t>karena</w:t>
      </w:r>
      <w:proofErr w:type="spellEnd"/>
      <w:r w:rsidRPr="000F212B">
        <w:rPr>
          <w:sz w:val="22"/>
          <w:szCs w:val="22"/>
        </w:rPr>
        <w:t xml:space="preserve"> </w:t>
      </w:r>
      <w:proofErr w:type="spellStart"/>
      <w:r w:rsidRPr="000F212B">
        <w:rPr>
          <w:sz w:val="22"/>
          <w:szCs w:val="22"/>
        </w:rPr>
        <w:t>itu</w:t>
      </w:r>
      <w:proofErr w:type="spellEnd"/>
      <w:r w:rsidRPr="000F212B">
        <w:rPr>
          <w:sz w:val="22"/>
          <w:szCs w:val="22"/>
        </w:rPr>
        <w:t xml:space="preserve">, </w:t>
      </w:r>
      <w:proofErr w:type="spellStart"/>
      <w:r w:rsidRPr="000F212B">
        <w:rPr>
          <w:sz w:val="22"/>
          <w:szCs w:val="22"/>
        </w:rPr>
        <w:t>Penulis</w:t>
      </w:r>
      <w:proofErr w:type="spellEnd"/>
      <w:r w:rsidRPr="000F212B">
        <w:rPr>
          <w:sz w:val="22"/>
          <w:szCs w:val="22"/>
        </w:rPr>
        <w:t xml:space="preserve"> </w:t>
      </w:r>
      <w:proofErr w:type="spellStart"/>
      <w:r w:rsidRPr="000F212B">
        <w:rPr>
          <w:sz w:val="22"/>
          <w:szCs w:val="22"/>
        </w:rPr>
        <w:t>bermaksud</w:t>
      </w:r>
      <w:proofErr w:type="spellEnd"/>
      <w:r w:rsidRPr="000F212B">
        <w:rPr>
          <w:sz w:val="22"/>
          <w:szCs w:val="22"/>
        </w:rPr>
        <w:t xml:space="preserve"> </w:t>
      </w:r>
      <w:proofErr w:type="spellStart"/>
      <w:r w:rsidRPr="000F212B">
        <w:rPr>
          <w:sz w:val="22"/>
          <w:szCs w:val="22"/>
        </w:rPr>
        <w:t>memberikan</w:t>
      </w:r>
      <w:proofErr w:type="spellEnd"/>
      <w:r w:rsidRPr="000F212B">
        <w:rPr>
          <w:sz w:val="22"/>
          <w:szCs w:val="22"/>
        </w:rPr>
        <w:t xml:space="preserve"> </w:t>
      </w:r>
      <w:proofErr w:type="spellStart"/>
      <w:r w:rsidRPr="000F212B">
        <w:rPr>
          <w:sz w:val="22"/>
          <w:szCs w:val="22"/>
        </w:rPr>
        <w:t>beberapa</w:t>
      </w:r>
      <w:proofErr w:type="spellEnd"/>
      <w:r w:rsidRPr="000F212B">
        <w:rPr>
          <w:sz w:val="22"/>
          <w:szCs w:val="22"/>
        </w:rPr>
        <w:t xml:space="preserve"> </w:t>
      </w:r>
      <w:r w:rsidR="008B773F">
        <w:rPr>
          <w:sz w:val="22"/>
          <w:szCs w:val="22"/>
        </w:rPr>
        <w:t xml:space="preserve">saran </w:t>
      </w:r>
      <w:proofErr w:type="spellStart"/>
      <w:r w:rsidRPr="000F212B">
        <w:rPr>
          <w:sz w:val="22"/>
          <w:szCs w:val="22"/>
        </w:rPr>
        <w:t>penyelesaian</w:t>
      </w:r>
      <w:proofErr w:type="spellEnd"/>
      <w:r w:rsidRPr="000F212B">
        <w:rPr>
          <w:sz w:val="22"/>
          <w:szCs w:val="22"/>
        </w:rPr>
        <w:t xml:space="preserve"> </w:t>
      </w:r>
      <w:proofErr w:type="spellStart"/>
      <w:r w:rsidR="008B773F">
        <w:rPr>
          <w:sz w:val="22"/>
          <w:szCs w:val="22"/>
        </w:rPr>
        <w:t>dari</w:t>
      </w:r>
      <w:proofErr w:type="spellEnd"/>
      <w:r w:rsidR="008B773F">
        <w:rPr>
          <w:sz w:val="22"/>
          <w:szCs w:val="22"/>
        </w:rPr>
        <w:t xml:space="preserve"> </w:t>
      </w:r>
      <w:r w:rsidRPr="000F212B">
        <w:rPr>
          <w:sz w:val="22"/>
          <w:szCs w:val="22"/>
        </w:rPr>
        <w:t xml:space="preserve">PT. X </w:t>
      </w:r>
      <w:proofErr w:type="spellStart"/>
      <w:r w:rsidRPr="000F212B">
        <w:rPr>
          <w:sz w:val="22"/>
          <w:szCs w:val="22"/>
        </w:rPr>
        <w:t>untuk</w:t>
      </w:r>
      <w:proofErr w:type="spellEnd"/>
      <w:r w:rsidRPr="000F212B">
        <w:rPr>
          <w:sz w:val="22"/>
          <w:szCs w:val="22"/>
        </w:rPr>
        <w:t xml:space="preserve"> </w:t>
      </w:r>
      <w:proofErr w:type="spellStart"/>
      <w:r w:rsidRPr="000F212B">
        <w:rPr>
          <w:sz w:val="22"/>
          <w:szCs w:val="22"/>
        </w:rPr>
        <w:t>menyesuaikan</w:t>
      </w:r>
      <w:proofErr w:type="spellEnd"/>
      <w:r w:rsidRPr="000F212B">
        <w:rPr>
          <w:sz w:val="22"/>
          <w:szCs w:val="22"/>
        </w:rPr>
        <w:t xml:space="preserve"> </w:t>
      </w:r>
      <w:proofErr w:type="spellStart"/>
      <w:r w:rsidRPr="000F212B">
        <w:rPr>
          <w:sz w:val="22"/>
          <w:szCs w:val="22"/>
        </w:rPr>
        <w:t>pembukuan</w:t>
      </w:r>
      <w:proofErr w:type="spellEnd"/>
      <w:r w:rsidRPr="000F212B">
        <w:rPr>
          <w:sz w:val="22"/>
          <w:szCs w:val="22"/>
        </w:rPr>
        <w:t xml:space="preserve"> </w:t>
      </w:r>
      <w:proofErr w:type="spellStart"/>
      <w:r w:rsidRPr="000F212B">
        <w:rPr>
          <w:sz w:val="22"/>
          <w:szCs w:val="22"/>
        </w:rPr>
        <w:t>dengan</w:t>
      </w:r>
      <w:proofErr w:type="spellEnd"/>
      <w:r w:rsidRPr="000F212B">
        <w:rPr>
          <w:sz w:val="22"/>
          <w:szCs w:val="22"/>
        </w:rPr>
        <w:t xml:space="preserve"> </w:t>
      </w:r>
      <w:proofErr w:type="spellStart"/>
      <w:r w:rsidRPr="000F212B">
        <w:rPr>
          <w:sz w:val="22"/>
          <w:szCs w:val="22"/>
        </w:rPr>
        <w:t>kondisi</w:t>
      </w:r>
      <w:proofErr w:type="spellEnd"/>
      <w:r w:rsidRPr="000F212B">
        <w:rPr>
          <w:sz w:val="22"/>
          <w:szCs w:val="22"/>
        </w:rPr>
        <w:t xml:space="preserve"> </w:t>
      </w:r>
      <w:proofErr w:type="spellStart"/>
      <w:r w:rsidRPr="000F212B">
        <w:rPr>
          <w:sz w:val="22"/>
          <w:szCs w:val="22"/>
        </w:rPr>
        <w:t>riil</w:t>
      </w:r>
      <w:proofErr w:type="spellEnd"/>
      <w:r w:rsidRPr="000F212B">
        <w:rPr>
          <w:sz w:val="22"/>
          <w:szCs w:val="22"/>
        </w:rPr>
        <w:t xml:space="preserve"> </w:t>
      </w:r>
      <w:proofErr w:type="spellStart"/>
      <w:r w:rsidRPr="000F212B">
        <w:rPr>
          <w:sz w:val="22"/>
          <w:szCs w:val="22"/>
        </w:rPr>
        <w:t>aset</w:t>
      </w:r>
      <w:proofErr w:type="spellEnd"/>
      <w:r w:rsidRPr="000F212B">
        <w:rPr>
          <w:sz w:val="22"/>
          <w:szCs w:val="22"/>
        </w:rPr>
        <w:t xml:space="preserve"> </w:t>
      </w:r>
      <w:proofErr w:type="spellStart"/>
      <w:r w:rsidRPr="000F212B">
        <w:rPr>
          <w:sz w:val="22"/>
          <w:szCs w:val="22"/>
        </w:rPr>
        <w:t>serta</w:t>
      </w:r>
      <w:proofErr w:type="spellEnd"/>
      <w:r w:rsidRPr="000F212B">
        <w:rPr>
          <w:sz w:val="22"/>
          <w:szCs w:val="22"/>
        </w:rPr>
        <w:t xml:space="preserve"> </w:t>
      </w:r>
      <w:proofErr w:type="spellStart"/>
      <w:r w:rsidRPr="000F212B">
        <w:rPr>
          <w:sz w:val="22"/>
          <w:szCs w:val="22"/>
        </w:rPr>
        <w:t>mematuhi</w:t>
      </w:r>
      <w:proofErr w:type="spellEnd"/>
      <w:r w:rsidRPr="000F212B">
        <w:rPr>
          <w:sz w:val="22"/>
          <w:szCs w:val="22"/>
        </w:rPr>
        <w:t xml:space="preserve"> </w:t>
      </w:r>
      <w:proofErr w:type="spellStart"/>
      <w:r w:rsidRPr="000F212B">
        <w:rPr>
          <w:sz w:val="22"/>
          <w:szCs w:val="22"/>
        </w:rPr>
        <w:t>prinsip</w:t>
      </w:r>
      <w:proofErr w:type="spellEnd"/>
      <w:r w:rsidRPr="000F212B">
        <w:rPr>
          <w:sz w:val="22"/>
          <w:szCs w:val="22"/>
        </w:rPr>
        <w:t xml:space="preserve"> </w:t>
      </w:r>
      <w:proofErr w:type="spellStart"/>
      <w:r w:rsidRPr="000F212B">
        <w:rPr>
          <w:sz w:val="22"/>
          <w:szCs w:val="22"/>
        </w:rPr>
        <w:t>akuntansi</w:t>
      </w:r>
      <w:proofErr w:type="spellEnd"/>
      <w:r w:rsidRPr="000F212B">
        <w:rPr>
          <w:sz w:val="22"/>
          <w:szCs w:val="22"/>
        </w:rPr>
        <w:t xml:space="preserve"> yang </w:t>
      </w:r>
      <w:proofErr w:type="spellStart"/>
      <w:r w:rsidRPr="000F212B">
        <w:rPr>
          <w:sz w:val="22"/>
          <w:szCs w:val="22"/>
        </w:rPr>
        <w:t>berlaku</w:t>
      </w:r>
      <w:proofErr w:type="spellEnd"/>
      <w:r w:rsidRPr="000F212B">
        <w:rPr>
          <w:sz w:val="22"/>
          <w:szCs w:val="22"/>
        </w:rPr>
        <w:t>.</w:t>
      </w:r>
    </w:p>
    <w:p w14:paraId="5CF691DC" w14:textId="2B8FD53F" w:rsidR="00B46649" w:rsidRDefault="000F212B" w:rsidP="00BD1498">
      <w:pPr>
        <w:ind w:firstLine="357"/>
        <w:jc w:val="both"/>
        <w:rPr>
          <w:sz w:val="22"/>
          <w:szCs w:val="22"/>
        </w:rPr>
      </w:pPr>
      <w:r w:rsidRPr="000F212B">
        <w:rPr>
          <w:sz w:val="22"/>
          <w:szCs w:val="22"/>
        </w:rPr>
        <w:t xml:space="preserve">PT. X </w:t>
      </w:r>
      <w:proofErr w:type="spellStart"/>
      <w:r w:rsidRPr="000F212B">
        <w:rPr>
          <w:sz w:val="22"/>
          <w:szCs w:val="22"/>
        </w:rPr>
        <w:t>memiliki</w:t>
      </w:r>
      <w:proofErr w:type="spellEnd"/>
      <w:r w:rsidRPr="000F212B">
        <w:rPr>
          <w:sz w:val="22"/>
          <w:szCs w:val="22"/>
        </w:rPr>
        <w:t xml:space="preserve"> </w:t>
      </w:r>
      <w:proofErr w:type="spellStart"/>
      <w:r w:rsidRPr="000F212B">
        <w:rPr>
          <w:sz w:val="22"/>
          <w:szCs w:val="22"/>
        </w:rPr>
        <w:t>banyak</w:t>
      </w:r>
      <w:proofErr w:type="spellEnd"/>
      <w:r w:rsidRPr="000F212B">
        <w:rPr>
          <w:sz w:val="22"/>
          <w:szCs w:val="22"/>
        </w:rPr>
        <w:t xml:space="preserve"> </w:t>
      </w:r>
      <w:proofErr w:type="spellStart"/>
      <w:r w:rsidRPr="000F212B">
        <w:rPr>
          <w:sz w:val="22"/>
          <w:szCs w:val="22"/>
        </w:rPr>
        <w:t>aset</w:t>
      </w:r>
      <w:proofErr w:type="spellEnd"/>
      <w:r w:rsidRPr="000F212B">
        <w:rPr>
          <w:sz w:val="22"/>
          <w:szCs w:val="22"/>
        </w:rPr>
        <w:t xml:space="preserve"> </w:t>
      </w:r>
      <w:proofErr w:type="spellStart"/>
      <w:r w:rsidRPr="000F212B">
        <w:rPr>
          <w:sz w:val="22"/>
          <w:szCs w:val="22"/>
        </w:rPr>
        <w:t>tetap</w:t>
      </w:r>
      <w:proofErr w:type="spellEnd"/>
      <w:r w:rsidRPr="000F212B">
        <w:rPr>
          <w:sz w:val="22"/>
          <w:szCs w:val="22"/>
        </w:rPr>
        <w:t xml:space="preserve"> </w:t>
      </w:r>
      <w:proofErr w:type="spellStart"/>
      <w:r w:rsidRPr="000F212B">
        <w:rPr>
          <w:sz w:val="22"/>
          <w:szCs w:val="22"/>
        </w:rPr>
        <w:t>untuk</w:t>
      </w:r>
      <w:proofErr w:type="spellEnd"/>
      <w:r w:rsidRPr="000F212B">
        <w:rPr>
          <w:sz w:val="22"/>
          <w:szCs w:val="22"/>
        </w:rPr>
        <w:t xml:space="preserve"> </w:t>
      </w:r>
      <w:proofErr w:type="spellStart"/>
      <w:r w:rsidRPr="000F212B">
        <w:rPr>
          <w:sz w:val="22"/>
          <w:szCs w:val="22"/>
        </w:rPr>
        <w:t>dapat</w:t>
      </w:r>
      <w:proofErr w:type="spellEnd"/>
      <w:r w:rsidRPr="000F212B">
        <w:rPr>
          <w:sz w:val="22"/>
          <w:szCs w:val="22"/>
        </w:rPr>
        <w:t xml:space="preserve"> </w:t>
      </w:r>
      <w:proofErr w:type="spellStart"/>
      <w:r w:rsidRPr="000F212B">
        <w:rPr>
          <w:sz w:val="22"/>
          <w:szCs w:val="22"/>
        </w:rPr>
        <w:t>menunjang</w:t>
      </w:r>
      <w:proofErr w:type="spellEnd"/>
      <w:r w:rsidRPr="000F212B">
        <w:rPr>
          <w:sz w:val="22"/>
          <w:szCs w:val="22"/>
        </w:rPr>
        <w:t xml:space="preserve"> </w:t>
      </w:r>
      <w:proofErr w:type="spellStart"/>
      <w:r w:rsidRPr="000F212B">
        <w:rPr>
          <w:sz w:val="22"/>
          <w:szCs w:val="22"/>
        </w:rPr>
        <w:t>kegiatan</w:t>
      </w:r>
      <w:proofErr w:type="spellEnd"/>
      <w:r w:rsidRPr="000F212B">
        <w:rPr>
          <w:sz w:val="22"/>
          <w:szCs w:val="22"/>
        </w:rPr>
        <w:t xml:space="preserve"> </w:t>
      </w:r>
      <w:proofErr w:type="spellStart"/>
      <w:r w:rsidRPr="000F212B">
        <w:rPr>
          <w:sz w:val="22"/>
          <w:szCs w:val="22"/>
        </w:rPr>
        <w:t>operasional</w:t>
      </w:r>
      <w:proofErr w:type="spellEnd"/>
      <w:r w:rsidRPr="000F212B">
        <w:rPr>
          <w:sz w:val="22"/>
          <w:szCs w:val="22"/>
        </w:rPr>
        <w:t xml:space="preserve"> </w:t>
      </w:r>
      <w:proofErr w:type="spellStart"/>
      <w:r w:rsidRPr="000F212B">
        <w:rPr>
          <w:sz w:val="22"/>
          <w:szCs w:val="22"/>
        </w:rPr>
        <w:t>perusahaan</w:t>
      </w:r>
      <w:proofErr w:type="spellEnd"/>
      <w:r w:rsidRPr="000F212B">
        <w:rPr>
          <w:sz w:val="22"/>
          <w:szCs w:val="22"/>
        </w:rPr>
        <w:t xml:space="preserve">. </w:t>
      </w:r>
      <w:proofErr w:type="spellStart"/>
      <w:r w:rsidRPr="000F212B">
        <w:rPr>
          <w:sz w:val="22"/>
          <w:szCs w:val="22"/>
        </w:rPr>
        <w:t>Penulis</w:t>
      </w:r>
      <w:proofErr w:type="spellEnd"/>
      <w:r w:rsidRPr="000F212B">
        <w:rPr>
          <w:sz w:val="22"/>
          <w:szCs w:val="22"/>
        </w:rPr>
        <w:t xml:space="preserve"> </w:t>
      </w:r>
      <w:proofErr w:type="spellStart"/>
      <w:r w:rsidRPr="000F212B">
        <w:rPr>
          <w:sz w:val="22"/>
          <w:szCs w:val="22"/>
        </w:rPr>
        <w:t>akan</w:t>
      </w:r>
      <w:proofErr w:type="spellEnd"/>
      <w:r w:rsidRPr="000F212B">
        <w:rPr>
          <w:sz w:val="22"/>
          <w:szCs w:val="22"/>
        </w:rPr>
        <w:t xml:space="preserve"> </w:t>
      </w:r>
      <w:proofErr w:type="spellStart"/>
      <w:r w:rsidRPr="000F212B">
        <w:rPr>
          <w:sz w:val="22"/>
          <w:szCs w:val="22"/>
        </w:rPr>
        <w:t>menggunakan</w:t>
      </w:r>
      <w:proofErr w:type="spellEnd"/>
      <w:r w:rsidRPr="000F212B">
        <w:rPr>
          <w:sz w:val="22"/>
          <w:szCs w:val="22"/>
        </w:rPr>
        <w:t xml:space="preserve"> </w:t>
      </w:r>
      <w:proofErr w:type="spellStart"/>
      <w:r w:rsidRPr="000F212B">
        <w:rPr>
          <w:sz w:val="22"/>
          <w:szCs w:val="22"/>
        </w:rPr>
        <w:t>beberapa</w:t>
      </w:r>
      <w:proofErr w:type="spellEnd"/>
      <w:r w:rsidRPr="000F212B">
        <w:rPr>
          <w:sz w:val="22"/>
          <w:szCs w:val="22"/>
        </w:rPr>
        <w:t xml:space="preserve"> </w:t>
      </w:r>
      <w:proofErr w:type="spellStart"/>
      <w:r w:rsidRPr="000F212B">
        <w:rPr>
          <w:sz w:val="22"/>
          <w:szCs w:val="22"/>
        </w:rPr>
        <w:t>aset</w:t>
      </w:r>
      <w:proofErr w:type="spellEnd"/>
      <w:r w:rsidRPr="000F212B">
        <w:rPr>
          <w:sz w:val="22"/>
          <w:szCs w:val="22"/>
        </w:rPr>
        <w:t xml:space="preserve"> </w:t>
      </w:r>
      <w:proofErr w:type="spellStart"/>
      <w:r w:rsidRPr="000F212B">
        <w:rPr>
          <w:sz w:val="22"/>
          <w:szCs w:val="22"/>
        </w:rPr>
        <w:t>tetap</w:t>
      </w:r>
      <w:proofErr w:type="spellEnd"/>
      <w:r w:rsidRPr="000F212B">
        <w:rPr>
          <w:sz w:val="22"/>
          <w:szCs w:val="22"/>
        </w:rPr>
        <w:t xml:space="preserve"> PT. X di </w:t>
      </w:r>
      <w:proofErr w:type="spellStart"/>
      <w:r w:rsidRPr="000F212B">
        <w:rPr>
          <w:sz w:val="22"/>
          <w:szCs w:val="22"/>
        </w:rPr>
        <w:t>tahun</w:t>
      </w:r>
      <w:proofErr w:type="spellEnd"/>
      <w:r w:rsidRPr="000F212B">
        <w:rPr>
          <w:sz w:val="22"/>
          <w:szCs w:val="22"/>
        </w:rPr>
        <w:t xml:space="preserve"> 2023 yang </w:t>
      </w:r>
      <w:proofErr w:type="spellStart"/>
      <w:r w:rsidRPr="000F212B">
        <w:rPr>
          <w:sz w:val="22"/>
          <w:szCs w:val="22"/>
        </w:rPr>
        <w:t>seharusnya</w:t>
      </w:r>
      <w:proofErr w:type="spellEnd"/>
      <w:r w:rsidRPr="000F212B">
        <w:rPr>
          <w:sz w:val="22"/>
          <w:szCs w:val="22"/>
        </w:rPr>
        <w:t xml:space="preserve"> </w:t>
      </w:r>
      <w:proofErr w:type="spellStart"/>
      <w:r w:rsidRPr="000F212B">
        <w:rPr>
          <w:sz w:val="22"/>
          <w:szCs w:val="22"/>
        </w:rPr>
        <w:t>dilakukan</w:t>
      </w:r>
      <w:proofErr w:type="spellEnd"/>
      <w:r w:rsidRPr="000F212B">
        <w:rPr>
          <w:sz w:val="22"/>
          <w:szCs w:val="22"/>
        </w:rPr>
        <w:t xml:space="preserve"> </w:t>
      </w:r>
      <w:proofErr w:type="spellStart"/>
      <w:r w:rsidRPr="000F212B">
        <w:rPr>
          <w:sz w:val="22"/>
          <w:szCs w:val="22"/>
        </w:rPr>
        <w:t>penghapusan</w:t>
      </w:r>
      <w:proofErr w:type="spellEnd"/>
      <w:r w:rsidRPr="000F212B">
        <w:rPr>
          <w:sz w:val="22"/>
          <w:szCs w:val="22"/>
        </w:rPr>
        <w:t xml:space="preserve"> </w:t>
      </w:r>
      <w:proofErr w:type="spellStart"/>
      <w:r w:rsidRPr="000F212B">
        <w:rPr>
          <w:sz w:val="22"/>
          <w:szCs w:val="22"/>
        </w:rPr>
        <w:t>aset</w:t>
      </w:r>
      <w:proofErr w:type="spellEnd"/>
      <w:r w:rsidRPr="000F212B">
        <w:rPr>
          <w:sz w:val="22"/>
          <w:szCs w:val="22"/>
        </w:rPr>
        <w:t xml:space="preserve"> </w:t>
      </w:r>
      <w:proofErr w:type="spellStart"/>
      <w:r w:rsidRPr="000F212B">
        <w:rPr>
          <w:sz w:val="22"/>
          <w:szCs w:val="22"/>
        </w:rPr>
        <w:t>tetap</w:t>
      </w:r>
      <w:proofErr w:type="spellEnd"/>
      <w:r w:rsidRPr="000F212B">
        <w:rPr>
          <w:sz w:val="22"/>
          <w:szCs w:val="22"/>
        </w:rPr>
        <w:t xml:space="preserve">, </w:t>
      </w:r>
      <w:proofErr w:type="spellStart"/>
      <w:r w:rsidRPr="000F212B">
        <w:rPr>
          <w:sz w:val="22"/>
          <w:szCs w:val="22"/>
        </w:rPr>
        <w:t>berikut</w:t>
      </w:r>
      <w:proofErr w:type="spellEnd"/>
      <w:r w:rsidRPr="000F212B">
        <w:rPr>
          <w:sz w:val="22"/>
          <w:szCs w:val="22"/>
        </w:rPr>
        <w:t xml:space="preserve"> </w:t>
      </w:r>
      <w:proofErr w:type="spellStart"/>
      <w:r w:rsidRPr="000F212B">
        <w:rPr>
          <w:sz w:val="22"/>
          <w:szCs w:val="22"/>
        </w:rPr>
        <w:t>ini</w:t>
      </w:r>
      <w:proofErr w:type="spellEnd"/>
      <w:r w:rsidRPr="000F212B">
        <w:rPr>
          <w:sz w:val="22"/>
          <w:szCs w:val="22"/>
        </w:rPr>
        <w:t xml:space="preserve"> </w:t>
      </w:r>
      <w:proofErr w:type="spellStart"/>
      <w:r w:rsidRPr="000F212B">
        <w:rPr>
          <w:sz w:val="22"/>
          <w:szCs w:val="22"/>
        </w:rPr>
        <w:t>merupakan</w:t>
      </w:r>
      <w:proofErr w:type="spellEnd"/>
      <w:r w:rsidRPr="000F212B">
        <w:rPr>
          <w:sz w:val="22"/>
          <w:szCs w:val="22"/>
        </w:rPr>
        <w:t xml:space="preserve"> </w:t>
      </w:r>
      <w:proofErr w:type="spellStart"/>
      <w:r w:rsidRPr="000F212B">
        <w:rPr>
          <w:sz w:val="22"/>
          <w:szCs w:val="22"/>
        </w:rPr>
        <w:t>aset</w:t>
      </w:r>
      <w:proofErr w:type="spellEnd"/>
      <w:r w:rsidRPr="000F212B">
        <w:rPr>
          <w:sz w:val="22"/>
          <w:szCs w:val="22"/>
        </w:rPr>
        <w:t xml:space="preserve"> </w:t>
      </w:r>
      <w:proofErr w:type="spellStart"/>
      <w:r w:rsidRPr="000F212B">
        <w:rPr>
          <w:sz w:val="22"/>
          <w:szCs w:val="22"/>
        </w:rPr>
        <w:t>tetap</w:t>
      </w:r>
      <w:proofErr w:type="spellEnd"/>
      <w:r w:rsidRPr="000F212B">
        <w:rPr>
          <w:sz w:val="22"/>
          <w:szCs w:val="22"/>
        </w:rPr>
        <w:t xml:space="preserve"> yang </w:t>
      </w:r>
      <w:proofErr w:type="spellStart"/>
      <w:r w:rsidRPr="000F212B">
        <w:rPr>
          <w:sz w:val="22"/>
          <w:szCs w:val="22"/>
        </w:rPr>
        <w:t>akan</w:t>
      </w:r>
      <w:proofErr w:type="spellEnd"/>
      <w:r w:rsidRPr="000F212B">
        <w:rPr>
          <w:sz w:val="22"/>
          <w:szCs w:val="22"/>
        </w:rPr>
        <w:t xml:space="preserve"> </w:t>
      </w:r>
      <w:proofErr w:type="spellStart"/>
      <w:r w:rsidRPr="000F212B">
        <w:rPr>
          <w:sz w:val="22"/>
          <w:szCs w:val="22"/>
        </w:rPr>
        <w:t>Penulis</w:t>
      </w:r>
      <w:proofErr w:type="spellEnd"/>
      <w:r w:rsidRPr="000F212B">
        <w:rPr>
          <w:sz w:val="22"/>
          <w:szCs w:val="22"/>
        </w:rPr>
        <w:t xml:space="preserve"> </w:t>
      </w:r>
      <w:proofErr w:type="spellStart"/>
      <w:r w:rsidRPr="000F212B">
        <w:rPr>
          <w:sz w:val="22"/>
          <w:szCs w:val="22"/>
        </w:rPr>
        <w:t>jabarkan</w:t>
      </w:r>
      <w:proofErr w:type="spellEnd"/>
      <w:r w:rsidRPr="000F212B">
        <w:rPr>
          <w:sz w:val="22"/>
          <w:szCs w:val="22"/>
        </w:rPr>
        <w:t>.</w:t>
      </w:r>
    </w:p>
    <w:p w14:paraId="2551789D" w14:textId="77777777" w:rsidR="000C0411" w:rsidRDefault="000C0411" w:rsidP="000F212B">
      <w:pPr>
        <w:ind w:firstLine="567"/>
        <w:jc w:val="both"/>
        <w:rPr>
          <w:sz w:val="22"/>
          <w:szCs w:val="22"/>
        </w:rPr>
      </w:pPr>
    </w:p>
    <w:p w14:paraId="4D58CC36" w14:textId="20C48528" w:rsidR="000F212B" w:rsidRDefault="000F212B" w:rsidP="000F212B">
      <w:pPr>
        <w:jc w:val="both"/>
        <w:rPr>
          <w:sz w:val="22"/>
          <w:szCs w:val="22"/>
        </w:rPr>
      </w:pPr>
    </w:p>
    <w:tbl>
      <w:tblPr>
        <w:tblW w:w="4427" w:type="dxa"/>
        <w:tblInd w:w="-113" w:type="dxa"/>
        <w:tblLayout w:type="fixed"/>
        <w:tblLook w:val="04A0" w:firstRow="1" w:lastRow="0" w:firstColumn="1" w:lastColumn="0" w:noHBand="0" w:noVBand="1"/>
      </w:tblPr>
      <w:tblGrid>
        <w:gridCol w:w="542"/>
        <w:gridCol w:w="954"/>
        <w:gridCol w:w="597"/>
        <w:gridCol w:w="834"/>
        <w:gridCol w:w="988"/>
        <w:gridCol w:w="512"/>
      </w:tblGrid>
      <w:tr w:rsidR="00BC3C83" w:rsidRPr="00322417" w14:paraId="4DDE76CE" w14:textId="4E8A4A71" w:rsidTr="009F65C3">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D08B4" w14:textId="2AA18ED3" w:rsidR="00BC3C83" w:rsidRPr="00A2134B" w:rsidRDefault="00BC3C83" w:rsidP="00BC3C83">
            <w:pPr>
              <w:jc w:val="center"/>
              <w:rPr>
                <w:sz w:val="12"/>
                <w:szCs w:val="12"/>
              </w:rPr>
            </w:pPr>
            <w:r w:rsidRPr="00F15F2D">
              <w:rPr>
                <w:b/>
                <w:bCs/>
                <w:sz w:val="12"/>
                <w:szCs w:val="12"/>
              </w:rPr>
              <w:t>Nama Aset Tetap</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3B8C2" w14:textId="40D1F6F8" w:rsidR="00BC3C83" w:rsidRPr="00A2134B" w:rsidRDefault="00BC3C83" w:rsidP="00BC3C83">
            <w:pPr>
              <w:jc w:val="center"/>
              <w:rPr>
                <w:sz w:val="12"/>
                <w:szCs w:val="12"/>
              </w:rPr>
            </w:pPr>
            <w:proofErr w:type="spellStart"/>
            <w:r w:rsidRPr="00F15F2D">
              <w:rPr>
                <w:b/>
                <w:bCs/>
                <w:sz w:val="12"/>
                <w:szCs w:val="12"/>
              </w:rPr>
              <w:t>Tanggal</w:t>
            </w:r>
            <w:proofErr w:type="spellEnd"/>
            <w:r w:rsidRPr="00F15F2D">
              <w:rPr>
                <w:b/>
                <w:bCs/>
                <w:sz w:val="12"/>
                <w:szCs w:val="12"/>
              </w:rPr>
              <w:t xml:space="preserve"> </w:t>
            </w:r>
            <w:proofErr w:type="spellStart"/>
            <w:r w:rsidRPr="00F15F2D">
              <w:rPr>
                <w:b/>
                <w:bCs/>
                <w:sz w:val="12"/>
                <w:szCs w:val="12"/>
              </w:rPr>
              <w:t>Perolehan</w:t>
            </w:r>
            <w:proofErr w:type="spellEnd"/>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83BC5F" w14:textId="5920ACB0" w:rsidR="00BC3C83" w:rsidRPr="00A2134B" w:rsidRDefault="00BC3C83" w:rsidP="00BC3C83">
            <w:pPr>
              <w:jc w:val="center"/>
              <w:rPr>
                <w:sz w:val="12"/>
                <w:szCs w:val="12"/>
              </w:rPr>
            </w:pPr>
            <w:proofErr w:type="spellStart"/>
            <w:r w:rsidRPr="00F15F2D">
              <w:rPr>
                <w:b/>
                <w:bCs/>
                <w:sz w:val="12"/>
                <w:szCs w:val="12"/>
              </w:rPr>
              <w:t>Umur</w:t>
            </w:r>
            <w:proofErr w:type="spellEnd"/>
          </w:p>
        </w:tc>
        <w:tc>
          <w:tcPr>
            <w:tcW w:w="834" w:type="dxa"/>
            <w:tcBorders>
              <w:top w:val="single" w:sz="4" w:space="0" w:color="auto"/>
              <w:left w:val="single" w:sz="4" w:space="0" w:color="auto"/>
              <w:bottom w:val="single" w:sz="4" w:space="0" w:color="auto"/>
              <w:right w:val="single" w:sz="4" w:space="0" w:color="auto"/>
            </w:tcBorders>
            <w:vAlign w:val="center"/>
          </w:tcPr>
          <w:p w14:paraId="7A64EFDE" w14:textId="3832E896" w:rsidR="00BC3C83" w:rsidRPr="00A2134B" w:rsidRDefault="00BC3C83" w:rsidP="00BC3C83">
            <w:pPr>
              <w:jc w:val="center"/>
              <w:rPr>
                <w:sz w:val="12"/>
                <w:szCs w:val="12"/>
              </w:rPr>
            </w:pPr>
            <w:r w:rsidRPr="00F15F2D">
              <w:rPr>
                <w:b/>
                <w:bCs/>
                <w:sz w:val="12"/>
                <w:szCs w:val="12"/>
              </w:rPr>
              <w:t xml:space="preserve">Harga </w:t>
            </w:r>
            <w:proofErr w:type="spellStart"/>
            <w:r w:rsidRPr="00F15F2D">
              <w:rPr>
                <w:b/>
                <w:bCs/>
                <w:sz w:val="12"/>
                <w:szCs w:val="12"/>
              </w:rPr>
              <w:t>Perolehan</w:t>
            </w:r>
            <w:proofErr w:type="spellEnd"/>
          </w:p>
        </w:tc>
        <w:tc>
          <w:tcPr>
            <w:tcW w:w="988" w:type="dxa"/>
            <w:tcBorders>
              <w:top w:val="single" w:sz="4" w:space="0" w:color="auto"/>
              <w:left w:val="single" w:sz="4" w:space="0" w:color="auto"/>
              <w:bottom w:val="single" w:sz="4" w:space="0" w:color="auto"/>
              <w:right w:val="single" w:sz="4" w:space="0" w:color="auto"/>
            </w:tcBorders>
            <w:vAlign w:val="center"/>
          </w:tcPr>
          <w:p w14:paraId="227BCC88" w14:textId="02A17AD0" w:rsidR="00BC3C83" w:rsidRPr="00A2134B" w:rsidRDefault="00BC3C83" w:rsidP="00BC3C83">
            <w:pPr>
              <w:jc w:val="center"/>
              <w:rPr>
                <w:sz w:val="12"/>
                <w:szCs w:val="12"/>
              </w:rPr>
            </w:pPr>
            <w:proofErr w:type="spellStart"/>
            <w:r w:rsidRPr="00F15F2D">
              <w:rPr>
                <w:b/>
                <w:bCs/>
                <w:sz w:val="12"/>
                <w:szCs w:val="12"/>
              </w:rPr>
              <w:t>Akumulasi</w:t>
            </w:r>
            <w:proofErr w:type="spellEnd"/>
          </w:p>
        </w:tc>
        <w:tc>
          <w:tcPr>
            <w:tcW w:w="512" w:type="dxa"/>
            <w:tcBorders>
              <w:top w:val="single" w:sz="4" w:space="0" w:color="auto"/>
              <w:left w:val="single" w:sz="4" w:space="0" w:color="auto"/>
              <w:bottom w:val="single" w:sz="4" w:space="0" w:color="auto"/>
              <w:right w:val="single" w:sz="4" w:space="0" w:color="auto"/>
            </w:tcBorders>
            <w:vAlign w:val="center"/>
          </w:tcPr>
          <w:p w14:paraId="2A56A978" w14:textId="4C1E10DB" w:rsidR="00BC3C83" w:rsidRPr="00A2134B" w:rsidRDefault="00BC3C83" w:rsidP="00BC3C83">
            <w:pPr>
              <w:jc w:val="center"/>
              <w:rPr>
                <w:sz w:val="12"/>
                <w:szCs w:val="12"/>
              </w:rPr>
            </w:pPr>
            <w:r w:rsidRPr="00F15F2D">
              <w:rPr>
                <w:b/>
                <w:bCs/>
                <w:sz w:val="12"/>
                <w:szCs w:val="12"/>
              </w:rPr>
              <w:t xml:space="preserve">Nilai </w:t>
            </w:r>
            <w:proofErr w:type="spellStart"/>
            <w:r w:rsidRPr="00F15F2D">
              <w:rPr>
                <w:b/>
                <w:bCs/>
                <w:sz w:val="12"/>
                <w:szCs w:val="12"/>
              </w:rPr>
              <w:t>Buku</w:t>
            </w:r>
            <w:proofErr w:type="spellEnd"/>
          </w:p>
        </w:tc>
      </w:tr>
      <w:tr w:rsidR="00BC3C83" w:rsidRPr="00322417" w14:paraId="79D72900" w14:textId="59B020F5" w:rsidTr="00A2134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DF809" w14:textId="29E3B22B" w:rsidR="00BC3C83" w:rsidRPr="00A2134B" w:rsidRDefault="00BC3C83" w:rsidP="00BC3C83">
            <w:pPr>
              <w:jc w:val="both"/>
              <w:rPr>
                <w:sz w:val="12"/>
                <w:szCs w:val="12"/>
              </w:rPr>
            </w:pPr>
            <w:r w:rsidRPr="00F15F2D">
              <w:rPr>
                <w:sz w:val="12"/>
                <w:szCs w:val="12"/>
              </w:rPr>
              <w:t>A1</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7D216195" w14:textId="1AC11E0D" w:rsidR="00BC3C83" w:rsidRPr="00A2134B" w:rsidRDefault="00BC3C83" w:rsidP="00BC3C83">
            <w:pPr>
              <w:jc w:val="right"/>
              <w:rPr>
                <w:sz w:val="12"/>
                <w:szCs w:val="12"/>
              </w:rPr>
            </w:pPr>
            <w:r w:rsidRPr="00F15F2D">
              <w:rPr>
                <w:sz w:val="12"/>
                <w:szCs w:val="12"/>
              </w:rPr>
              <w:t>1-Mar-10</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A99C20" w14:textId="1352AC62" w:rsidR="00BC3C83" w:rsidRPr="00A2134B" w:rsidRDefault="00BC3C83" w:rsidP="00BC3C83">
            <w:pPr>
              <w:jc w:val="center"/>
              <w:rPr>
                <w:sz w:val="12"/>
                <w:szCs w:val="12"/>
              </w:rPr>
            </w:pPr>
            <w:r w:rsidRPr="00F15F2D">
              <w:rPr>
                <w:sz w:val="12"/>
                <w:szCs w:val="12"/>
              </w:rPr>
              <w:t>5</w:t>
            </w:r>
          </w:p>
        </w:tc>
        <w:tc>
          <w:tcPr>
            <w:tcW w:w="834" w:type="dxa"/>
            <w:tcBorders>
              <w:top w:val="single" w:sz="4" w:space="0" w:color="auto"/>
              <w:left w:val="single" w:sz="4" w:space="0" w:color="auto"/>
              <w:bottom w:val="single" w:sz="4" w:space="0" w:color="auto"/>
              <w:right w:val="single" w:sz="4" w:space="0" w:color="auto"/>
            </w:tcBorders>
            <w:vAlign w:val="center"/>
          </w:tcPr>
          <w:p w14:paraId="450C574B" w14:textId="0E7FC998" w:rsidR="00BC3C83" w:rsidRPr="00A2134B" w:rsidRDefault="00BC3C83" w:rsidP="00BC3C83">
            <w:pPr>
              <w:jc w:val="right"/>
              <w:rPr>
                <w:sz w:val="12"/>
                <w:szCs w:val="12"/>
              </w:rPr>
            </w:pPr>
            <w:r w:rsidRPr="00F15F2D">
              <w:rPr>
                <w:sz w:val="12"/>
                <w:szCs w:val="12"/>
              </w:rPr>
              <w:t>207.960.299</w:t>
            </w:r>
          </w:p>
        </w:tc>
        <w:tc>
          <w:tcPr>
            <w:tcW w:w="988" w:type="dxa"/>
            <w:tcBorders>
              <w:top w:val="single" w:sz="4" w:space="0" w:color="auto"/>
              <w:left w:val="single" w:sz="4" w:space="0" w:color="auto"/>
              <w:bottom w:val="single" w:sz="4" w:space="0" w:color="auto"/>
              <w:right w:val="single" w:sz="4" w:space="0" w:color="auto"/>
            </w:tcBorders>
            <w:vAlign w:val="center"/>
          </w:tcPr>
          <w:p w14:paraId="103E6EA2" w14:textId="6E254736" w:rsidR="00BC3C83" w:rsidRPr="00A2134B" w:rsidRDefault="00BC3C83" w:rsidP="00BC3C83">
            <w:pPr>
              <w:jc w:val="right"/>
              <w:rPr>
                <w:sz w:val="12"/>
                <w:szCs w:val="12"/>
              </w:rPr>
            </w:pPr>
            <w:r w:rsidRPr="00F15F2D">
              <w:rPr>
                <w:sz w:val="12"/>
                <w:szCs w:val="12"/>
              </w:rPr>
              <w:t>(207.960.299)</w:t>
            </w:r>
          </w:p>
        </w:tc>
        <w:tc>
          <w:tcPr>
            <w:tcW w:w="512" w:type="dxa"/>
            <w:tcBorders>
              <w:top w:val="single" w:sz="4" w:space="0" w:color="auto"/>
              <w:left w:val="single" w:sz="4" w:space="0" w:color="auto"/>
              <w:bottom w:val="single" w:sz="4" w:space="0" w:color="auto"/>
              <w:right w:val="single" w:sz="4" w:space="0" w:color="auto"/>
            </w:tcBorders>
            <w:vAlign w:val="center"/>
          </w:tcPr>
          <w:p w14:paraId="54ED31F7" w14:textId="08D9131D" w:rsidR="00BC3C83" w:rsidRPr="00A2134B" w:rsidRDefault="00BC3C83" w:rsidP="00BC3C83">
            <w:pPr>
              <w:jc w:val="right"/>
              <w:rPr>
                <w:sz w:val="12"/>
                <w:szCs w:val="12"/>
              </w:rPr>
            </w:pPr>
            <w:r w:rsidRPr="00F15F2D">
              <w:rPr>
                <w:sz w:val="12"/>
                <w:szCs w:val="12"/>
              </w:rPr>
              <w:t xml:space="preserve">             - </w:t>
            </w:r>
          </w:p>
        </w:tc>
      </w:tr>
      <w:tr w:rsidR="00BC3C83" w:rsidRPr="00322417" w14:paraId="263A7BE9" w14:textId="2AA2BE34" w:rsidTr="00A2134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0A50F" w14:textId="5C0D19C9" w:rsidR="00BC3C83" w:rsidRPr="00A2134B" w:rsidRDefault="00BC3C83" w:rsidP="00BC3C83">
            <w:pPr>
              <w:jc w:val="both"/>
              <w:rPr>
                <w:sz w:val="12"/>
                <w:szCs w:val="12"/>
              </w:rPr>
            </w:pPr>
            <w:r w:rsidRPr="00F15F2D">
              <w:rPr>
                <w:sz w:val="12"/>
                <w:szCs w:val="12"/>
              </w:rPr>
              <w:t>A2</w:t>
            </w:r>
          </w:p>
        </w:tc>
        <w:tc>
          <w:tcPr>
            <w:tcW w:w="954" w:type="dxa"/>
            <w:tcBorders>
              <w:top w:val="single" w:sz="4" w:space="0" w:color="auto"/>
              <w:left w:val="single" w:sz="4" w:space="0" w:color="auto"/>
              <w:bottom w:val="single" w:sz="4" w:space="0" w:color="auto"/>
              <w:right w:val="single" w:sz="4" w:space="0" w:color="auto"/>
            </w:tcBorders>
            <w:shd w:val="clear" w:color="auto" w:fill="auto"/>
            <w:noWrap/>
            <w:hideMark/>
          </w:tcPr>
          <w:p w14:paraId="644923B0" w14:textId="73AADED7" w:rsidR="00BC3C83" w:rsidRPr="00A2134B" w:rsidRDefault="00BC3C83" w:rsidP="00BC3C83">
            <w:pPr>
              <w:jc w:val="right"/>
              <w:rPr>
                <w:sz w:val="12"/>
                <w:szCs w:val="12"/>
              </w:rPr>
            </w:pPr>
            <w:r w:rsidRPr="00F15F2D">
              <w:rPr>
                <w:sz w:val="12"/>
                <w:szCs w:val="12"/>
              </w:rPr>
              <w:t>2-Nov-17</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AFEB6" w14:textId="492C56B9" w:rsidR="00BC3C83" w:rsidRPr="00A2134B" w:rsidRDefault="00BC3C83" w:rsidP="00BC3C83">
            <w:pPr>
              <w:jc w:val="center"/>
              <w:rPr>
                <w:sz w:val="12"/>
                <w:szCs w:val="12"/>
              </w:rPr>
            </w:pPr>
            <w:r w:rsidRPr="00F15F2D">
              <w:rPr>
                <w:sz w:val="12"/>
                <w:szCs w:val="12"/>
              </w:rPr>
              <w:t>5</w:t>
            </w:r>
          </w:p>
        </w:tc>
        <w:tc>
          <w:tcPr>
            <w:tcW w:w="834" w:type="dxa"/>
            <w:tcBorders>
              <w:top w:val="single" w:sz="4" w:space="0" w:color="auto"/>
              <w:left w:val="single" w:sz="4" w:space="0" w:color="auto"/>
              <w:bottom w:val="single" w:sz="4" w:space="0" w:color="auto"/>
              <w:right w:val="single" w:sz="4" w:space="0" w:color="auto"/>
            </w:tcBorders>
            <w:vAlign w:val="center"/>
          </w:tcPr>
          <w:p w14:paraId="42ACE196" w14:textId="583087ED" w:rsidR="00BC3C83" w:rsidRPr="00A2134B" w:rsidRDefault="00BC3C83" w:rsidP="00BC3C83">
            <w:pPr>
              <w:jc w:val="right"/>
              <w:rPr>
                <w:sz w:val="12"/>
                <w:szCs w:val="12"/>
              </w:rPr>
            </w:pPr>
            <w:r w:rsidRPr="00F15F2D">
              <w:rPr>
                <w:sz w:val="12"/>
                <w:szCs w:val="12"/>
              </w:rPr>
              <w:t>5.200.000</w:t>
            </w:r>
          </w:p>
        </w:tc>
        <w:tc>
          <w:tcPr>
            <w:tcW w:w="988" w:type="dxa"/>
            <w:tcBorders>
              <w:top w:val="single" w:sz="4" w:space="0" w:color="auto"/>
              <w:left w:val="single" w:sz="4" w:space="0" w:color="auto"/>
              <w:bottom w:val="single" w:sz="4" w:space="0" w:color="auto"/>
              <w:right w:val="single" w:sz="4" w:space="0" w:color="auto"/>
            </w:tcBorders>
            <w:vAlign w:val="center"/>
          </w:tcPr>
          <w:p w14:paraId="5FD5E411" w14:textId="76B135B3" w:rsidR="00BC3C83" w:rsidRPr="00A2134B" w:rsidRDefault="00BC3C83" w:rsidP="00BC3C83">
            <w:pPr>
              <w:jc w:val="right"/>
              <w:rPr>
                <w:sz w:val="12"/>
                <w:szCs w:val="12"/>
              </w:rPr>
            </w:pPr>
            <w:r w:rsidRPr="00F15F2D">
              <w:rPr>
                <w:sz w:val="12"/>
                <w:szCs w:val="12"/>
              </w:rPr>
              <w:t>(5.200.000)</w:t>
            </w:r>
          </w:p>
        </w:tc>
        <w:tc>
          <w:tcPr>
            <w:tcW w:w="512" w:type="dxa"/>
            <w:tcBorders>
              <w:top w:val="single" w:sz="4" w:space="0" w:color="auto"/>
              <w:left w:val="single" w:sz="4" w:space="0" w:color="auto"/>
              <w:bottom w:val="single" w:sz="4" w:space="0" w:color="auto"/>
              <w:right w:val="single" w:sz="4" w:space="0" w:color="auto"/>
            </w:tcBorders>
            <w:vAlign w:val="center"/>
          </w:tcPr>
          <w:p w14:paraId="406792D4" w14:textId="6EDB92F1" w:rsidR="00BC3C83" w:rsidRPr="00A2134B" w:rsidRDefault="00BC3C83" w:rsidP="00BC3C83">
            <w:pPr>
              <w:jc w:val="right"/>
              <w:rPr>
                <w:sz w:val="12"/>
                <w:szCs w:val="12"/>
              </w:rPr>
            </w:pPr>
            <w:r w:rsidRPr="00F15F2D">
              <w:rPr>
                <w:sz w:val="12"/>
                <w:szCs w:val="12"/>
              </w:rPr>
              <w:t xml:space="preserve">             - </w:t>
            </w:r>
          </w:p>
        </w:tc>
      </w:tr>
      <w:tr w:rsidR="00BC3C83" w:rsidRPr="00322417" w14:paraId="1C3D9DD6" w14:textId="6078A2DC" w:rsidTr="00A2134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073C9" w14:textId="56D5A796" w:rsidR="00BC3C83" w:rsidRPr="00A2134B" w:rsidRDefault="00BC3C83" w:rsidP="00BC3C83">
            <w:pPr>
              <w:jc w:val="both"/>
              <w:rPr>
                <w:sz w:val="12"/>
                <w:szCs w:val="12"/>
              </w:rPr>
            </w:pPr>
            <w:r w:rsidRPr="00F15F2D">
              <w:rPr>
                <w:sz w:val="12"/>
                <w:szCs w:val="12"/>
              </w:rPr>
              <w:t>A3</w:t>
            </w:r>
          </w:p>
        </w:tc>
        <w:tc>
          <w:tcPr>
            <w:tcW w:w="954" w:type="dxa"/>
            <w:tcBorders>
              <w:top w:val="single" w:sz="4" w:space="0" w:color="auto"/>
              <w:left w:val="single" w:sz="4" w:space="0" w:color="auto"/>
              <w:bottom w:val="single" w:sz="4" w:space="0" w:color="auto"/>
              <w:right w:val="single" w:sz="4" w:space="0" w:color="auto"/>
            </w:tcBorders>
            <w:shd w:val="clear" w:color="auto" w:fill="auto"/>
            <w:noWrap/>
            <w:hideMark/>
          </w:tcPr>
          <w:p w14:paraId="0856AD35" w14:textId="375E3DF8" w:rsidR="00BC3C83" w:rsidRPr="00A2134B" w:rsidRDefault="00BC3C83" w:rsidP="00BC3C83">
            <w:pPr>
              <w:jc w:val="right"/>
              <w:rPr>
                <w:sz w:val="12"/>
                <w:szCs w:val="12"/>
              </w:rPr>
            </w:pPr>
            <w:r w:rsidRPr="00F15F2D">
              <w:rPr>
                <w:sz w:val="12"/>
                <w:szCs w:val="12"/>
              </w:rPr>
              <w:t>30-Dec-14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F6CCD" w14:textId="73CF8CCB" w:rsidR="00BC3C83" w:rsidRPr="00A2134B" w:rsidRDefault="00BC3C83" w:rsidP="00BC3C83">
            <w:pPr>
              <w:jc w:val="center"/>
              <w:rPr>
                <w:sz w:val="12"/>
                <w:szCs w:val="12"/>
              </w:rPr>
            </w:pPr>
            <w:r w:rsidRPr="00F15F2D">
              <w:rPr>
                <w:sz w:val="12"/>
                <w:szCs w:val="12"/>
              </w:rPr>
              <w:t>5</w:t>
            </w:r>
          </w:p>
        </w:tc>
        <w:tc>
          <w:tcPr>
            <w:tcW w:w="834" w:type="dxa"/>
            <w:tcBorders>
              <w:top w:val="single" w:sz="4" w:space="0" w:color="auto"/>
              <w:left w:val="single" w:sz="4" w:space="0" w:color="auto"/>
              <w:bottom w:val="single" w:sz="4" w:space="0" w:color="auto"/>
              <w:right w:val="single" w:sz="4" w:space="0" w:color="auto"/>
            </w:tcBorders>
            <w:vAlign w:val="center"/>
          </w:tcPr>
          <w:p w14:paraId="0FE79F90" w14:textId="04F9ABC2" w:rsidR="00BC3C83" w:rsidRPr="00A2134B" w:rsidRDefault="00BC3C83" w:rsidP="00BC3C83">
            <w:pPr>
              <w:jc w:val="right"/>
              <w:rPr>
                <w:sz w:val="12"/>
                <w:szCs w:val="12"/>
              </w:rPr>
            </w:pPr>
            <w:r w:rsidRPr="00F15F2D">
              <w:rPr>
                <w:sz w:val="12"/>
                <w:szCs w:val="12"/>
              </w:rPr>
              <w:t>16.666.667</w:t>
            </w:r>
          </w:p>
        </w:tc>
        <w:tc>
          <w:tcPr>
            <w:tcW w:w="988" w:type="dxa"/>
            <w:tcBorders>
              <w:top w:val="single" w:sz="4" w:space="0" w:color="auto"/>
              <w:left w:val="single" w:sz="4" w:space="0" w:color="auto"/>
              <w:bottom w:val="single" w:sz="4" w:space="0" w:color="auto"/>
              <w:right w:val="single" w:sz="4" w:space="0" w:color="auto"/>
            </w:tcBorders>
            <w:vAlign w:val="center"/>
          </w:tcPr>
          <w:p w14:paraId="00017B1E" w14:textId="7B0ACB85" w:rsidR="00BC3C83" w:rsidRPr="00A2134B" w:rsidRDefault="00BC3C83" w:rsidP="00BC3C83">
            <w:pPr>
              <w:jc w:val="right"/>
              <w:rPr>
                <w:sz w:val="12"/>
                <w:szCs w:val="12"/>
              </w:rPr>
            </w:pPr>
            <w:r w:rsidRPr="00F15F2D">
              <w:rPr>
                <w:sz w:val="12"/>
                <w:szCs w:val="12"/>
              </w:rPr>
              <w:t>(16.666.667)</w:t>
            </w:r>
          </w:p>
        </w:tc>
        <w:tc>
          <w:tcPr>
            <w:tcW w:w="512" w:type="dxa"/>
            <w:tcBorders>
              <w:top w:val="single" w:sz="4" w:space="0" w:color="auto"/>
              <w:left w:val="single" w:sz="4" w:space="0" w:color="auto"/>
              <w:bottom w:val="single" w:sz="4" w:space="0" w:color="auto"/>
              <w:right w:val="single" w:sz="4" w:space="0" w:color="auto"/>
            </w:tcBorders>
            <w:vAlign w:val="center"/>
          </w:tcPr>
          <w:p w14:paraId="0F0CB594" w14:textId="5F84B2ED" w:rsidR="00BC3C83" w:rsidRPr="00A2134B" w:rsidRDefault="00BC3C83" w:rsidP="00BC3C83">
            <w:pPr>
              <w:jc w:val="right"/>
              <w:rPr>
                <w:sz w:val="12"/>
                <w:szCs w:val="12"/>
              </w:rPr>
            </w:pPr>
            <w:r w:rsidRPr="00F15F2D">
              <w:rPr>
                <w:sz w:val="12"/>
                <w:szCs w:val="12"/>
              </w:rPr>
              <w:t xml:space="preserve">             - </w:t>
            </w:r>
          </w:p>
        </w:tc>
      </w:tr>
      <w:tr w:rsidR="00BC3C83" w:rsidRPr="00322417" w14:paraId="731B2047" w14:textId="759EB891" w:rsidTr="00A2134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CD86A" w14:textId="71ED4888" w:rsidR="00BC3C83" w:rsidRPr="00A2134B" w:rsidRDefault="00BC3C83" w:rsidP="00BC3C83">
            <w:pPr>
              <w:jc w:val="both"/>
              <w:rPr>
                <w:sz w:val="12"/>
                <w:szCs w:val="12"/>
              </w:rPr>
            </w:pPr>
            <w:r w:rsidRPr="00F15F2D">
              <w:rPr>
                <w:sz w:val="12"/>
                <w:szCs w:val="12"/>
              </w:rPr>
              <w:t>A4</w:t>
            </w:r>
          </w:p>
        </w:tc>
        <w:tc>
          <w:tcPr>
            <w:tcW w:w="954" w:type="dxa"/>
            <w:tcBorders>
              <w:top w:val="single" w:sz="4" w:space="0" w:color="auto"/>
              <w:left w:val="single" w:sz="4" w:space="0" w:color="auto"/>
              <w:bottom w:val="single" w:sz="4" w:space="0" w:color="auto"/>
              <w:right w:val="single" w:sz="4" w:space="0" w:color="auto"/>
            </w:tcBorders>
            <w:shd w:val="clear" w:color="auto" w:fill="auto"/>
            <w:noWrap/>
            <w:hideMark/>
          </w:tcPr>
          <w:p w14:paraId="6D6708D0" w14:textId="4422E2C1" w:rsidR="00BC3C83" w:rsidRPr="00A2134B" w:rsidRDefault="00BC3C83" w:rsidP="00BC3C83">
            <w:pPr>
              <w:jc w:val="right"/>
              <w:rPr>
                <w:sz w:val="12"/>
                <w:szCs w:val="12"/>
              </w:rPr>
            </w:pPr>
            <w:r w:rsidRPr="00F15F2D">
              <w:rPr>
                <w:sz w:val="12"/>
                <w:szCs w:val="12"/>
              </w:rPr>
              <w:t>12-May-16</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9F726" w14:textId="0A01CF04" w:rsidR="00BC3C83" w:rsidRPr="00A2134B" w:rsidRDefault="00BC3C83" w:rsidP="00BC3C83">
            <w:pPr>
              <w:jc w:val="center"/>
              <w:rPr>
                <w:sz w:val="12"/>
                <w:szCs w:val="12"/>
              </w:rPr>
            </w:pPr>
            <w:r w:rsidRPr="00F15F2D">
              <w:rPr>
                <w:sz w:val="12"/>
                <w:szCs w:val="12"/>
              </w:rPr>
              <w:t>5</w:t>
            </w:r>
          </w:p>
        </w:tc>
        <w:tc>
          <w:tcPr>
            <w:tcW w:w="834" w:type="dxa"/>
            <w:tcBorders>
              <w:top w:val="single" w:sz="4" w:space="0" w:color="auto"/>
              <w:left w:val="single" w:sz="4" w:space="0" w:color="auto"/>
              <w:bottom w:val="single" w:sz="4" w:space="0" w:color="auto"/>
              <w:right w:val="single" w:sz="4" w:space="0" w:color="auto"/>
            </w:tcBorders>
            <w:vAlign w:val="center"/>
          </w:tcPr>
          <w:p w14:paraId="2D3F23D9" w14:textId="0ACDBC29" w:rsidR="00BC3C83" w:rsidRPr="00A2134B" w:rsidRDefault="00BC3C83" w:rsidP="00BC3C83">
            <w:pPr>
              <w:jc w:val="right"/>
              <w:rPr>
                <w:sz w:val="12"/>
                <w:szCs w:val="12"/>
              </w:rPr>
            </w:pPr>
            <w:r w:rsidRPr="00F15F2D">
              <w:rPr>
                <w:sz w:val="12"/>
                <w:szCs w:val="12"/>
              </w:rPr>
              <w:t>413.333</w:t>
            </w:r>
          </w:p>
        </w:tc>
        <w:tc>
          <w:tcPr>
            <w:tcW w:w="988" w:type="dxa"/>
            <w:tcBorders>
              <w:top w:val="single" w:sz="4" w:space="0" w:color="auto"/>
              <w:left w:val="single" w:sz="4" w:space="0" w:color="auto"/>
              <w:bottom w:val="single" w:sz="4" w:space="0" w:color="auto"/>
              <w:right w:val="single" w:sz="4" w:space="0" w:color="auto"/>
            </w:tcBorders>
            <w:vAlign w:val="center"/>
          </w:tcPr>
          <w:p w14:paraId="5A3AE302" w14:textId="6351F6E7" w:rsidR="00BC3C83" w:rsidRPr="00A2134B" w:rsidRDefault="00BC3C83" w:rsidP="00BC3C83">
            <w:pPr>
              <w:jc w:val="right"/>
              <w:rPr>
                <w:sz w:val="12"/>
                <w:szCs w:val="12"/>
              </w:rPr>
            </w:pPr>
            <w:r w:rsidRPr="00F15F2D">
              <w:rPr>
                <w:sz w:val="12"/>
                <w:szCs w:val="12"/>
              </w:rPr>
              <w:t>(413.333)</w:t>
            </w:r>
          </w:p>
        </w:tc>
        <w:tc>
          <w:tcPr>
            <w:tcW w:w="512" w:type="dxa"/>
            <w:tcBorders>
              <w:top w:val="single" w:sz="4" w:space="0" w:color="auto"/>
              <w:left w:val="single" w:sz="4" w:space="0" w:color="auto"/>
              <w:bottom w:val="single" w:sz="4" w:space="0" w:color="auto"/>
              <w:right w:val="single" w:sz="4" w:space="0" w:color="auto"/>
            </w:tcBorders>
            <w:vAlign w:val="center"/>
          </w:tcPr>
          <w:p w14:paraId="651B8FA7" w14:textId="1424BA56" w:rsidR="00BC3C83" w:rsidRPr="00A2134B" w:rsidRDefault="00BC3C83" w:rsidP="00BC3C83">
            <w:pPr>
              <w:jc w:val="right"/>
              <w:rPr>
                <w:sz w:val="12"/>
                <w:szCs w:val="12"/>
              </w:rPr>
            </w:pPr>
            <w:r w:rsidRPr="00F15F2D">
              <w:rPr>
                <w:sz w:val="12"/>
                <w:szCs w:val="12"/>
              </w:rPr>
              <w:t xml:space="preserve">             - </w:t>
            </w:r>
          </w:p>
        </w:tc>
      </w:tr>
      <w:tr w:rsidR="00BC3C83" w:rsidRPr="00322417" w14:paraId="4D065521" w14:textId="6D62F8F8" w:rsidTr="00A2134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B23BD3" w14:textId="744D2799" w:rsidR="00BC3C83" w:rsidRPr="00A2134B" w:rsidRDefault="00BC3C83" w:rsidP="00BC3C83">
            <w:pPr>
              <w:jc w:val="both"/>
              <w:rPr>
                <w:sz w:val="12"/>
                <w:szCs w:val="12"/>
              </w:rPr>
            </w:pPr>
            <w:r w:rsidRPr="00F15F2D">
              <w:rPr>
                <w:sz w:val="12"/>
                <w:szCs w:val="12"/>
              </w:rPr>
              <w:t>A5</w:t>
            </w:r>
          </w:p>
        </w:tc>
        <w:tc>
          <w:tcPr>
            <w:tcW w:w="954" w:type="dxa"/>
            <w:tcBorders>
              <w:top w:val="single" w:sz="4" w:space="0" w:color="auto"/>
              <w:left w:val="single" w:sz="4" w:space="0" w:color="auto"/>
              <w:bottom w:val="single" w:sz="4" w:space="0" w:color="auto"/>
              <w:right w:val="single" w:sz="4" w:space="0" w:color="auto"/>
            </w:tcBorders>
            <w:shd w:val="clear" w:color="auto" w:fill="auto"/>
            <w:noWrap/>
            <w:hideMark/>
          </w:tcPr>
          <w:p w14:paraId="3AAE0D8E" w14:textId="2B3AAEFA" w:rsidR="00BC3C83" w:rsidRPr="00A2134B" w:rsidRDefault="00BC3C83" w:rsidP="00BC3C83">
            <w:pPr>
              <w:jc w:val="right"/>
              <w:rPr>
                <w:sz w:val="12"/>
                <w:szCs w:val="12"/>
              </w:rPr>
            </w:pPr>
            <w:r w:rsidRPr="00F15F2D">
              <w:rPr>
                <w:sz w:val="12"/>
                <w:szCs w:val="12"/>
              </w:rPr>
              <w:t>1-Nov-13</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ADCD3" w14:textId="05F61FB0" w:rsidR="00BC3C83" w:rsidRPr="00A2134B" w:rsidRDefault="00BC3C83" w:rsidP="00BC3C83">
            <w:pPr>
              <w:jc w:val="center"/>
              <w:rPr>
                <w:sz w:val="12"/>
                <w:szCs w:val="12"/>
              </w:rPr>
            </w:pPr>
            <w:r w:rsidRPr="00F15F2D">
              <w:rPr>
                <w:sz w:val="12"/>
                <w:szCs w:val="12"/>
              </w:rPr>
              <w:t>5</w:t>
            </w:r>
          </w:p>
        </w:tc>
        <w:tc>
          <w:tcPr>
            <w:tcW w:w="834" w:type="dxa"/>
            <w:tcBorders>
              <w:top w:val="single" w:sz="4" w:space="0" w:color="auto"/>
              <w:left w:val="single" w:sz="4" w:space="0" w:color="auto"/>
              <w:bottom w:val="single" w:sz="4" w:space="0" w:color="auto"/>
              <w:right w:val="single" w:sz="4" w:space="0" w:color="auto"/>
            </w:tcBorders>
            <w:vAlign w:val="center"/>
          </w:tcPr>
          <w:p w14:paraId="7361A2CC" w14:textId="4989CEF2" w:rsidR="00BC3C83" w:rsidRPr="00A2134B" w:rsidRDefault="00BC3C83" w:rsidP="00BC3C83">
            <w:pPr>
              <w:jc w:val="right"/>
              <w:rPr>
                <w:sz w:val="12"/>
                <w:szCs w:val="12"/>
              </w:rPr>
            </w:pPr>
            <w:r w:rsidRPr="00F15F2D">
              <w:rPr>
                <w:sz w:val="12"/>
                <w:szCs w:val="12"/>
              </w:rPr>
              <w:t>19.135.802</w:t>
            </w:r>
          </w:p>
        </w:tc>
        <w:tc>
          <w:tcPr>
            <w:tcW w:w="988" w:type="dxa"/>
            <w:tcBorders>
              <w:top w:val="single" w:sz="4" w:space="0" w:color="auto"/>
              <w:left w:val="single" w:sz="4" w:space="0" w:color="auto"/>
              <w:bottom w:val="single" w:sz="4" w:space="0" w:color="auto"/>
              <w:right w:val="single" w:sz="4" w:space="0" w:color="auto"/>
            </w:tcBorders>
            <w:vAlign w:val="center"/>
          </w:tcPr>
          <w:p w14:paraId="10861F2E" w14:textId="745590BD" w:rsidR="00BC3C83" w:rsidRPr="00A2134B" w:rsidRDefault="00BC3C83" w:rsidP="00BC3C83">
            <w:pPr>
              <w:jc w:val="right"/>
              <w:rPr>
                <w:sz w:val="12"/>
                <w:szCs w:val="12"/>
              </w:rPr>
            </w:pPr>
            <w:r w:rsidRPr="00F15F2D">
              <w:rPr>
                <w:sz w:val="12"/>
                <w:szCs w:val="12"/>
              </w:rPr>
              <w:t>(19.135.802)</w:t>
            </w:r>
          </w:p>
        </w:tc>
        <w:tc>
          <w:tcPr>
            <w:tcW w:w="512" w:type="dxa"/>
            <w:tcBorders>
              <w:top w:val="single" w:sz="4" w:space="0" w:color="auto"/>
              <w:left w:val="single" w:sz="4" w:space="0" w:color="auto"/>
              <w:bottom w:val="single" w:sz="4" w:space="0" w:color="auto"/>
              <w:right w:val="single" w:sz="4" w:space="0" w:color="auto"/>
            </w:tcBorders>
            <w:vAlign w:val="center"/>
          </w:tcPr>
          <w:p w14:paraId="08F6333D" w14:textId="0A0C55CD" w:rsidR="00BC3C83" w:rsidRPr="00A2134B" w:rsidRDefault="00BC3C83" w:rsidP="00BC3C83">
            <w:pPr>
              <w:jc w:val="right"/>
              <w:rPr>
                <w:sz w:val="12"/>
                <w:szCs w:val="12"/>
              </w:rPr>
            </w:pPr>
            <w:r w:rsidRPr="00F15F2D">
              <w:rPr>
                <w:sz w:val="12"/>
                <w:szCs w:val="12"/>
              </w:rPr>
              <w:t xml:space="preserve">             - </w:t>
            </w:r>
          </w:p>
        </w:tc>
      </w:tr>
      <w:tr w:rsidR="00BC3C83" w:rsidRPr="00322417" w14:paraId="64EE94EB" w14:textId="6818696C" w:rsidTr="00A2134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CC1F6" w14:textId="579BDD2D" w:rsidR="00BC3C83" w:rsidRPr="00A2134B" w:rsidRDefault="00BC3C83" w:rsidP="00BC3C83">
            <w:pPr>
              <w:jc w:val="both"/>
              <w:rPr>
                <w:sz w:val="12"/>
                <w:szCs w:val="12"/>
              </w:rPr>
            </w:pPr>
            <w:r w:rsidRPr="00F15F2D">
              <w:rPr>
                <w:sz w:val="12"/>
                <w:szCs w:val="12"/>
              </w:rPr>
              <w:t>A6</w:t>
            </w:r>
          </w:p>
        </w:tc>
        <w:tc>
          <w:tcPr>
            <w:tcW w:w="954" w:type="dxa"/>
            <w:tcBorders>
              <w:top w:val="single" w:sz="4" w:space="0" w:color="auto"/>
              <w:left w:val="single" w:sz="4" w:space="0" w:color="auto"/>
              <w:bottom w:val="single" w:sz="4" w:space="0" w:color="auto"/>
              <w:right w:val="single" w:sz="4" w:space="0" w:color="auto"/>
            </w:tcBorders>
            <w:shd w:val="clear" w:color="auto" w:fill="auto"/>
            <w:noWrap/>
            <w:hideMark/>
          </w:tcPr>
          <w:p w14:paraId="29A9AE38" w14:textId="1C9E6E52" w:rsidR="00BC3C83" w:rsidRPr="00A2134B" w:rsidRDefault="00BC3C83" w:rsidP="00BC3C83">
            <w:pPr>
              <w:jc w:val="right"/>
              <w:rPr>
                <w:sz w:val="12"/>
                <w:szCs w:val="12"/>
              </w:rPr>
            </w:pPr>
            <w:r w:rsidRPr="00F15F2D">
              <w:rPr>
                <w:sz w:val="12"/>
                <w:szCs w:val="12"/>
              </w:rPr>
              <w:t>25-Sep-14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D687E" w14:textId="2DF3BF9B" w:rsidR="00BC3C83" w:rsidRPr="00A2134B" w:rsidRDefault="00BC3C83" w:rsidP="00BC3C83">
            <w:pPr>
              <w:jc w:val="center"/>
              <w:rPr>
                <w:sz w:val="12"/>
                <w:szCs w:val="12"/>
              </w:rPr>
            </w:pPr>
            <w:r w:rsidRPr="00F15F2D">
              <w:rPr>
                <w:sz w:val="12"/>
                <w:szCs w:val="12"/>
              </w:rPr>
              <w:t>5</w:t>
            </w:r>
          </w:p>
        </w:tc>
        <w:tc>
          <w:tcPr>
            <w:tcW w:w="834" w:type="dxa"/>
            <w:tcBorders>
              <w:top w:val="single" w:sz="4" w:space="0" w:color="auto"/>
              <w:left w:val="single" w:sz="4" w:space="0" w:color="auto"/>
              <w:bottom w:val="single" w:sz="4" w:space="0" w:color="auto"/>
              <w:right w:val="single" w:sz="4" w:space="0" w:color="auto"/>
            </w:tcBorders>
            <w:vAlign w:val="center"/>
          </w:tcPr>
          <w:p w14:paraId="796E26BE" w14:textId="57764D6C" w:rsidR="00BC3C83" w:rsidRPr="00A2134B" w:rsidRDefault="00BC3C83" w:rsidP="00BC3C83">
            <w:pPr>
              <w:jc w:val="right"/>
              <w:rPr>
                <w:sz w:val="12"/>
                <w:szCs w:val="12"/>
              </w:rPr>
            </w:pPr>
            <w:r w:rsidRPr="00F15F2D">
              <w:rPr>
                <w:sz w:val="12"/>
                <w:szCs w:val="12"/>
              </w:rPr>
              <w:t>27.066.667</w:t>
            </w:r>
          </w:p>
        </w:tc>
        <w:tc>
          <w:tcPr>
            <w:tcW w:w="988" w:type="dxa"/>
            <w:tcBorders>
              <w:top w:val="single" w:sz="4" w:space="0" w:color="auto"/>
              <w:left w:val="single" w:sz="4" w:space="0" w:color="auto"/>
              <w:bottom w:val="single" w:sz="4" w:space="0" w:color="auto"/>
              <w:right w:val="single" w:sz="4" w:space="0" w:color="auto"/>
            </w:tcBorders>
            <w:vAlign w:val="center"/>
          </w:tcPr>
          <w:p w14:paraId="79D3C805" w14:textId="3996659C" w:rsidR="00BC3C83" w:rsidRPr="00A2134B" w:rsidRDefault="00BC3C83" w:rsidP="00BC3C83">
            <w:pPr>
              <w:jc w:val="right"/>
              <w:rPr>
                <w:sz w:val="12"/>
                <w:szCs w:val="12"/>
              </w:rPr>
            </w:pPr>
            <w:r w:rsidRPr="00F15F2D">
              <w:rPr>
                <w:sz w:val="12"/>
                <w:szCs w:val="12"/>
              </w:rPr>
              <w:t>(27.066.667)</w:t>
            </w:r>
          </w:p>
        </w:tc>
        <w:tc>
          <w:tcPr>
            <w:tcW w:w="512" w:type="dxa"/>
            <w:tcBorders>
              <w:top w:val="single" w:sz="4" w:space="0" w:color="auto"/>
              <w:left w:val="single" w:sz="4" w:space="0" w:color="auto"/>
              <w:bottom w:val="single" w:sz="4" w:space="0" w:color="auto"/>
              <w:right w:val="single" w:sz="4" w:space="0" w:color="auto"/>
            </w:tcBorders>
            <w:vAlign w:val="center"/>
          </w:tcPr>
          <w:p w14:paraId="0B915244" w14:textId="71B15C16" w:rsidR="00BC3C83" w:rsidRPr="00A2134B" w:rsidRDefault="00BC3C83" w:rsidP="00BC3C83">
            <w:pPr>
              <w:jc w:val="right"/>
              <w:rPr>
                <w:sz w:val="12"/>
                <w:szCs w:val="12"/>
              </w:rPr>
            </w:pPr>
            <w:r w:rsidRPr="00F15F2D">
              <w:rPr>
                <w:sz w:val="12"/>
                <w:szCs w:val="12"/>
              </w:rPr>
              <w:t xml:space="preserve">             - </w:t>
            </w:r>
          </w:p>
        </w:tc>
      </w:tr>
      <w:tr w:rsidR="00BC3C83" w:rsidRPr="00322417" w14:paraId="79DCE397" w14:textId="610DC21C" w:rsidTr="00A2134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3F1FC" w14:textId="35555DD3" w:rsidR="00BC3C83" w:rsidRPr="00A2134B" w:rsidRDefault="00BC3C83" w:rsidP="00BC3C83">
            <w:pPr>
              <w:jc w:val="both"/>
              <w:rPr>
                <w:sz w:val="12"/>
                <w:szCs w:val="12"/>
              </w:rPr>
            </w:pPr>
            <w:r w:rsidRPr="00F15F2D">
              <w:rPr>
                <w:sz w:val="12"/>
                <w:szCs w:val="12"/>
              </w:rPr>
              <w:t>A7</w:t>
            </w:r>
          </w:p>
        </w:tc>
        <w:tc>
          <w:tcPr>
            <w:tcW w:w="954" w:type="dxa"/>
            <w:tcBorders>
              <w:top w:val="single" w:sz="4" w:space="0" w:color="auto"/>
              <w:left w:val="single" w:sz="4" w:space="0" w:color="auto"/>
              <w:bottom w:val="single" w:sz="4" w:space="0" w:color="auto"/>
              <w:right w:val="single" w:sz="4" w:space="0" w:color="auto"/>
            </w:tcBorders>
            <w:shd w:val="clear" w:color="auto" w:fill="auto"/>
            <w:noWrap/>
            <w:hideMark/>
          </w:tcPr>
          <w:p w14:paraId="70F718A0" w14:textId="5B92BE48" w:rsidR="00BC3C83" w:rsidRPr="00A2134B" w:rsidRDefault="00BC3C83" w:rsidP="00BC3C83">
            <w:pPr>
              <w:jc w:val="right"/>
              <w:rPr>
                <w:sz w:val="12"/>
                <w:szCs w:val="12"/>
              </w:rPr>
            </w:pPr>
            <w:r w:rsidRPr="00F15F2D">
              <w:rPr>
                <w:sz w:val="12"/>
                <w:szCs w:val="12"/>
              </w:rPr>
              <w:t>19-May-16</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8A849" w14:textId="763E6D5D" w:rsidR="00BC3C83" w:rsidRPr="00A2134B" w:rsidRDefault="00BC3C83" w:rsidP="00BC3C83">
            <w:pPr>
              <w:jc w:val="center"/>
              <w:rPr>
                <w:sz w:val="12"/>
                <w:szCs w:val="12"/>
              </w:rPr>
            </w:pPr>
            <w:r w:rsidRPr="00F15F2D">
              <w:rPr>
                <w:sz w:val="12"/>
                <w:szCs w:val="12"/>
              </w:rPr>
              <w:t>5</w:t>
            </w:r>
          </w:p>
        </w:tc>
        <w:tc>
          <w:tcPr>
            <w:tcW w:w="834" w:type="dxa"/>
            <w:tcBorders>
              <w:top w:val="single" w:sz="4" w:space="0" w:color="auto"/>
              <w:left w:val="single" w:sz="4" w:space="0" w:color="auto"/>
              <w:bottom w:val="single" w:sz="4" w:space="0" w:color="auto"/>
              <w:right w:val="single" w:sz="4" w:space="0" w:color="auto"/>
            </w:tcBorders>
            <w:vAlign w:val="center"/>
          </w:tcPr>
          <w:p w14:paraId="210B9768" w14:textId="30D027AA" w:rsidR="00BC3C83" w:rsidRPr="00A2134B" w:rsidRDefault="00BC3C83" w:rsidP="00BC3C83">
            <w:pPr>
              <w:jc w:val="right"/>
              <w:rPr>
                <w:sz w:val="12"/>
                <w:szCs w:val="12"/>
              </w:rPr>
            </w:pPr>
            <w:r w:rsidRPr="00F15F2D">
              <w:rPr>
                <w:sz w:val="12"/>
                <w:szCs w:val="12"/>
              </w:rPr>
              <w:t>8.333.333</w:t>
            </w:r>
          </w:p>
        </w:tc>
        <w:tc>
          <w:tcPr>
            <w:tcW w:w="988" w:type="dxa"/>
            <w:tcBorders>
              <w:top w:val="single" w:sz="4" w:space="0" w:color="auto"/>
              <w:left w:val="single" w:sz="4" w:space="0" w:color="auto"/>
              <w:bottom w:val="single" w:sz="4" w:space="0" w:color="auto"/>
              <w:right w:val="single" w:sz="4" w:space="0" w:color="auto"/>
            </w:tcBorders>
            <w:vAlign w:val="center"/>
          </w:tcPr>
          <w:p w14:paraId="313D736E" w14:textId="415F27F8" w:rsidR="00BC3C83" w:rsidRPr="00A2134B" w:rsidRDefault="00BC3C83" w:rsidP="00BC3C83">
            <w:pPr>
              <w:jc w:val="right"/>
              <w:rPr>
                <w:sz w:val="12"/>
                <w:szCs w:val="12"/>
              </w:rPr>
            </w:pPr>
            <w:r w:rsidRPr="00F15F2D">
              <w:rPr>
                <w:sz w:val="12"/>
                <w:szCs w:val="12"/>
              </w:rPr>
              <w:t>(8.333.333)</w:t>
            </w:r>
          </w:p>
        </w:tc>
        <w:tc>
          <w:tcPr>
            <w:tcW w:w="512" w:type="dxa"/>
            <w:tcBorders>
              <w:top w:val="single" w:sz="4" w:space="0" w:color="auto"/>
              <w:left w:val="single" w:sz="4" w:space="0" w:color="auto"/>
              <w:bottom w:val="single" w:sz="4" w:space="0" w:color="auto"/>
              <w:right w:val="single" w:sz="4" w:space="0" w:color="auto"/>
            </w:tcBorders>
            <w:vAlign w:val="center"/>
          </w:tcPr>
          <w:p w14:paraId="67DC89FB" w14:textId="16B5A855" w:rsidR="00BC3C83" w:rsidRPr="00A2134B" w:rsidRDefault="00BC3C83" w:rsidP="00BC3C83">
            <w:pPr>
              <w:jc w:val="right"/>
              <w:rPr>
                <w:sz w:val="12"/>
                <w:szCs w:val="12"/>
              </w:rPr>
            </w:pPr>
            <w:r w:rsidRPr="00F15F2D">
              <w:rPr>
                <w:sz w:val="12"/>
                <w:szCs w:val="12"/>
              </w:rPr>
              <w:t xml:space="preserve">             - </w:t>
            </w:r>
          </w:p>
        </w:tc>
      </w:tr>
      <w:tr w:rsidR="00BC3C83" w:rsidRPr="00322417" w14:paraId="04408EAE" w14:textId="12A64BE9" w:rsidTr="00A2134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4075A" w14:textId="06DCE77D" w:rsidR="00BC3C83" w:rsidRPr="00A2134B" w:rsidRDefault="00BC3C83" w:rsidP="00BC3C83">
            <w:pPr>
              <w:jc w:val="both"/>
              <w:rPr>
                <w:sz w:val="12"/>
                <w:szCs w:val="12"/>
              </w:rPr>
            </w:pPr>
            <w:r w:rsidRPr="00F15F2D">
              <w:rPr>
                <w:sz w:val="12"/>
                <w:szCs w:val="12"/>
              </w:rPr>
              <w:t>A8</w:t>
            </w:r>
          </w:p>
        </w:tc>
        <w:tc>
          <w:tcPr>
            <w:tcW w:w="954" w:type="dxa"/>
            <w:tcBorders>
              <w:top w:val="single" w:sz="4" w:space="0" w:color="auto"/>
              <w:left w:val="single" w:sz="4" w:space="0" w:color="auto"/>
              <w:bottom w:val="single" w:sz="4" w:space="0" w:color="auto"/>
              <w:right w:val="single" w:sz="4" w:space="0" w:color="auto"/>
            </w:tcBorders>
            <w:shd w:val="clear" w:color="auto" w:fill="auto"/>
            <w:noWrap/>
            <w:hideMark/>
          </w:tcPr>
          <w:p w14:paraId="5D6AC5F6" w14:textId="7334E7C5" w:rsidR="00BC3C83" w:rsidRPr="00A2134B" w:rsidRDefault="00BC3C83" w:rsidP="00BC3C83">
            <w:pPr>
              <w:jc w:val="right"/>
              <w:rPr>
                <w:sz w:val="12"/>
                <w:szCs w:val="12"/>
              </w:rPr>
            </w:pPr>
            <w:r w:rsidRPr="00F15F2D">
              <w:rPr>
                <w:sz w:val="12"/>
                <w:szCs w:val="12"/>
              </w:rPr>
              <w:t>9-Apr-14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94608" w14:textId="268E7A62" w:rsidR="00BC3C83" w:rsidRPr="00A2134B" w:rsidRDefault="00BC3C83" w:rsidP="00BC3C83">
            <w:pPr>
              <w:jc w:val="center"/>
              <w:rPr>
                <w:sz w:val="12"/>
                <w:szCs w:val="12"/>
              </w:rPr>
            </w:pPr>
            <w:r w:rsidRPr="00F15F2D">
              <w:rPr>
                <w:sz w:val="12"/>
                <w:szCs w:val="12"/>
              </w:rPr>
              <w:t>5</w:t>
            </w:r>
          </w:p>
        </w:tc>
        <w:tc>
          <w:tcPr>
            <w:tcW w:w="834" w:type="dxa"/>
            <w:tcBorders>
              <w:top w:val="single" w:sz="4" w:space="0" w:color="auto"/>
              <w:left w:val="single" w:sz="4" w:space="0" w:color="auto"/>
              <w:bottom w:val="single" w:sz="4" w:space="0" w:color="auto"/>
              <w:right w:val="single" w:sz="4" w:space="0" w:color="auto"/>
            </w:tcBorders>
            <w:vAlign w:val="center"/>
          </w:tcPr>
          <w:p w14:paraId="5593326D" w14:textId="031A159F" w:rsidR="00BC3C83" w:rsidRPr="00A2134B" w:rsidRDefault="00BC3C83" w:rsidP="00BC3C83">
            <w:pPr>
              <w:jc w:val="right"/>
              <w:rPr>
                <w:sz w:val="12"/>
                <w:szCs w:val="12"/>
              </w:rPr>
            </w:pPr>
            <w:r w:rsidRPr="00F15F2D">
              <w:rPr>
                <w:sz w:val="12"/>
                <w:szCs w:val="12"/>
              </w:rPr>
              <w:t>693.333</w:t>
            </w:r>
          </w:p>
        </w:tc>
        <w:tc>
          <w:tcPr>
            <w:tcW w:w="988" w:type="dxa"/>
            <w:tcBorders>
              <w:top w:val="single" w:sz="4" w:space="0" w:color="auto"/>
              <w:left w:val="single" w:sz="4" w:space="0" w:color="auto"/>
              <w:bottom w:val="single" w:sz="4" w:space="0" w:color="auto"/>
              <w:right w:val="single" w:sz="4" w:space="0" w:color="auto"/>
            </w:tcBorders>
            <w:vAlign w:val="center"/>
          </w:tcPr>
          <w:p w14:paraId="219AED0A" w14:textId="3C4A0166" w:rsidR="00BC3C83" w:rsidRPr="00A2134B" w:rsidRDefault="00BC3C83" w:rsidP="00BC3C83">
            <w:pPr>
              <w:jc w:val="right"/>
              <w:rPr>
                <w:sz w:val="12"/>
                <w:szCs w:val="12"/>
              </w:rPr>
            </w:pPr>
            <w:r w:rsidRPr="00F15F2D">
              <w:rPr>
                <w:sz w:val="12"/>
                <w:szCs w:val="12"/>
              </w:rPr>
              <w:t>(693.333)</w:t>
            </w:r>
          </w:p>
        </w:tc>
        <w:tc>
          <w:tcPr>
            <w:tcW w:w="512" w:type="dxa"/>
            <w:tcBorders>
              <w:top w:val="single" w:sz="4" w:space="0" w:color="auto"/>
              <w:left w:val="single" w:sz="4" w:space="0" w:color="auto"/>
              <w:bottom w:val="single" w:sz="4" w:space="0" w:color="auto"/>
              <w:right w:val="single" w:sz="4" w:space="0" w:color="auto"/>
            </w:tcBorders>
            <w:vAlign w:val="center"/>
          </w:tcPr>
          <w:p w14:paraId="10BAE870" w14:textId="5A08FD54" w:rsidR="00BC3C83" w:rsidRPr="00A2134B" w:rsidRDefault="00BC3C83" w:rsidP="00BC3C83">
            <w:pPr>
              <w:jc w:val="right"/>
              <w:rPr>
                <w:sz w:val="12"/>
                <w:szCs w:val="12"/>
              </w:rPr>
            </w:pPr>
            <w:r w:rsidRPr="00F15F2D">
              <w:rPr>
                <w:sz w:val="12"/>
                <w:szCs w:val="12"/>
              </w:rPr>
              <w:t xml:space="preserve">             - </w:t>
            </w:r>
          </w:p>
        </w:tc>
      </w:tr>
      <w:tr w:rsidR="00BC3C83" w:rsidRPr="00322417" w14:paraId="0CDB25CA" w14:textId="6D73CC67" w:rsidTr="00A2134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AE60A9" w14:textId="503A5074" w:rsidR="00BC3C83" w:rsidRPr="00A2134B" w:rsidRDefault="00BC3C83" w:rsidP="00BC3C83">
            <w:pPr>
              <w:jc w:val="both"/>
              <w:rPr>
                <w:sz w:val="12"/>
                <w:szCs w:val="12"/>
              </w:rPr>
            </w:pPr>
            <w:r w:rsidRPr="00F15F2D">
              <w:rPr>
                <w:sz w:val="12"/>
                <w:szCs w:val="12"/>
              </w:rPr>
              <w:t>A9</w:t>
            </w:r>
          </w:p>
        </w:tc>
        <w:tc>
          <w:tcPr>
            <w:tcW w:w="954" w:type="dxa"/>
            <w:tcBorders>
              <w:top w:val="single" w:sz="4" w:space="0" w:color="auto"/>
              <w:left w:val="single" w:sz="4" w:space="0" w:color="auto"/>
              <w:bottom w:val="single" w:sz="4" w:space="0" w:color="auto"/>
              <w:right w:val="single" w:sz="4" w:space="0" w:color="auto"/>
            </w:tcBorders>
            <w:shd w:val="clear" w:color="auto" w:fill="auto"/>
            <w:noWrap/>
            <w:hideMark/>
          </w:tcPr>
          <w:p w14:paraId="2BBEF6C2" w14:textId="3015C7D6" w:rsidR="00BC3C83" w:rsidRPr="00A2134B" w:rsidRDefault="00BC3C83" w:rsidP="00BC3C83">
            <w:pPr>
              <w:jc w:val="right"/>
              <w:rPr>
                <w:sz w:val="12"/>
                <w:szCs w:val="12"/>
              </w:rPr>
            </w:pPr>
            <w:r w:rsidRPr="00F15F2D">
              <w:rPr>
                <w:sz w:val="12"/>
                <w:szCs w:val="12"/>
              </w:rPr>
              <w:t>15-Sep-14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D2F44" w14:textId="6FF0EB1D" w:rsidR="00BC3C83" w:rsidRPr="00A2134B" w:rsidRDefault="00BC3C83" w:rsidP="00BC3C83">
            <w:pPr>
              <w:jc w:val="center"/>
              <w:rPr>
                <w:sz w:val="12"/>
                <w:szCs w:val="12"/>
              </w:rPr>
            </w:pPr>
            <w:r w:rsidRPr="00F15F2D">
              <w:rPr>
                <w:sz w:val="12"/>
                <w:szCs w:val="12"/>
              </w:rPr>
              <w:t>5</w:t>
            </w:r>
          </w:p>
        </w:tc>
        <w:tc>
          <w:tcPr>
            <w:tcW w:w="834" w:type="dxa"/>
            <w:tcBorders>
              <w:top w:val="single" w:sz="4" w:space="0" w:color="auto"/>
              <w:left w:val="single" w:sz="4" w:space="0" w:color="auto"/>
              <w:bottom w:val="single" w:sz="4" w:space="0" w:color="auto"/>
              <w:right w:val="single" w:sz="4" w:space="0" w:color="auto"/>
            </w:tcBorders>
            <w:vAlign w:val="center"/>
          </w:tcPr>
          <w:p w14:paraId="74DD4778" w14:textId="182276F2" w:rsidR="00BC3C83" w:rsidRPr="00A2134B" w:rsidRDefault="00BC3C83" w:rsidP="00BC3C83">
            <w:pPr>
              <w:jc w:val="right"/>
              <w:rPr>
                <w:sz w:val="12"/>
                <w:szCs w:val="12"/>
              </w:rPr>
            </w:pPr>
            <w:r w:rsidRPr="00F15F2D">
              <w:rPr>
                <w:sz w:val="12"/>
                <w:szCs w:val="12"/>
              </w:rPr>
              <w:t>266.667</w:t>
            </w:r>
          </w:p>
        </w:tc>
        <w:tc>
          <w:tcPr>
            <w:tcW w:w="988" w:type="dxa"/>
            <w:tcBorders>
              <w:top w:val="single" w:sz="4" w:space="0" w:color="auto"/>
              <w:left w:val="single" w:sz="4" w:space="0" w:color="auto"/>
              <w:bottom w:val="single" w:sz="4" w:space="0" w:color="auto"/>
              <w:right w:val="single" w:sz="4" w:space="0" w:color="auto"/>
            </w:tcBorders>
            <w:vAlign w:val="center"/>
          </w:tcPr>
          <w:p w14:paraId="216B7FB7" w14:textId="32E0DF48" w:rsidR="00BC3C83" w:rsidRPr="00A2134B" w:rsidRDefault="00BC3C83" w:rsidP="00BC3C83">
            <w:pPr>
              <w:jc w:val="right"/>
              <w:rPr>
                <w:sz w:val="12"/>
                <w:szCs w:val="12"/>
              </w:rPr>
            </w:pPr>
            <w:r w:rsidRPr="00F15F2D">
              <w:rPr>
                <w:sz w:val="12"/>
                <w:szCs w:val="12"/>
              </w:rPr>
              <w:t>(266.667)</w:t>
            </w:r>
          </w:p>
        </w:tc>
        <w:tc>
          <w:tcPr>
            <w:tcW w:w="512" w:type="dxa"/>
            <w:tcBorders>
              <w:top w:val="single" w:sz="4" w:space="0" w:color="auto"/>
              <w:left w:val="single" w:sz="4" w:space="0" w:color="auto"/>
              <w:bottom w:val="single" w:sz="4" w:space="0" w:color="auto"/>
              <w:right w:val="single" w:sz="4" w:space="0" w:color="auto"/>
            </w:tcBorders>
            <w:vAlign w:val="center"/>
          </w:tcPr>
          <w:p w14:paraId="0E7582B5" w14:textId="4973013F" w:rsidR="00BC3C83" w:rsidRPr="00A2134B" w:rsidRDefault="00BC3C83" w:rsidP="00BC3C83">
            <w:pPr>
              <w:jc w:val="right"/>
              <w:rPr>
                <w:sz w:val="12"/>
                <w:szCs w:val="12"/>
              </w:rPr>
            </w:pPr>
            <w:r w:rsidRPr="00F15F2D">
              <w:rPr>
                <w:sz w:val="12"/>
                <w:szCs w:val="12"/>
              </w:rPr>
              <w:t xml:space="preserve">             - </w:t>
            </w:r>
          </w:p>
        </w:tc>
      </w:tr>
      <w:tr w:rsidR="00BC3C83" w:rsidRPr="00322417" w14:paraId="2016E4C5" w14:textId="4D2413D3" w:rsidTr="00A2134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560F1" w14:textId="114C7302" w:rsidR="00BC3C83" w:rsidRPr="00A2134B" w:rsidRDefault="00BC3C83" w:rsidP="00BC3C83">
            <w:pPr>
              <w:jc w:val="both"/>
              <w:rPr>
                <w:sz w:val="12"/>
                <w:szCs w:val="12"/>
              </w:rPr>
            </w:pPr>
            <w:r w:rsidRPr="00F15F2D">
              <w:rPr>
                <w:sz w:val="12"/>
                <w:szCs w:val="12"/>
              </w:rPr>
              <w:t>A10</w:t>
            </w:r>
          </w:p>
        </w:tc>
        <w:tc>
          <w:tcPr>
            <w:tcW w:w="954" w:type="dxa"/>
            <w:tcBorders>
              <w:top w:val="single" w:sz="4" w:space="0" w:color="auto"/>
              <w:left w:val="single" w:sz="4" w:space="0" w:color="auto"/>
              <w:bottom w:val="single" w:sz="4" w:space="0" w:color="auto"/>
              <w:right w:val="single" w:sz="4" w:space="0" w:color="auto"/>
            </w:tcBorders>
            <w:shd w:val="clear" w:color="auto" w:fill="auto"/>
            <w:noWrap/>
            <w:hideMark/>
          </w:tcPr>
          <w:p w14:paraId="56A4DDFC" w14:textId="2F1FAE8C" w:rsidR="00BC3C83" w:rsidRPr="00A2134B" w:rsidRDefault="00BC3C83" w:rsidP="00BC3C83">
            <w:pPr>
              <w:jc w:val="right"/>
              <w:rPr>
                <w:sz w:val="12"/>
                <w:szCs w:val="12"/>
              </w:rPr>
            </w:pPr>
            <w:r w:rsidRPr="00F15F2D">
              <w:rPr>
                <w:sz w:val="12"/>
                <w:szCs w:val="12"/>
              </w:rPr>
              <w:t>15-Sep-14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4DD9F" w14:textId="3008D4AB" w:rsidR="00BC3C83" w:rsidRPr="00A2134B" w:rsidRDefault="00BC3C83" w:rsidP="00BC3C83">
            <w:pPr>
              <w:jc w:val="center"/>
              <w:rPr>
                <w:sz w:val="12"/>
                <w:szCs w:val="12"/>
              </w:rPr>
            </w:pPr>
            <w:r w:rsidRPr="00F15F2D">
              <w:rPr>
                <w:sz w:val="12"/>
                <w:szCs w:val="12"/>
              </w:rPr>
              <w:t>5</w:t>
            </w:r>
          </w:p>
        </w:tc>
        <w:tc>
          <w:tcPr>
            <w:tcW w:w="834" w:type="dxa"/>
            <w:tcBorders>
              <w:top w:val="single" w:sz="4" w:space="0" w:color="auto"/>
              <w:left w:val="single" w:sz="4" w:space="0" w:color="auto"/>
              <w:bottom w:val="single" w:sz="4" w:space="0" w:color="auto"/>
              <w:right w:val="single" w:sz="4" w:space="0" w:color="auto"/>
            </w:tcBorders>
            <w:vAlign w:val="center"/>
          </w:tcPr>
          <w:p w14:paraId="2397974F" w14:textId="133E32F1" w:rsidR="00BC3C83" w:rsidRPr="00A2134B" w:rsidRDefault="00BC3C83" w:rsidP="00BC3C83">
            <w:pPr>
              <w:jc w:val="right"/>
              <w:rPr>
                <w:sz w:val="12"/>
                <w:szCs w:val="12"/>
              </w:rPr>
            </w:pPr>
            <w:r w:rsidRPr="00F15F2D">
              <w:rPr>
                <w:sz w:val="12"/>
                <w:szCs w:val="12"/>
              </w:rPr>
              <w:t>266.667</w:t>
            </w:r>
          </w:p>
        </w:tc>
        <w:tc>
          <w:tcPr>
            <w:tcW w:w="988" w:type="dxa"/>
            <w:tcBorders>
              <w:top w:val="single" w:sz="4" w:space="0" w:color="auto"/>
              <w:left w:val="single" w:sz="4" w:space="0" w:color="auto"/>
              <w:bottom w:val="single" w:sz="4" w:space="0" w:color="auto"/>
              <w:right w:val="single" w:sz="4" w:space="0" w:color="auto"/>
            </w:tcBorders>
            <w:vAlign w:val="center"/>
          </w:tcPr>
          <w:p w14:paraId="4D98E859" w14:textId="1177B73C" w:rsidR="00BC3C83" w:rsidRPr="00A2134B" w:rsidRDefault="00BC3C83" w:rsidP="00BC3C83">
            <w:pPr>
              <w:jc w:val="right"/>
              <w:rPr>
                <w:sz w:val="12"/>
                <w:szCs w:val="12"/>
              </w:rPr>
            </w:pPr>
            <w:r w:rsidRPr="00F15F2D">
              <w:rPr>
                <w:sz w:val="12"/>
                <w:szCs w:val="12"/>
              </w:rPr>
              <w:t>(266.667)</w:t>
            </w:r>
          </w:p>
        </w:tc>
        <w:tc>
          <w:tcPr>
            <w:tcW w:w="512" w:type="dxa"/>
            <w:tcBorders>
              <w:top w:val="single" w:sz="4" w:space="0" w:color="auto"/>
              <w:left w:val="single" w:sz="4" w:space="0" w:color="auto"/>
              <w:bottom w:val="single" w:sz="4" w:space="0" w:color="auto"/>
              <w:right w:val="single" w:sz="4" w:space="0" w:color="auto"/>
            </w:tcBorders>
            <w:vAlign w:val="center"/>
          </w:tcPr>
          <w:p w14:paraId="7C1956B9" w14:textId="4AC5DD35" w:rsidR="00BC3C83" w:rsidRPr="00A2134B" w:rsidRDefault="00BC3C83" w:rsidP="00BC3C83">
            <w:pPr>
              <w:jc w:val="right"/>
              <w:rPr>
                <w:sz w:val="12"/>
                <w:szCs w:val="12"/>
              </w:rPr>
            </w:pPr>
            <w:r w:rsidRPr="00F15F2D">
              <w:rPr>
                <w:sz w:val="12"/>
                <w:szCs w:val="12"/>
              </w:rPr>
              <w:t xml:space="preserve">             - </w:t>
            </w:r>
          </w:p>
        </w:tc>
      </w:tr>
      <w:tr w:rsidR="00BC3C83" w:rsidRPr="00322417" w14:paraId="77035EC0" w14:textId="7320E593" w:rsidTr="00A2134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532266" w14:textId="346BEC95" w:rsidR="00BC3C83" w:rsidRPr="00A2134B" w:rsidRDefault="00BC3C83" w:rsidP="00BC3C83">
            <w:pPr>
              <w:jc w:val="both"/>
              <w:rPr>
                <w:sz w:val="12"/>
                <w:szCs w:val="12"/>
              </w:rPr>
            </w:pPr>
            <w:r w:rsidRPr="00F15F2D">
              <w:rPr>
                <w:sz w:val="12"/>
                <w:szCs w:val="12"/>
              </w:rPr>
              <w:t>A11</w:t>
            </w:r>
          </w:p>
        </w:tc>
        <w:tc>
          <w:tcPr>
            <w:tcW w:w="954" w:type="dxa"/>
            <w:tcBorders>
              <w:top w:val="single" w:sz="4" w:space="0" w:color="auto"/>
              <w:left w:val="single" w:sz="4" w:space="0" w:color="auto"/>
              <w:bottom w:val="single" w:sz="4" w:space="0" w:color="auto"/>
              <w:right w:val="single" w:sz="4" w:space="0" w:color="auto"/>
            </w:tcBorders>
            <w:shd w:val="clear" w:color="auto" w:fill="auto"/>
            <w:noWrap/>
            <w:hideMark/>
          </w:tcPr>
          <w:p w14:paraId="755B6BCF" w14:textId="16A8C2E9" w:rsidR="00BC3C83" w:rsidRPr="00A2134B" w:rsidRDefault="00BC3C83" w:rsidP="00BC3C83">
            <w:pPr>
              <w:jc w:val="right"/>
              <w:rPr>
                <w:sz w:val="12"/>
                <w:szCs w:val="12"/>
              </w:rPr>
            </w:pPr>
            <w:r w:rsidRPr="00F15F2D">
              <w:rPr>
                <w:sz w:val="12"/>
                <w:szCs w:val="12"/>
              </w:rPr>
              <w:t>1-Sep-14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3CC59" w14:textId="2E8BD7EA" w:rsidR="00BC3C83" w:rsidRPr="00A2134B" w:rsidRDefault="00BC3C83" w:rsidP="00BC3C83">
            <w:pPr>
              <w:jc w:val="center"/>
              <w:rPr>
                <w:sz w:val="12"/>
                <w:szCs w:val="12"/>
              </w:rPr>
            </w:pPr>
            <w:r w:rsidRPr="00F15F2D">
              <w:rPr>
                <w:sz w:val="12"/>
                <w:szCs w:val="12"/>
              </w:rPr>
              <w:t>5</w:t>
            </w:r>
          </w:p>
        </w:tc>
        <w:tc>
          <w:tcPr>
            <w:tcW w:w="834" w:type="dxa"/>
            <w:tcBorders>
              <w:top w:val="single" w:sz="4" w:space="0" w:color="auto"/>
              <w:left w:val="single" w:sz="4" w:space="0" w:color="auto"/>
              <w:bottom w:val="single" w:sz="4" w:space="0" w:color="auto"/>
              <w:right w:val="single" w:sz="4" w:space="0" w:color="auto"/>
            </w:tcBorders>
            <w:vAlign w:val="center"/>
          </w:tcPr>
          <w:p w14:paraId="1F41C6C5" w14:textId="4A14B04C" w:rsidR="00BC3C83" w:rsidRPr="00A2134B" w:rsidRDefault="00BC3C83" w:rsidP="00BC3C83">
            <w:pPr>
              <w:jc w:val="right"/>
              <w:rPr>
                <w:sz w:val="12"/>
                <w:szCs w:val="12"/>
              </w:rPr>
            </w:pPr>
            <w:r w:rsidRPr="00F15F2D">
              <w:rPr>
                <w:sz w:val="12"/>
                <w:szCs w:val="12"/>
              </w:rPr>
              <w:t>6.333.333</w:t>
            </w:r>
          </w:p>
        </w:tc>
        <w:tc>
          <w:tcPr>
            <w:tcW w:w="988" w:type="dxa"/>
            <w:tcBorders>
              <w:top w:val="single" w:sz="4" w:space="0" w:color="auto"/>
              <w:left w:val="single" w:sz="4" w:space="0" w:color="auto"/>
              <w:bottom w:val="single" w:sz="4" w:space="0" w:color="auto"/>
              <w:right w:val="single" w:sz="4" w:space="0" w:color="auto"/>
            </w:tcBorders>
            <w:vAlign w:val="center"/>
          </w:tcPr>
          <w:p w14:paraId="42293DD5" w14:textId="4DD7930D" w:rsidR="00BC3C83" w:rsidRPr="00A2134B" w:rsidRDefault="00BC3C83" w:rsidP="00BC3C83">
            <w:pPr>
              <w:jc w:val="right"/>
              <w:rPr>
                <w:sz w:val="12"/>
                <w:szCs w:val="12"/>
              </w:rPr>
            </w:pPr>
            <w:r w:rsidRPr="00F15F2D">
              <w:rPr>
                <w:sz w:val="12"/>
                <w:szCs w:val="12"/>
              </w:rPr>
              <w:t>(6.333.333)</w:t>
            </w:r>
          </w:p>
        </w:tc>
        <w:tc>
          <w:tcPr>
            <w:tcW w:w="512" w:type="dxa"/>
            <w:tcBorders>
              <w:top w:val="single" w:sz="4" w:space="0" w:color="auto"/>
              <w:left w:val="single" w:sz="4" w:space="0" w:color="auto"/>
              <w:bottom w:val="single" w:sz="4" w:space="0" w:color="auto"/>
              <w:right w:val="single" w:sz="4" w:space="0" w:color="auto"/>
            </w:tcBorders>
            <w:vAlign w:val="center"/>
          </w:tcPr>
          <w:p w14:paraId="501427AC" w14:textId="13DBF544" w:rsidR="00BC3C83" w:rsidRPr="00A2134B" w:rsidRDefault="00BC3C83" w:rsidP="00BC3C83">
            <w:pPr>
              <w:jc w:val="right"/>
              <w:rPr>
                <w:sz w:val="12"/>
                <w:szCs w:val="12"/>
              </w:rPr>
            </w:pPr>
            <w:r w:rsidRPr="00F15F2D">
              <w:rPr>
                <w:sz w:val="12"/>
                <w:szCs w:val="12"/>
              </w:rPr>
              <w:t xml:space="preserve">             - </w:t>
            </w:r>
          </w:p>
        </w:tc>
      </w:tr>
      <w:tr w:rsidR="00BC3C83" w:rsidRPr="00322417" w14:paraId="2188A9EA" w14:textId="3042C149" w:rsidTr="00A2134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56E595" w14:textId="1E07B070" w:rsidR="00BC3C83" w:rsidRPr="00A2134B" w:rsidRDefault="00BC3C83" w:rsidP="00BC3C83">
            <w:pPr>
              <w:jc w:val="both"/>
              <w:rPr>
                <w:sz w:val="12"/>
                <w:szCs w:val="12"/>
              </w:rPr>
            </w:pPr>
            <w:r w:rsidRPr="00F15F2D">
              <w:rPr>
                <w:sz w:val="12"/>
                <w:szCs w:val="12"/>
              </w:rPr>
              <w:t>A12</w:t>
            </w:r>
          </w:p>
        </w:tc>
        <w:tc>
          <w:tcPr>
            <w:tcW w:w="954" w:type="dxa"/>
            <w:tcBorders>
              <w:top w:val="single" w:sz="4" w:space="0" w:color="auto"/>
              <w:left w:val="single" w:sz="4" w:space="0" w:color="auto"/>
              <w:bottom w:val="single" w:sz="4" w:space="0" w:color="auto"/>
              <w:right w:val="single" w:sz="4" w:space="0" w:color="auto"/>
            </w:tcBorders>
            <w:shd w:val="clear" w:color="auto" w:fill="auto"/>
            <w:noWrap/>
            <w:hideMark/>
          </w:tcPr>
          <w:p w14:paraId="3BB26C75" w14:textId="6915B74E" w:rsidR="00BC3C83" w:rsidRPr="00A2134B" w:rsidRDefault="00BC3C83" w:rsidP="00BC3C83">
            <w:pPr>
              <w:jc w:val="right"/>
              <w:rPr>
                <w:sz w:val="12"/>
                <w:szCs w:val="12"/>
              </w:rPr>
            </w:pPr>
            <w:r w:rsidRPr="00F15F2D">
              <w:rPr>
                <w:sz w:val="12"/>
                <w:szCs w:val="12"/>
              </w:rPr>
              <w:t>19-Feb-16</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78A7D" w14:textId="2AF79D24" w:rsidR="00BC3C83" w:rsidRPr="00A2134B" w:rsidRDefault="00BC3C83" w:rsidP="00BC3C83">
            <w:pPr>
              <w:jc w:val="center"/>
              <w:rPr>
                <w:sz w:val="12"/>
                <w:szCs w:val="12"/>
              </w:rPr>
            </w:pPr>
            <w:r w:rsidRPr="00F15F2D">
              <w:rPr>
                <w:sz w:val="12"/>
                <w:szCs w:val="12"/>
              </w:rPr>
              <w:t>5</w:t>
            </w:r>
          </w:p>
        </w:tc>
        <w:tc>
          <w:tcPr>
            <w:tcW w:w="834" w:type="dxa"/>
            <w:tcBorders>
              <w:top w:val="single" w:sz="4" w:space="0" w:color="auto"/>
              <w:left w:val="single" w:sz="4" w:space="0" w:color="auto"/>
              <w:bottom w:val="single" w:sz="4" w:space="0" w:color="auto"/>
              <w:right w:val="single" w:sz="4" w:space="0" w:color="auto"/>
            </w:tcBorders>
            <w:vAlign w:val="center"/>
          </w:tcPr>
          <w:p w14:paraId="12B8F6A5" w14:textId="52FEEF10" w:rsidR="00BC3C83" w:rsidRPr="00A2134B" w:rsidRDefault="00BC3C83" w:rsidP="00BC3C83">
            <w:pPr>
              <w:jc w:val="right"/>
              <w:rPr>
                <w:sz w:val="12"/>
                <w:szCs w:val="12"/>
              </w:rPr>
            </w:pPr>
            <w:r w:rsidRPr="00F15F2D">
              <w:rPr>
                <w:sz w:val="12"/>
                <w:szCs w:val="12"/>
              </w:rPr>
              <w:t>266.333</w:t>
            </w:r>
          </w:p>
        </w:tc>
        <w:tc>
          <w:tcPr>
            <w:tcW w:w="988" w:type="dxa"/>
            <w:tcBorders>
              <w:top w:val="single" w:sz="4" w:space="0" w:color="auto"/>
              <w:left w:val="single" w:sz="4" w:space="0" w:color="auto"/>
              <w:bottom w:val="single" w:sz="4" w:space="0" w:color="auto"/>
              <w:right w:val="single" w:sz="4" w:space="0" w:color="auto"/>
            </w:tcBorders>
            <w:vAlign w:val="center"/>
          </w:tcPr>
          <w:p w14:paraId="08599C80" w14:textId="66279102" w:rsidR="00BC3C83" w:rsidRPr="00A2134B" w:rsidRDefault="00BC3C83" w:rsidP="00BC3C83">
            <w:pPr>
              <w:jc w:val="right"/>
              <w:rPr>
                <w:sz w:val="12"/>
                <w:szCs w:val="12"/>
              </w:rPr>
            </w:pPr>
            <w:r w:rsidRPr="00F15F2D">
              <w:rPr>
                <w:sz w:val="12"/>
                <w:szCs w:val="12"/>
              </w:rPr>
              <w:t>(266.333)</w:t>
            </w:r>
          </w:p>
        </w:tc>
        <w:tc>
          <w:tcPr>
            <w:tcW w:w="512" w:type="dxa"/>
            <w:tcBorders>
              <w:top w:val="single" w:sz="4" w:space="0" w:color="auto"/>
              <w:left w:val="single" w:sz="4" w:space="0" w:color="auto"/>
              <w:bottom w:val="single" w:sz="4" w:space="0" w:color="auto"/>
              <w:right w:val="single" w:sz="4" w:space="0" w:color="auto"/>
            </w:tcBorders>
            <w:vAlign w:val="center"/>
          </w:tcPr>
          <w:p w14:paraId="0BFDD228" w14:textId="00150C09" w:rsidR="00BC3C83" w:rsidRPr="00A2134B" w:rsidRDefault="00BC3C83" w:rsidP="00BC3C83">
            <w:pPr>
              <w:jc w:val="right"/>
              <w:rPr>
                <w:sz w:val="12"/>
                <w:szCs w:val="12"/>
              </w:rPr>
            </w:pPr>
            <w:r w:rsidRPr="00F15F2D">
              <w:rPr>
                <w:sz w:val="12"/>
                <w:szCs w:val="12"/>
              </w:rPr>
              <w:t xml:space="preserve">             - </w:t>
            </w:r>
          </w:p>
        </w:tc>
      </w:tr>
      <w:tr w:rsidR="00BC3C83" w:rsidRPr="00322417" w14:paraId="6ED6EA44" w14:textId="23740AB2" w:rsidTr="00A2134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EB3AF2" w14:textId="1556E314" w:rsidR="00BC3C83" w:rsidRPr="00A2134B" w:rsidRDefault="00BC3C83" w:rsidP="00BC3C83">
            <w:pPr>
              <w:jc w:val="both"/>
              <w:rPr>
                <w:sz w:val="12"/>
                <w:szCs w:val="12"/>
              </w:rPr>
            </w:pPr>
            <w:r w:rsidRPr="00F15F2D">
              <w:rPr>
                <w:sz w:val="12"/>
                <w:szCs w:val="12"/>
              </w:rPr>
              <w:t>A13</w:t>
            </w:r>
          </w:p>
        </w:tc>
        <w:tc>
          <w:tcPr>
            <w:tcW w:w="954" w:type="dxa"/>
            <w:tcBorders>
              <w:top w:val="single" w:sz="4" w:space="0" w:color="auto"/>
              <w:left w:val="single" w:sz="4" w:space="0" w:color="auto"/>
              <w:bottom w:val="single" w:sz="4" w:space="0" w:color="auto"/>
              <w:right w:val="single" w:sz="4" w:space="0" w:color="auto"/>
            </w:tcBorders>
            <w:shd w:val="clear" w:color="auto" w:fill="auto"/>
            <w:noWrap/>
            <w:hideMark/>
          </w:tcPr>
          <w:p w14:paraId="65410D95" w14:textId="0890EA44" w:rsidR="00BC3C83" w:rsidRPr="00A2134B" w:rsidRDefault="00BC3C83" w:rsidP="00BC3C83">
            <w:pPr>
              <w:jc w:val="right"/>
              <w:rPr>
                <w:sz w:val="12"/>
                <w:szCs w:val="12"/>
              </w:rPr>
            </w:pPr>
            <w:r w:rsidRPr="00F15F2D">
              <w:rPr>
                <w:sz w:val="12"/>
                <w:szCs w:val="12"/>
              </w:rPr>
              <w:t>6-Apr-15</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30BC3" w14:textId="2783A4D4" w:rsidR="00BC3C83" w:rsidRPr="00A2134B" w:rsidRDefault="00BC3C83" w:rsidP="00BC3C83">
            <w:pPr>
              <w:jc w:val="center"/>
              <w:rPr>
                <w:sz w:val="12"/>
                <w:szCs w:val="12"/>
              </w:rPr>
            </w:pPr>
            <w:r w:rsidRPr="00F15F2D">
              <w:rPr>
                <w:sz w:val="12"/>
                <w:szCs w:val="12"/>
              </w:rPr>
              <w:t>5</w:t>
            </w:r>
          </w:p>
        </w:tc>
        <w:tc>
          <w:tcPr>
            <w:tcW w:w="834" w:type="dxa"/>
            <w:tcBorders>
              <w:top w:val="single" w:sz="4" w:space="0" w:color="auto"/>
              <w:left w:val="single" w:sz="4" w:space="0" w:color="auto"/>
              <w:bottom w:val="single" w:sz="4" w:space="0" w:color="auto"/>
              <w:right w:val="single" w:sz="4" w:space="0" w:color="auto"/>
            </w:tcBorders>
            <w:vAlign w:val="center"/>
          </w:tcPr>
          <w:p w14:paraId="50B7B9AC" w14:textId="2AFF1BFA" w:rsidR="00BC3C83" w:rsidRPr="00A2134B" w:rsidRDefault="00BC3C83" w:rsidP="00BC3C83">
            <w:pPr>
              <w:jc w:val="right"/>
              <w:rPr>
                <w:sz w:val="12"/>
                <w:szCs w:val="12"/>
              </w:rPr>
            </w:pPr>
            <w:r w:rsidRPr="00F15F2D">
              <w:rPr>
                <w:sz w:val="12"/>
                <w:szCs w:val="12"/>
              </w:rPr>
              <w:t>210.000</w:t>
            </w:r>
          </w:p>
        </w:tc>
        <w:tc>
          <w:tcPr>
            <w:tcW w:w="988" w:type="dxa"/>
            <w:tcBorders>
              <w:top w:val="single" w:sz="4" w:space="0" w:color="auto"/>
              <w:left w:val="single" w:sz="4" w:space="0" w:color="auto"/>
              <w:bottom w:val="single" w:sz="4" w:space="0" w:color="auto"/>
              <w:right w:val="single" w:sz="4" w:space="0" w:color="auto"/>
            </w:tcBorders>
            <w:vAlign w:val="center"/>
          </w:tcPr>
          <w:p w14:paraId="4C443B07" w14:textId="2E21A926" w:rsidR="00BC3C83" w:rsidRPr="00A2134B" w:rsidRDefault="00BC3C83" w:rsidP="00BC3C83">
            <w:pPr>
              <w:jc w:val="right"/>
              <w:rPr>
                <w:sz w:val="12"/>
                <w:szCs w:val="12"/>
              </w:rPr>
            </w:pPr>
            <w:r w:rsidRPr="00F15F2D">
              <w:rPr>
                <w:sz w:val="12"/>
                <w:szCs w:val="12"/>
              </w:rPr>
              <w:t>(210.000)</w:t>
            </w:r>
          </w:p>
        </w:tc>
        <w:tc>
          <w:tcPr>
            <w:tcW w:w="512" w:type="dxa"/>
            <w:tcBorders>
              <w:top w:val="single" w:sz="4" w:space="0" w:color="auto"/>
              <w:left w:val="single" w:sz="4" w:space="0" w:color="auto"/>
              <w:bottom w:val="single" w:sz="4" w:space="0" w:color="auto"/>
              <w:right w:val="single" w:sz="4" w:space="0" w:color="auto"/>
            </w:tcBorders>
            <w:vAlign w:val="center"/>
          </w:tcPr>
          <w:p w14:paraId="35CB110D" w14:textId="5A8E7D6C" w:rsidR="00BC3C83" w:rsidRPr="00A2134B" w:rsidRDefault="00BC3C83" w:rsidP="00BC3C83">
            <w:pPr>
              <w:jc w:val="right"/>
              <w:rPr>
                <w:sz w:val="12"/>
                <w:szCs w:val="12"/>
              </w:rPr>
            </w:pPr>
            <w:r w:rsidRPr="00F15F2D">
              <w:rPr>
                <w:sz w:val="12"/>
                <w:szCs w:val="12"/>
              </w:rPr>
              <w:t xml:space="preserve">             - </w:t>
            </w:r>
          </w:p>
        </w:tc>
      </w:tr>
      <w:tr w:rsidR="00BC3C83" w:rsidRPr="00322417" w14:paraId="644C3BA9" w14:textId="4A59F704" w:rsidTr="00A2134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615E8" w14:textId="55EF73FC" w:rsidR="00BC3C83" w:rsidRPr="00A2134B" w:rsidRDefault="00BC3C83" w:rsidP="00BC3C83">
            <w:pPr>
              <w:jc w:val="both"/>
              <w:rPr>
                <w:sz w:val="12"/>
                <w:szCs w:val="12"/>
              </w:rPr>
            </w:pPr>
            <w:r w:rsidRPr="00F15F2D">
              <w:rPr>
                <w:sz w:val="12"/>
                <w:szCs w:val="12"/>
              </w:rPr>
              <w:t>A14</w:t>
            </w:r>
          </w:p>
        </w:tc>
        <w:tc>
          <w:tcPr>
            <w:tcW w:w="954" w:type="dxa"/>
            <w:tcBorders>
              <w:top w:val="single" w:sz="4" w:space="0" w:color="auto"/>
              <w:left w:val="single" w:sz="4" w:space="0" w:color="auto"/>
              <w:bottom w:val="single" w:sz="4" w:space="0" w:color="auto"/>
              <w:right w:val="single" w:sz="4" w:space="0" w:color="auto"/>
            </w:tcBorders>
            <w:shd w:val="clear" w:color="auto" w:fill="auto"/>
            <w:noWrap/>
            <w:hideMark/>
          </w:tcPr>
          <w:p w14:paraId="26E35201" w14:textId="0D3C4112" w:rsidR="00BC3C83" w:rsidRPr="00A2134B" w:rsidRDefault="00BC3C83" w:rsidP="00BC3C83">
            <w:pPr>
              <w:jc w:val="right"/>
              <w:rPr>
                <w:sz w:val="12"/>
                <w:szCs w:val="12"/>
              </w:rPr>
            </w:pPr>
            <w:r w:rsidRPr="00F15F2D">
              <w:rPr>
                <w:sz w:val="12"/>
                <w:szCs w:val="12"/>
              </w:rPr>
              <w:t>26-Aug-14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DB957" w14:textId="1AF56105" w:rsidR="00BC3C83" w:rsidRPr="00A2134B" w:rsidRDefault="00BC3C83" w:rsidP="00BC3C83">
            <w:pPr>
              <w:jc w:val="center"/>
              <w:rPr>
                <w:sz w:val="12"/>
                <w:szCs w:val="12"/>
              </w:rPr>
            </w:pPr>
            <w:r w:rsidRPr="00F15F2D">
              <w:rPr>
                <w:sz w:val="12"/>
                <w:szCs w:val="12"/>
              </w:rPr>
              <w:t>5</w:t>
            </w:r>
          </w:p>
        </w:tc>
        <w:tc>
          <w:tcPr>
            <w:tcW w:w="834" w:type="dxa"/>
            <w:tcBorders>
              <w:top w:val="single" w:sz="4" w:space="0" w:color="auto"/>
              <w:left w:val="single" w:sz="4" w:space="0" w:color="auto"/>
              <w:bottom w:val="single" w:sz="4" w:space="0" w:color="auto"/>
              <w:right w:val="single" w:sz="4" w:space="0" w:color="auto"/>
            </w:tcBorders>
            <w:vAlign w:val="center"/>
          </w:tcPr>
          <w:p w14:paraId="3F437C7D" w14:textId="23219E97" w:rsidR="00BC3C83" w:rsidRPr="00A2134B" w:rsidRDefault="00BC3C83" w:rsidP="00BC3C83">
            <w:pPr>
              <w:jc w:val="right"/>
              <w:rPr>
                <w:sz w:val="12"/>
                <w:szCs w:val="12"/>
              </w:rPr>
            </w:pPr>
            <w:r w:rsidRPr="00F15F2D">
              <w:rPr>
                <w:sz w:val="12"/>
                <w:szCs w:val="12"/>
              </w:rPr>
              <w:t>19.733.333</w:t>
            </w:r>
          </w:p>
        </w:tc>
        <w:tc>
          <w:tcPr>
            <w:tcW w:w="988" w:type="dxa"/>
            <w:tcBorders>
              <w:top w:val="single" w:sz="4" w:space="0" w:color="auto"/>
              <w:left w:val="single" w:sz="4" w:space="0" w:color="auto"/>
              <w:bottom w:val="single" w:sz="4" w:space="0" w:color="auto"/>
              <w:right w:val="single" w:sz="4" w:space="0" w:color="auto"/>
            </w:tcBorders>
            <w:vAlign w:val="center"/>
          </w:tcPr>
          <w:p w14:paraId="4339FB9F" w14:textId="7F3597C1" w:rsidR="00BC3C83" w:rsidRPr="00A2134B" w:rsidRDefault="00BC3C83" w:rsidP="00BC3C83">
            <w:pPr>
              <w:jc w:val="right"/>
              <w:rPr>
                <w:sz w:val="12"/>
                <w:szCs w:val="12"/>
              </w:rPr>
            </w:pPr>
            <w:r w:rsidRPr="00F15F2D">
              <w:rPr>
                <w:sz w:val="12"/>
                <w:szCs w:val="12"/>
              </w:rPr>
              <w:t>(19.733.333)</w:t>
            </w:r>
          </w:p>
        </w:tc>
        <w:tc>
          <w:tcPr>
            <w:tcW w:w="512" w:type="dxa"/>
            <w:tcBorders>
              <w:top w:val="single" w:sz="4" w:space="0" w:color="auto"/>
              <w:left w:val="single" w:sz="4" w:space="0" w:color="auto"/>
              <w:bottom w:val="single" w:sz="4" w:space="0" w:color="auto"/>
              <w:right w:val="single" w:sz="4" w:space="0" w:color="auto"/>
            </w:tcBorders>
            <w:vAlign w:val="center"/>
          </w:tcPr>
          <w:p w14:paraId="78661F61" w14:textId="4B18951F" w:rsidR="00BC3C83" w:rsidRPr="00A2134B" w:rsidRDefault="00BC3C83" w:rsidP="00BC3C83">
            <w:pPr>
              <w:jc w:val="right"/>
              <w:rPr>
                <w:sz w:val="12"/>
                <w:szCs w:val="12"/>
              </w:rPr>
            </w:pPr>
            <w:r w:rsidRPr="00F15F2D">
              <w:rPr>
                <w:sz w:val="12"/>
                <w:szCs w:val="12"/>
              </w:rPr>
              <w:t xml:space="preserve">             - </w:t>
            </w:r>
          </w:p>
        </w:tc>
      </w:tr>
      <w:tr w:rsidR="00BC3C83" w:rsidRPr="00322417" w14:paraId="4621D966" w14:textId="00CEBEA8" w:rsidTr="00A2134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99A260" w14:textId="53DE1139" w:rsidR="00BC3C83" w:rsidRPr="00A2134B" w:rsidRDefault="00BC3C83" w:rsidP="00BC3C83">
            <w:pPr>
              <w:jc w:val="both"/>
              <w:rPr>
                <w:sz w:val="12"/>
                <w:szCs w:val="12"/>
              </w:rPr>
            </w:pPr>
            <w:r w:rsidRPr="00F15F2D">
              <w:rPr>
                <w:sz w:val="12"/>
                <w:szCs w:val="12"/>
              </w:rPr>
              <w:t>A15</w:t>
            </w:r>
          </w:p>
        </w:tc>
        <w:tc>
          <w:tcPr>
            <w:tcW w:w="954" w:type="dxa"/>
            <w:tcBorders>
              <w:top w:val="single" w:sz="4" w:space="0" w:color="auto"/>
              <w:left w:val="single" w:sz="4" w:space="0" w:color="auto"/>
              <w:bottom w:val="single" w:sz="4" w:space="0" w:color="auto"/>
              <w:right w:val="single" w:sz="4" w:space="0" w:color="auto"/>
            </w:tcBorders>
            <w:shd w:val="clear" w:color="auto" w:fill="auto"/>
            <w:noWrap/>
            <w:hideMark/>
          </w:tcPr>
          <w:p w14:paraId="2FF730DE" w14:textId="1C9B7785" w:rsidR="00BC3C83" w:rsidRPr="00A2134B" w:rsidRDefault="00BC3C83" w:rsidP="00BC3C83">
            <w:pPr>
              <w:jc w:val="right"/>
              <w:rPr>
                <w:sz w:val="12"/>
                <w:szCs w:val="12"/>
              </w:rPr>
            </w:pPr>
            <w:r w:rsidRPr="00F15F2D">
              <w:rPr>
                <w:sz w:val="12"/>
                <w:szCs w:val="12"/>
              </w:rPr>
              <w:t>28-Apr-17</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A6F05" w14:textId="5812D8A9" w:rsidR="00BC3C83" w:rsidRPr="00A2134B" w:rsidRDefault="00BC3C83" w:rsidP="00BC3C83">
            <w:pPr>
              <w:jc w:val="center"/>
              <w:rPr>
                <w:sz w:val="12"/>
                <w:szCs w:val="12"/>
              </w:rPr>
            </w:pPr>
            <w:r w:rsidRPr="00F15F2D">
              <w:rPr>
                <w:sz w:val="12"/>
                <w:szCs w:val="12"/>
              </w:rPr>
              <w:t>5</w:t>
            </w:r>
          </w:p>
        </w:tc>
        <w:tc>
          <w:tcPr>
            <w:tcW w:w="834" w:type="dxa"/>
            <w:tcBorders>
              <w:top w:val="single" w:sz="4" w:space="0" w:color="auto"/>
              <w:left w:val="single" w:sz="4" w:space="0" w:color="auto"/>
              <w:bottom w:val="single" w:sz="4" w:space="0" w:color="auto"/>
              <w:right w:val="single" w:sz="4" w:space="0" w:color="auto"/>
            </w:tcBorders>
            <w:vAlign w:val="center"/>
          </w:tcPr>
          <w:p w14:paraId="26A09829" w14:textId="5DB74002" w:rsidR="00BC3C83" w:rsidRPr="00A2134B" w:rsidRDefault="00BC3C83" w:rsidP="00BC3C83">
            <w:pPr>
              <w:jc w:val="right"/>
              <w:rPr>
                <w:sz w:val="12"/>
                <w:szCs w:val="12"/>
              </w:rPr>
            </w:pPr>
            <w:r w:rsidRPr="00F15F2D">
              <w:rPr>
                <w:sz w:val="12"/>
                <w:szCs w:val="12"/>
              </w:rPr>
              <w:t>24.666.667</w:t>
            </w:r>
          </w:p>
        </w:tc>
        <w:tc>
          <w:tcPr>
            <w:tcW w:w="988" w:type="dxa"/>
            <w:tcBorders>
              <w:top w:val="single" w:sz="4" w:space="0" w:color="auto"/>
              <w:left w:val="single" w:sz="4" w:space="0" w:color="auto"/>
              <w:bottom w:val="single" w:sz="4" w:space="0" w:color="auto"/>
              <w:right w:val="single" w:sz="4" w:space="0" w:color="auto"/>
            </w:tcBorders>
            <w:vAlign w:val="center"/>
          </w:tcPr>
          <w:p w14:paraId="453ECE83" w14:textId="01D3F8AC" w:rsidR="00BC3C83" w:rsidRPr="00A2134B" w:rsidRDefault="00BC3C83" w:rsidP="00BC3C83">
            <w:pPr>
              <w:jc w:val="right"/>
              <w:rPr>
                <w:sz w:val="12"/>
                <w:szCs w:val="12"/>
              </w:rPr>
            </w:pPr>
            <w:r w:rsidRPr="00F15F2D">
              <w:rPr>
                <w:sz w:val="12"/>
                <w:szCs w:val="12"/>
              </w:rPr>
              <w:t>(24.666.667)</w:t>
            </w:r>
          </w:p>
        </w:tc>
        <w:tc>
          <w:tcPr>
            <w:tcW w:w="512" w:type="dxa"/>
            <w:tcBorders>
              <w:top w:val="single" w:sz="4" w:space="0" w:color="auto"/>
              <w:left w:val="single" w:sz="4" w:space="0" w:color="auto"/>
              <w:bottom w:val="single" w:sz="4" w:space="0" w:color="auto"/>
              <w:right w:val="single" w:sz="4" w:space="0" w:color="auto"/>
            </w:tcBorders>
            <w:vAlign w:val="center"/>
          </w:tcPr>
          <w:p w14:paraId="1674F499" w14:textId="214E9713" w:rsidR="00BC3C83" w:rsidRPr="00A2134B" w:rsidRDefault="00BC3C83" w:rsidP="00BC3C83">
            <w:pPr>
              <w:jc w:val="right"/>
              <w:rPr>
                <w:sz w:val="12"/>
                <w:szCs w:val="12"/>
              </w:rPr>
            </w:pPr>
            <w:r w:rsidRPr="00F15F2D">
              <w:rPr>
                <w:sz w:val="12"/>
                <w:szCs w:val="12"/>
              </w:rPr>
              <w:t xml:space="preserve">             - </w:t>
            </w:r>
          </w:p>
        </w:tc>
      </w:tr>
      <w:tr w:rsidR="00BC3C83" w:rsidRPr="00322417" w14:paraId="09C5E607" w14:textId="1FD84297" w:rsidTr="00A2134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DFBF1" w14:textId="13F24354" w:rsidR="00BC3C83" w:rsidRPr="00A2134B" w:rsidRDefault="00BC3C83" w:rsidP="00BC3C83">
            <w:pPr>
              <w:jc w:val="both"/>
              <w:rPr>
                <w:sz w:val="12"/>
                <w:szCs w:val="12"/>
              </w:rPr>
            </w:pPr>
            <w:r w:rsidRPr="00F15F2D">
              <w:rPr>
                <w:sz w:val="12"/>
                <w:szCs w:val="12"/>
              </w:rPr>
              <w:t>A16</w:t>
            </w:r>
          </w:p>
        </w:tc>
        <w:tc>
          <w:tcPr>
            <w:tcW w:w="954" w:type="dxa"/>
            <w:tcBorders>
              <w:top w:val="single" w:sz="4" w:space="0" w:color="auto"/>
              <w:left w:val="single" w:sz="4" w:space="0" w:color="auto"/>
              <w:bottom w:val="single" w:sz="4" w:space="0" w:color="auto"/>
              <w:right w:val="single" w:sz="4" w:space="0" w:color="auto"/>
            </w:tcBorders>
            <w:shd w:val="clear" w:color="auto" w:fill="auto"/>
            <w:noWrap/>
            <w:hideMark/>
          </w:tcPr>
          <w:p w14:paraId="16D716E2" w14:textId="34FA4C8D" w:rsidR="00BC3C83" w:rsidRPr="00A2134B" w:rsidRDefault="00BC3C83" w:rsidP="00BC3C83">
            <w:pPr>
              <w:jc w:val="right"/>
              <w:rPr>
                <w:sz w:val="12"/>
                <w:szCs w:val="12"/>
              </w:rPr>
            </w:pPr>
            <w:r w:rsidRPr="00F15F2D">
              <w:rPr>
                <w:sz w:val="12"/>
                <w:szCs w:val="12"/>
              </w:rPr>
              <w:t>23-May-17</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596C5" w14:textId="17201FF0" w:rsidR="00BC3C83" w:rsidRPr="00A2134B" w:rsidRDefault="00BC3C83" w:rsidP="00BC3C83">
            <w:pPr>
              <w:jc w:val="center"/>
              <w:rPr>
                <w:sz w:val="12"/>
                <w:szCs w:val="12"/>
              </w:rPr>
            </w:pPr>
            <w:r w:rsidRPr="00F15F2D">
              <w:rPr>
                <w:sz w:val="12"/>
                <w:szCs w:val="12"/>
              </w:rPr>
              <w:t>5</w:t>
            </w:r>
          </w:p>
        </w:tc>
        <w:tc>
          <w:tcPr>
            <w:tcW w:w="834" w:type="dxa"/>
            <w:tcBorders>
              <w:top w:val="single" w:sz="4" w:space="0" w:color="auto"/>
              <w:left w:val="single" w:sz="4" w:space="0" w:color="auto"/>
              <w:bottom w:val="single" w:sz="4" w:space="0" w:color="auto"/>
              <w:right w:val="single" w:sz="4" w:space="0" w:color="auto"/>
            </w:tcBorders>
            <w:vAlign w:val="center"/>
          </w:tcPr>
          <w:p w14:paraId="0A193544" w14:textId="36172554" w:rsidR="00BC3C83" w:rsidRPr="00A2134B" w:rsidRDefault="00BC3C83" w:rsidP="00BC3C83">
            <w:pPr>
              <w:jc w:val="right"/>
              <w:rPr>
                <w:sz w:val="12"/>
                <w:szCs w:val="12"/>
              </w:rPr>
            </w:pPr>
            <w:r w:rsidRPr="00F15F2D">
              <w:rPr>
                <w:sz w:val="12"/>
                <w:szCs w:val="12"/>
              </w:rPr>
              <w:t>27.666.667</w:t>
            </w:r>
          </w:p>
        </w:tc>
        <w:tc>
          <w:tcPr>
            <w:tcW w:w="988" w:type="dxa"/>
            <w:tcBorders>
              <w:top w:val="single" w:sz="4" w:space="0" w:color="auto"/>
              <w:left w:val="single" w:sz="4" w:space="0" w:color="auto"/>
              <w:bottom w:val="single" w:sz="4" w:space="0" w:color="auto"/>
              <w:right w:val="single" w:sz="4" w:space="0" w:color="auto"/>
            </w:tcBorders>
            <w:vAlign w:val="center"/>
          </w:tcPr>
          <w:p w14:paraId="38ED5F7A" w14:textId="60EE6ED4" w:rsidR="00BC3C83" w:rsidRPr="00A2134B" w:rsidRDefault="00BC3C83" w:rsidP="00BC3C83">
            <w:pPr>
              <w:jc w:val="right"/>
              <w:rPr>
                <w:sz w:val="12"/>
                <w:szCs w:val="12"/>
              </w:rPr>
            </w:pPr>
            <w:r w:rsidRPr="00F15F2D">
              <w:rPr>
                <w:sz w:val="12"/>
                <w:szCs w:val="12"/>
              </w:rPr>
              <w:t>(27.666.667)</w:t>
            </w:r>
          </w:p>
        </w:tc>
        <w:tc>
          <w:tcPr>
            <w:tcW w:w="512" w:type="dxa"/>
            <w:tcBorders>
              <w:top w:val="single" w:sz="4" w:space="0" w:color="auto"/>
              <w:left w:val="single" w:sz="4" w:space="0" w:color="auto"/>
              <w:bottom w:val="single" w:sz="4" w:space="0" w:color="auto"/>
              <w:right w:val="single" w:sz="4" w:space="0" w:color="auto"/>
            </w:tcBorders>
            <w:vAlign w:val="center"/>
          </w:tcPr>
          <w:p w14:paraId="467F51E4" w14:textId="4F2A3CC1" w:rsidR="00BC3C83" w:rsidRPr="00A2134B" w:rsidRDefault="00BC3C83" w:rsidP="00BC3C83">
            <w:pPr>
              <w:jc w:val="right"/>
              <w:rPr>
                <w:sz w:val="12"/>
                <w:szCs w:val="12"/>
              </w:rPr>
            </w:pPr>
            <w:r w:rsidRPr="00F15F2D">
              <w:rPr>
                <w:sz w:val="12"/>
                <w:szCs w:val="12"/>
              </w:rPr>
              <w:t xml:space="preserve">             - </w:t>
            </w:r>
          </w:p>
        </w:tc>
      </w:tr>
      <w:tr w:rsidR="00BC3C83" w:rsidRPr="00322417" w14:paraId="5233A80A" w14:textId="1D756E69" w:rsidTr="00A2134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64196" w14:textId="48B79C4D" w:rsidR="00BC3C83" w:rsidRPr="00A2134B" w:rsidRDefault="00BC3C83" w:rsidP="00BC3C83">
            <w:pPr>
              <w:jc w:val="both"/>
              <w:rPr>
                <w:sz w:val="12"/>
                <w:szCs w:val="12"/>
              </w:rPr>
            </w:pPr>
            <w:r w:rsidRPr="00F15F2D">
              <w:rPr>
                <w:sz w:val="12"/>
                <w:szCs w:val="12"/>
              </w:rPr>
              <w:t>A17</w:t>
            </w:r>
          </w:p>
        </w:tc>
        <w:tc>
          <w:tcPr>
            <w:tcW w:w="954" w:type="dxa"/>
            <w:tcBorders>
              <w:top w:val="single" w:sz="4" w:space="0" w:color="auto"/>
              <w:left w:val="single" w:sz="4" w:space="0" w:color="auto"/>
              <w:bottom w:val="single" w:sz="4" w:space="0" w:color="auto"/>
              <w:right w:val="single" w:sz="4" w:space="0" w:color="auto"/>
            </w:tcBorders>
            <w:shd w:val="clear" w:color="auto" w:fill="auto"/>
            <w:noWrap/>
            <w:hideMark/>
          </w:tcPr>
          <w:p w14:paraId="58DEBCF5" w14:textId="1D31C32D" w:rsidR="00BC3C83" w:rsidRPr="00A2134B" w:rsidRDefault="00BC3C83" w:rsidP="00BC3C83">
            <w:pPr>
              <w:jc w:val="right"/>
              <w:rPr>
                <w:sz w:val="12"/>
                <w:szCs w:val="12"/>
              </w:rPr>
            </w:pPr>
            <w:r w:rsidRPr="00F15F2D">
              <w:rPr>
                <w:sz w:val="12"/>
                <w:szCs w:val="12"/>
              </w:rPr>
              <w:t>1-Sep-15</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3D5F2" w14:textId="7AD7AF24" w:rsidR="00BC3C83" w:rsidRPr="00A2134B" w:rsidRDefault="00BC3C83" w:rsidP="00BC3C83">
            <w:pPr>
              <w:jc w:val="center"/>
              <w:rPr>
                <w:sz w:val="12"/>
                <w:szCs w:val="12"/>
              </w:rPr>
            </w:pPr>
            <w:r w:rsidRPr="00F15F2D">
              <w:rPr>
                <w:sz w:val="12"/>
                <w:szCs w:val="12"/>
              </w:rPr>
              <w:t>5</w:t>
            </w:r>
          </w:p>
        </w:tc>
        <w:tc>
          <w:tcPr>
            <w:tcW w:w="834" w:type="dxa"/>
            <w:tcBorders>
              <w:top w:val="single" w:sz="4" w:space="0" w:color="auto"/>
              <w:left w:val="single" w:sz="4" w:space="0" w:color="auto"/>
              <w:bottom w:val="single" w:sz="4" w:space="0" w:color="auto"/>
              <w:right w:val="single" w:sz="4" w:space="0" w:color="auto"/>
            </w:tcBorders>
            <w:vAlign w:val="center"/>
          </w:tcPr>
          <w:p w14:paraId="6ABB4351" w14:textId="68A3BE1E" w:rsidR="00BC3C83" w:rsidRPr="00A2134B" w:rsidRDefault="00BC3C83" w:rsidP="00BC3C83">
            <w:pPr>
              <w:jc w:val="right"/>
              <w:rPr>
                <w:sz w:val="12"/>
                <w:szCs w:val="12"/>
              </w:rPr>
            </w:pPr>
            <w:r w:rsidRPr="00F15F2D">
              <w:rPr>
                <w:sz w:val="12"/>
                <w:szCs w:val="12"/>
              </w:rPr>
              <w:t>8.367.325</w:t>
            </w:r>
          </w:p>
        </w:tc>
        <w:tc>
          <w:tcPr>
            <w:tcW w:w="988" w:type="dxa"/>
            <w:tcBorders>
              <w:top w:val="single" w:sz="4" w:space="0" w:color="auto"/>
              <w:left w:val="single" w:sz="4" w:space="0" w:color="auto"/>
              <w:bottom w:val="single" w:sz="4" w:space="0" w:color="auto"/>
              <w:right w:val="single" w:sz="4" w:space="0" w:color="auto"/>
            </w:tcBorders>
            <w:vAlign w:val="center"/>
          </w:tcPr>
          <w:p w14:paraId="63A98D54" w14:textId="5205E2B3" w:rsidR="00BC3C83" w:rsidRPr="00A2134B" w:rsidRDefault="00BC3C83" w:rsidP="00BC3C83">
            <w:pPr>
              <w:jc w:val="right"/>
              <w:rPr>
                <w:sz w:val="12"/>
                <w:szCs w:val="12"/>
              </w:rPr>
            </w:pPr>
            <w:r w:rsidRPr="00F15F2D">
              <w:rPr>
                <w:sz w:val="12"/>
                <w:szCs w:val="12"/>
              </w:rPr>
              <w:t>(8.367.325)</w:t>
            </w:r>
          </w:p>
        </w:tc>
        <w:tc>
          <w:tcPr>
            <w:tcW w:w="512" w:type="dxa"/>
            <w:tcBorders>
              <w:top w:val="single" w:sz="4" w:space="0" w:color="auto"/>
              <w:left w:val="single" w:sz="4" w:space="0" w:color="auto"/>
              <w:bottom w:val="single" w:sz="4" w:space="0" w:color="auto"/>
              <w:right w:val="single" w:sz="4" w:space="0" w:color="auto"/>
            </w:tcBorders>
            <w:vAlign w:val="center"/>
          </w:tcPr>
          <w:p w14:paraId="3D197462" w14:textId="3C581920" w:rsidR="00BC3C83" w:rsidRPr="00A2134B" w:rsidRDefault="00BC3C83" w:rsidP="00BC3C83">
            <w:pPr>
              <w:jc w:val="right"/>
              <w:rPr>
                <w:sz w:val="12"/>
                <w:szCs w:val="12"/>
              </w:rPr>
            </w:pPr>
            <w:r w:rsidRPr="00F15F2D">
              <w:rPr>
                <w:sz w:val="12"/>
                <w:szCs w:val="12"/>
              </w:rPr>
              <w:t xml:space="preserve">             - </w:t>
            </w:r>
          </w:p>
        </w:tc>
      </w:tr>
      <w:tr w:rsidR="00BC3C83" w:rsidRPr="00322417" w14:paraId="0FC69DFD" w14:textId="14929CF6" w:rsidTr="00A2134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C25CAE" w14:textId="224731AA" w:rsidR="00BC3C83" w:rsidRPr="00A2134B" w:rsidRDefault="00BC3C83" w:rsidP="00BC3C83">
            <w:pPr>
              <w:jc w:val="both"/>
              <w:rPr>
                <w:sz w:val="12"/>
                <w:szCs w:val="12"/>
              </w:rPr>
            </w:pPr>
            <w:r w:rsidRPr="00F15F2D">
              <w:rPr>
                <w:sz w:val="12"/>
                <w:szCs w:val="12"/>
              </w:rPr>
              <w:t>A18</w:t>
            </w:r>
          </w:p>
        </w:tc>
        <w:tc>
          <w:tcPr>
            <w:tcW w:w="954" w:type="dxa"/>
            <w:tcBorders>
              <w:top w:val="single" w:sz="4" w:space="0" w:color="auto"/>
              <w:left w:val="single" w:sz="4" w:space="0" w:color="auto"/>
              <w:bottom w:val="single" w:sz="4" w:space="0" w:color="auto"/>
              <w:right w:val="single" w:sz="4" w:space="0" w:color="auto"/>
            </w:tcBorders>
            <w:shd w:val="clear" w:color="auto" w:fill="auto"/>
            <w:noWrap/>
            <w:hideMark/>
          </w:tcPr>
          <w:p w14:paraId="156A38E9" w14:textId="2A8C6348" w:rsidR="00BC3C83" w:rsidRPr="00A2134B" w:rsidRDefault="00BC3C83" w:rsidP="00BC3C83">
            <w:pPr>
              <w:jc w:val="right"/>
              <w:rPr>
                <w:sz w:val="12"/>
                <w:szCs w:val="12"/>
              </w:rPr>
            </w:pPr>
            <w:r w:rsidRPr="00F15F2D">
              <w:rPr>
                <w:sz w:val="12"/>
                <w:szCs w:val="12"/>
              </w:rPr>
              <w:t>1-Sep-15</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5F0E1" w14:textId="5C609BEF" w:rsidR="00BC3C83" w:rsidRPr="00A2134B" w:rsidRDefault="00BC3C83" w:rsidP="00BC3C83">
            <w:pPr>
              <w:jc w:val="center"/>
              <w:rPr>
                <w:sz w:val="12"/>
                <w:szCs w:val="12"/>
              </w:rPr>
            </w:pPr>
            <w:r w:rsidRPr="00F15F2D">
              <w:rPr>
                <w:sz w:val="12"/>
                <w:szCs w:val="12"/>
              </w:rPr>
              <w:t>5</w:t>
            </w:r>
          </w:p>
        </w:tc>
        <w:tc>
          <w:tcPr>
            <w:tcW w:w="834" w:type="dxa"/>
            <w:tcBorders>
              <w:top w:val="single" w:sz="4" w:space="0" w:color="auto"/>
              <w:left w:val="single" w:sz="4" w:space="0" w:color="auto"/>
              <w:bottom w:val="single" w:sz="4" w:space="0" w:color="auto"/>
              <w:right w:val="single" w:sz="4" w:space="0" w:color="auto"/>
            </w:tcBorders>
            <w:vAlign w:val="center"/>
          </w:tcPr>
          <w:p w14:paraId="345139B4" w14:textId="33E005DD" w:rsidR="00BC3C83" w:rsidRPr="00A2134B" w:rsidRDefault="00BC3C83" w:rsidP="00BC3C83">
            <w:pPr>
              <w:jc w:val="right"/>
              <w:rPr>
                <w:sz w:val="12"/>
                <w:szCs w:val="12"/>
              </w:rPr>
            </w:pPr>
            <w:r w:rsidRPr="00F15F2D">
              <w:rPr>
                <w:sz w:val="12"/>
                <w:szCs w:val="12"/>
              </w:rPr>
              <w:t>8.385.561</w:t>
            </w:r>
          </w:p>
        </w:tc>
        <w:tc>
          <w:tcPr>
            <w:tcW w:w="988" w:type="dxa"/>
            <w:tcBorders>
              <w:top w:val="single" w:sz="4" w:space="0" w:color="auto"/>
              <w:left w:val="single" w:sz="4" w:space="0" w:color="auto"/>
              <w:bottom w:val="single" w:sz="4" w:space="0" w:color="auto"/>
              <w:right w:val="single" w:sz="4" w:space="0" w:color="auto"/>
            </w:tcBorders>
            <w:vAlign w:val="center"/>
          </w:tcPr>
          <w:p w14:paraId="5C3C0231" w14:textId="2449CEE8" w:rsidR="00BC3C83" w:rsidRPr="00A2134B" w:rsidRDefault="00BC3C83" w:rsidP="00BC3C83">
            <w:pPr>
              <w:jc w:val="right"/>
              <w:rPr>
                <w:sz w:val="12"/>
                <w:szCs w:val="12"/>
              </w:rPr>
            </w:pPr>
            <w:r w:rsidRPr="00F15F2D">
              <w:rPr>
                <w:sz w:val="12"/>
                <w:szCs w:val="12"/>
              </w:rPr>
              <w:t>(8.385.561)</w:t>
            </w:r>
          </w:p>
        </w:tc>
        <w:tc>
          <w:tcPr>
            <w:tcW w:w="512" w:type="dxa"/>
            <w:tcBorders>
              <w:top w:val="single" w:sz="4" w:space="0" w:color="auto"/>
              <w:left w:val="single" w:sz="4" w:space="0" w:color="auto"/>
              <w:bottom w:val="single" w:sz="4" w:space="0" w:color="auto"/>
              <w:right w:val="single" w:sz="4" w:space="0" w:color="auto"/>
            </w:tcBorders>
            <w:vAlign w:val="center"/>
          </w:tcPr>
          <w:p w14:paraId="579C362C" w14:textId="391B7389" w:rsidR="00BC3C83" w:rsidRPr="00A2134B" w:rsidRDefault="00BC3C83" w:rsidP="00BC3C83">
            <w:pPr>
              <w:jc w:val="right"/>
              <w:rPr>
                <w:sz w:val="12"/>
                <w:szCs w:val="12"/>
              </w:rPr>
            </w:pPr>
            <w:r w:rsidRPr="00F15F2D">
              <w:rPr>
                <w:sz w:val="12"/>
                <w:szCs w:val="12"/>
              </w:rPr>
              <w:t xml:space="preserve">             - </w:t>
            </w:r>
          </w:p>
        </w:tc>
      </w:tr>
      <w:tr w:rsidR="00BC3C83" w:rsidRPr="00322417" w14:paraId="098B4842" w14:textId="1ED727A7" w:rsidTr="00A2134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A7B9DE" w14:textId="4FFF72C9" w:rsidR="00BC3C83" w:rsidRPr="00A2134B" w:rsidRDefault="00BC3C83" w:rsidP="00BC3C83">
            <w:pPr>
              <w:jc w:val="both"/>
              <w:rPr>
                <w:sz w:val="12"/>
                <w:szCs w:val="12"/>
              </w:rPr>
            </w:pPr>
            <w:r w:rsidRPr="00F15F2D">
              <w:rPr>
                <w:sz w:val="12"/>
                <w:szCs w:val="12"/>
              </w:rPr>
              <w:t>A19</w:t>
            </w:r>
          </w:p>
        </w:tc>
        <w:tc>
          <w:tcPr>
            <w:tcW w:w="954" w:type="dxa"/>
            <w:tcBorders>
              <w:top w:val="single" w:sz="4" w:space="0" w:color="auto"/>
              <w:left w:val="single" w:sz="4" w:space="0" w:color="auto"/>
              <w:bottom w:val="single" w:sz="4" w:space="0" w:color="auto"/>
              <w:right w:val="single" w:sz="4" w:space="0" w:color="auto"/>
            </w:tcBorders>
            <w:shd w:val="clear" w:color="auto" w:fill="auto"/>
            <w:noWrap/>
            <w:hideMark/>
          </w:tcPr>
          <w:p w14:paraId="2A925403" w14:textId="51039032" w:rsidR="00BC3C83" w:rsidRPr="00A2134B" w:rsidRDefault="00BC3C83" w:rsidP="00BC3C83">
            <w:pPr>
              <w:jc w:val="right"/>
              <w:rPr>
                <w:sz w:val="12"/>
                <w:szCs w:val="12"/>
              </w:rPr>
            </w:pPr>
            <w:r w:rsidRPr="00F15F2D">
              <w:rPr>
                <w:sz w:val="12"/>
                <w:szCs w:val="12"/>
              </w:rPr>
              <w:t>1-Oct-15</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DD32D" w14:textId="22E50850" w:rsidR="00BC3C83" w:rsidRPr="00A2134B" w:rsidRDefault="00BC3C83" w:rsidP="00BC3C83">
            <w:pPr>
              <w:jc w:val="center"/>
              <w:rPr>
                <w:sz w:val="12"/>
                <w:szCs w:val="12"/>
              </w:rPr>
            </w:pPr>
            <w:r w:rsidRPr="00F15F2D">
              <w:rPr>
                <w:sz w:val="12"/>
                <w:szCs w:val="12"/>
              </w:rPr>
              <w:t>5</w:t>
            </w:r>
          </w:p>
        </w:tc>
        <w:tc>
          <w:tcPr>
            <w:tcW w:w="834" w:type="dxa"/>
            <w:tcBorders>
              <w:top w:val="single" w:sz="4" w:space="0" w:color="auto"/>
              <w:left w:val="single" w:sz="4" w:space="0" w:color="auto"/>
              <w:bottom w:val="single" w:sz="4" w:space="0" w:color="auto"/>
              <w:right w:val="single" w:sz="4" w:space="0" w:color="auto"/>
            </w:tcBorders>
            <w:vAlign w:val="center"/>
          </w:tcPr>
          <w:p w14:paraId="70A0B4CC" w14:textId="16EB3EA5" w:rsidR="00BC3C83" w:rsidRPr="00A2134B" w:rsidRDefault="00BC3C83" w:rsidP="00BC3C83">
            <w:pPr>
              <w:jc w:val="right"/>
              <w:rPr>
                <w:sz w:val="12"/>
                <w:szCs w:val="12"/>
              </w:rPr>
            </w:pPr>
            <w:r w:rsidRPr="00F15F2D">
              <w:rPr>
                <w:sz w:val="12"/>
                <w:szCs w:val="12"/>
              </w:rPr>
              <w:t>19.951.540</w:t>
            </w:r>
          </w:p>
        </w:tc>
        <w:tc>
          <w:tcPr>
            <w:tcW w:w="988" w:type="dxa"/>
            <w:tcBorders>
              <w:top w:val="single" w:sz="4" w:space="0" w:color="auto"/>
              <w:left w:val="single" w:sz="4" w:space="0" w:color="auto"/>
              <w:bottom w:val="single" w:sz="4" w:space="0" w:color="auto"/>
              <w:right w:val="single" w:sz="4" w:space="0" w:color="auto"/>
            </w:tcBorders>
            <w:vAlign w:val="center"/>
          </w:tcPr>
          <w:p w14:paraId="29DCA748" w14:textId="76487FEA" w:rsidR="00BC3C83" w:rsidRPr="00A2134B" w:rsidRDefault="00BC3C83" w:rsidP="00BC3C83">
            <w:pPr>
              <w:jc w:val="right"/>
              <w:rPr>
                <w:sz w:val="12"/>
                <w:szCs w:val="12"/>
              </w:rPr>
            </w:pPr>
            <w:r w:rsidRPr="00F15F2D">
              <w:rPr>
                <w:sz w:val="12"/>
                <w:szCs w:val="12"/>
              </w:rPr>
              <w:t>(19.951.540)</w:t>
            </w:r>
          </w:p>
        </w:tc>
        <w:tc>
          <w:tcPr>
            <w:tcW w:w="512" w:type="dxa"/>
            <w:tcBorders>
              <w:top w:val="single" w:sz="4" w:space="0" w:color="auto"/>
              <w:left w:val="single" w:sz="4" w:space="0" w:color="auto"/>
              <w:bottom w:val="single" w:sz="4" w:space="0" w:color="auto"/>
              <w:right w:val="single" w:sz="4" w:space="0" w:color="auto"/>
            </w:tcBorders>
            <w:vAlign w:val="center"/>
          </w:tcPr>
          <w:p w14:paraId="3F18FA33" w14:textId="4416097C" w:rsidR="00BC3C83" w:rsidRPr="00A2134B" w:rsidRDefault="00BC3C83" w:rsidP="00BC3C83">
            <w:pPr>
              <w:jc w:val="right"/>
              <w:rPr>
                <w:sz w:val="12"/>
                <w:szCs w:val="12"/>
              </w:rPr>
            </w:pPr>
            <w:r w:rsidRPr="00F15F2D">
              <w:rPr>
                <w:sz w:val="12"/>
                <w:szCs w:val="12"/>
              </w:rPr>
              <w:t xml:space="preserve">             - </w:t>
            </w:r>
          </w:p>
        </w:tc>
      </w:tr>
      <w:tr w:rsidR="00BC3C83" w:rsidRPr="00322417" w14:paraId="11750089" w14:textId="3C4349C6" w:rsidTr="00A2134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5FB676" w14:textId="109240A2" w:rsidR="00BC3C83" w:rsidRPr="00A2134B" w:rsidRDefault="00BC3C83" w:rsidP="00BC3C83">
            <w:pPr>
              <w:jc w:val="both"/>
              <w:rPr>
                <w:sz w:val="12"/>
                <w:szCs w:val="12"/>
              </w:rPr>
            </w:pPr>
            <w:r w:rsidRPr="00F15F2D">
              <w:rPr>
                <w:sz w:val="12"/>
                <w:szCs w:val="12"/>
              </w:rPr>
              <w:t>A20</w:t>
            </w:r>
          </w:p>
        </w:tc>
        <w:tc>
          <w:tcPr>
            <w:tcW w:w="954" w:type="dxa"/>
            <w:tcBorders>
              <w:top w:val="single" w:sz="4" w:space="0" w:color="auto"/>
              <w:left w:val="single" w:sz="4" w:space="0" w:color="auto"/>
              <w:bottom w:val="single" w:sz="4" w:space="0" w:color="auto"/>
              <w:right w:val="single" w:sz="4" w:space="0" w:color="auto"/>
            </w:tcBorders>
            <w:shd w:val="clear" w:color="auto" w:fill="auto"/>
            <w:noWrap/>
            <w:hideMark/>
          </w:tcPr>
          <w:p w14:paraId="55E7A655" w14:textId="3014A18F" w:rsidR="00BC3C83" w:rsidRPr="00A2134B" w:rsidRDefault="00BC3C83" w:rsidP="00BC3C83">
            <w:pPr>
              <w:jc w:val="right"/>
              <w:rPr>
                <w:sz w:val="12"/>
                <w:szCs w:val="12"/>
              </w:rPr>
            </w:pPr>
            <w:r w:rsidRPr="00F15F2D">
              <w:rPr>
                <w:sz w:val="12"/>
                <w:szCs w:val="12"/>
              </w:rPr>
              <w:t>1-Oct-15</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4E013" w14:textId="27DC23AF" w:rsidR="00BC3C83" w:rsidRPr="00A2134B" w:rsidRDefault="00BC3C83" w:rsidP="00BC3C83">
            <w:pPr>
              <w:jc w:val="center"/>
              <w:rPr>
                <w:sz w:val="12"/>
                <w:szCs w:val="12"/>
              </w:rPr>
            </w:pPr>
            <w:r w:rsidRPr="00F15F2D">
              <w:rPr>
                <w:sz w:val="12"/>
                <w:szCs w:val="12"/>
              </w:rPr>
              <w:t>5</w:t>
            </w:r>
          </w:p>
        </w:tc>
        <w:tc>
          <w:tcPr>
            <w:tcW w:w="834" w:type="dxa"/>
            <w:tcBorders>
              <w:top w:val="single" w:sz="4" w:space="0" w:color="auto"/>
              <w:left w:val="single" w:sz="4" w:space="0" w:color="auto"/>
              <w:bottom w:val="single" w:sz="4" w:space="0" w:color="auto"/>
              <w:right w:val="single" w:sz="4" w:space="0" w:color="auto"/>
            </w:tcBorders>
            <w:vAlign w:val="center"/>
          </w:tcPr>
          <w:p w14:paraId="4E9384DD" w14:textId="3308BF1B" w:rsidR="00BC3C83" w:rsidRPr="00A2134B" w:rsidRDefault="00BC3C83" w:rsidP="00BC3C83">
            <w:pPr>
              <w:jc w:val="right"/>
              <w:rPr>
                <w:sz w:val="12"/>
                <w:szCs w:val="12"/>
              </w:rPr>
            </w:pPr>
            <w:r w:rsidRPr="00F15F2D">
              <w:rPr>
                <w:sz w:val="12"/>
                <w:szCs w:val="12"/>
              </w:rPr>
              <w:t>11.343.169</w:t>
            </w:r>
          </w:p>
        </w:tc>
        <w:tc>
          <w:tcPr>
            <w:tcW w:w="988" w:type="dxa"/>
            <w:tcBorders>
              <w:top w:val="single" w:sz="4" w:space="0" w:color="auto"/>
              <w:left w:val="single" w:sz="4" w:space="0" w:color="auto"/>
              <w:bottom w:val="single" w:sz="4" w:space="0" w:color="auto"/>
              <w:right w:val="single" w:sz="4" w:space="0" w:color="auto"/>
            </w:tcBorders>
            <w:vAlign w:val="center"/>
          </w:tcPr>
          <w:p w14:paraId="53182339" w14:textId="76B561AD" w:rsidR="00BC3C83" w:rsidRPr="00A2134B" w:rsidRDefault="00BC3C83" w:rsidP="00BC3C83">
            <w:pPr>
              <w:jc w:val="right"/>
              <w:rPr>
                <w:sz w:val="12"/>
                <w:szCs w:val="12"/>
              </w:rPr>
            </w:pPr>
            <w:r w:rsidRPr="00F15F2D">
              <w:rPr>
                <w:sz w:val="12"/>
                <w:szCs w:val="12"/>
              </w:rPr>
              <w:t>(11.343.169)</w:t>
            </w:r>
          </w:p>
        </w:tc>
        <w:tc>
          <w:tcPr>
            <w:tcW w:w="512" w:type="dxa"/>
            <w:tcBorders>
              <w:top w:val="single" w:sz="4" w:space="0" w:color="auto"/>
              <w:left w:val="single" w:sz="4" w:space="0" w:color="auto"/>
              <w:bottom w:val="single" w:sz="4" w:space="0" w:color="auto"/>
              <w:right w:val="single" w:sz="4" w:space="0" w:color="auto"/>
            </w:tcBorders>
            <w:vAlign w:val="center"/>
          </w:tcPr>
          <w:p w14:paraId="7C720333" w14:textId="3B39088A" w:rsidR="00BC3C83" w:rsidRPr="00A2134B" w:rsidRDefault="00BC3C83" w:rsidP="00BC3C83">
            <w:pPr>
              <w:jc w:val="right"/>
              <w:rPr>
                <w:sz w:val="12"/>
                <w:szCs w:val="12"/>
              </w:rPr>
            </w:pPr>
            <w:r w:rsidRPr="00F15F2D">
              <w:rPr>
                <w:sz w:val="12"/>
                <w:szCs w:val="12"/>
              </w:rPr>
              <w:t xml:space="preserve">             - </w:t>
            </w:r>
          </w:p>
        </w:tc>
      </w:tr>
      <w:tr w:rsidR="00BC3C83" w:rsidRPr="00322417" w14:paraId="37869F3A" w14:textId="3CF1A64D" w:rsidTr="00A2134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A2541F" w14:textId="02759C81" w:rsidR="00BC3C83" w:rsidRPr="00A2134B" w:rsidRDefault="00BC3C83" w:rsidP="00BC3C83">
            <w:pPr>
              <w:jc w:val="both"/>
              <w:rPr>
                <w:sz w:val="12"/>
                <w:szCs w:val="12"/>
              </w:rPr>
            </w:pPr>
            <w:r w:rsidRPr="00F15F2D">
              <w:rPr>
                <w:sz w:val="12"/>
                <w:szCs w:val="12"/>
              </w:rPr>
              <w:t>A21</w:t>
            </w:r>
          </w:p>
        </w:tc>
        <w:tc>
          <w:tcPr>
            <w:tcW w:w="954" w:type="dxa"/>
            <w:tcBorders>
              <w:top w:val="single" w:sz="4" w:space="0" w:color="auto"/>
              <w:left w:val="single" w:sz="4" w:space="0" w:color="auto"/>
              <w:bottom w:val="single" w:sz="4" w:space="0" w:color="auto"/>
              <w:right w:val="single" w:sz="4" w:space="0" w:color="auto"/>
            </w:tcBorders>
            <w:shd w:val="clear" w:color="auto" w:fill="auto"/>
            <w:noWrap/>
            <w:hideMark/>
          </w:tcPr>
          <w:p w14:paraId="7E82069E" w14:textId="5E1417E8" w:rsidR="00BC3C83" w:rsidRPr="00A2134B" w:rsidRDefault="00BC3C83" w:rsidP="00BC3C83">
            <w:pPr>
              <w:jc w:val="right"/>
              <w:rPr>
                <w:sz w:val="12"/>
                <w:szCs w:val="12"/>
              </w:rPr>
            </w:pPr>
            <w:r w:rsidRPr="00F15F2D">
              <w:rPr>
                <w:sz w:val="12"/>
                <w:szCs w:val="12"/>
              </w:rPr>
              <w:t>8-May-14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4E80A" w14:textId="6B3F0D27" w:rsidR="00BC3C83" w:rsidRPr="00A2134B" w:rsidRDefault="00BC3C83" w:rsidP="00BC3C83">
            <w:pPr>
              <w:jc w:val="center"/>
              <w:rPr>
                <w:sz w:val="12"/>
                <w:szCs w:val="12"/>
              </w:rPr>
            </w:pPr>
            <w:r w:rsidRPr="00F15F2D">
              <w:rPr>
                <w:sz w:val="12"/>
                <w:szCs w:val="12"/>
              </w:rPr>
              <w:t>5</w:t>
            </w:r>
          </w:p>
        </w:tc>
        <w:tc>
          <w:tcPr>
            <w:tcW w:w="834" w:type="dxa"/>
            <w:tcBorders>
              <w:top w:val="single" w:sz="4" w:space="0" w:color="auto"/>
              <w:left w:val="single" w:sz="4" w:space="0" w:color="auto"/>
              <w:bottom w:val="single" w:sz="4" w:space="0" w:color="auto"/>
              <w:right w:val="single" w:sz="4" w:space="0" w:color="auto"/>
            </w:tcBorders>
            <w:vAlign w:val="center"/>
          </w:tcPr>
          <w:p w14:paraId="64B8AF56" w14:textId="2DCAE18A" w:rsidR="00BC3C83" w:rsidRPr="00A2134B" w:rsidRDefault="00BC3C83" w:rsidP="00BC3C83">
            <w:pPr>
              <w:jc w:val="right"/>
              <w:rPr>
                <w:sz w:val="12"/>
                <w:szCs w:val="12"/>
              </w:rPr>
            </w:pPr>
            <w:r w:rsidRPr="00F15F2D">
              <w:rPr>
                <w:sz w:val="12"/>
                <w:szCs w:val="12"/>
              </w:rPr>
              <w:t>76.666.667</w:t>
            </w:r>
          </w:p>
        </w:tc>
        <w:tc>
          <w:tcPr>
            <w:tcW w:w="988" w:type="dxa"/>
            <w:tcBorders>
              <w:top w:val="single" w:sz="4" w:space="0" w:color="auto"/>
              <w:left w:val="single" w:sz="4" w:space="0" w:color="auto"/>
              <w:bottom w:val="single" w:sz="4" w:space="0" w:color="auto"/>
              <w:right w:val="single" w:sz="4" w:space="0" w:color="auto"/>
            </w:tcBorders>
            <w:vAlign w:val="center"/>
          </w:tcPr>
          <w:p w14:paraId="4BF116E0" w14:textId="0BA3D834" w:rsidR="00BC3C83" w:rsidRPr="00A2134B" w:rsidRDefault="00BC3C83" w:rsidP="00BC3C83">
            <w:pPr>
              <w:jc w:val="right"/>
              <w:rPr>
                <w:sz w:val="12"/>
                <w:szCs w:val="12"/>
              </w:rPr>
            </w:pPr>
            <w:r w:rsidRPr="00F15F2D">
              <w:rPr>
                <w:sz w:val="12"/>
                <w:szCs w:val="12"/>
              </w:rPr>
              <w:t>(76.666.667)</w:t>
            </w:r>
          </w:p>
        </w:tc>
        <w:tc>
          <w:tcPr>
            <w:tcW w:w="512" w:type="dxa"/>
            <w:tcBorders>
              <w:top w:val="single" w:sz="4" w:space="0" w:color="auto"/>
              <w:left w:val="single" w:sz="4" w:space="0" w:color="auto"/>
              <w:bottom w:val="single" w:sz="4" w:space="0" w:color="auto"/>
              <w:right w:val="single" w:sz="4" w:space="0" w:color="auto"/>
            </w:tcBorders>
            <w:vAlign w:val="center"/>
          </w:tcPr>
          <w:p w14:paraId="1D85ABAC" w14:textId="3CAE1938" w:rsidR="00BC3C83" w:rsidRPr="00A2134B" w:rsidRDefault="00BC3C83" w:rsidP="00BC3C83">
            <w:pPr>
              <w:jc w:val="right"/>
              <w:rPr>
                <w:sz w:val="12"/>
                <w:szCs w:val="12"/>
              </w:rPr>
            </w:pPr>
            <w:r w:rsidRPr="00F15F2D">
              <w:rPr>
                <w:sz w:val="12"/>
                <w:szCs w:val="12"/>
              </w:rPr>
              <w:t xml:space="preserve">             - </w:t>
            </w:r>
          </w:p>
        </w:tc>
      </w:tr>
      <w:tr w:rsidR="00BC3C83" w:rsidRPr="00322417" w14:paraId="1CFC946A" w14:textId="2C1794D7" w:rsidTr="00A2134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973482" w14:textId="6DBB7D05" w:rsidR="00BC3C83" w:rsidRPr="00A2134B" w:rsidRDefault="00BC3C83" w:rsidP="00BC3C83">
            <w:pPr>
              <w:jc w:val="both"/>
              <w:rPr>
                <w:sz w:val="12"/>
                <w:szCs w:val="12"/>
              </w:rPr>
            </w:pPr>
            <w:r w:rsidRPr="00F15F2D">
              <w:rPr>
                <w:sz w:val="12"/>
                <w:szCs w:val="12"/>
              </w:rPr>
              <w:t>A22</w:t>
            </w:r>
          </w:p>
        </w:tc>
        <w:tc>
          <w:tcPr>
            <w:tcW w:w="954" w:type="dxa"/>
            <w:tcBorders>
              <w:top w:val="single" w:sz="4" w:space="0" w:color="auto"/>
              <w:left w:val="single" w:sz="4" w:space="0" w:color="auto"/>
              <w:bottom w:val="single" w:sz="4" w:space="0" w:color="auto"/>
              <w:right w:val="single" w:sz="4" w:space="0" w:color="auto"/>
            </w:tcBorders>
            <w:shd w:val="clear" w:color="auto" w:fill="auto"/>
            <w:noWrap/>
            <w:hideMark/>
          </w:tcPr>
          <w:p w14:paraId="3DC64129" w14:textId="4CA09DE1" w:rsidR="00BC3C83" w:rsidRPr="00A2134B" w:rsidRDefault="00BC3C83" w:rsidP="00BC3C83">
            <w:pPr>
              <w:jc w:val="right"/>
              <w:rPr>
                <w:sz w:val="12"/>
                <w:szCs w:val="12"/>
              </w:rPr>
            </w:pPr>
            <w:r w:rsidRPr="00F15F2D">
              <w:rPr>
                <w:sz w:val="12"/>
                <w:szCs w:val="12"/>
              </w:rPr>
              <w:t>20-May-14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E84E1" w14:textId="44981CF3" w:rsidR="00BC3C83" w:rsidRPr="00A2134B" w:rsidRDefault="00BC3C83" w:rsidP="00BC3C83">
            <w:pPr>
              <w:jc w:val="center"/>
              <w:rPr>
                <w:sz w:val="12"/>
                <w:szCs w:val="12"/>
              </w:rPr>
            </w:pPr>
            <w:r w:rsidRPr="00F15F2D">
              <w:rPr>
                <w:sz w:val="12"/>
                <w:szCs w:val="12"/>
              </w:rPr>
              <w:t>5</w:t>
            </w:r>
          </w:p>
        </w:tc>
        <w:tc>
          <w:tcPr>
            <w:tcW w:w="834" w:type="dxa"/>
            <w:tcBorders>
              <w:top w:val="single" w:sz="4" w:space="0" w:color="auto"/>
              <w:left w:val="single" w:sz="4" w:space="0" w:color="auto"/>
              <w:bottom w:val="single" w:sz="4" w:space="0" w:color="auto"/>
              <w:right w:val="single" w:sz="4" w:space="0" w:color="auto"/>
            </w:tcBorders>
            <w:vAlign w:val="center"/>
          </w:tcPr>
          <w:p w14:paraId="48CAF7D7" w14:textId="5590FE72" w:rsidR="00BC3C83" w:rsidRPr="00A2134B" w:rsidRDefault="00BC3C83" w:rsidP="00BC3C83">
            <w:pPr>
              <w:jc w:val="right"/>
              <w:rPr>
                <w:sz w:val="12"/>
                <w:szCs w:val="12"/>
              </w:rPr>
            </w:pPr>
            <w:r w:rsidRPr="00F15F2D">
              <w:rPr>
                <w:sz w:val="12"/>
                <w:szCs w:val="12"/>
              </w:rPr>
              <w:t>11.000.000</w:t>
            </w:r>
          </w:p>
        </w:tc>
        <w:tc>
          <w:tcPr>
            <w:tcW w:w="988" w:type="dxa"/>
            <w:tcBorders>
              <w:top w:val="single" w:sz="4" w:space="0" w:color="auto"/>
              <w:left w:val="single" w:sz="4" w:space="0" w:color="auto"/>
              <w:bottom w:val="single" w:sz="4" w:space="0" w:color="auto"/>
              <w:right w:val="single" w:sz="4" w:space="0" w:color="auto"/>
            </w:tcBorders>
            <w:vAlign w:val="center"/>
          </w:tcPr>
          <w:p w14:paraId="670E6CA2" w14:textId="21AB7D59" w:rsidR="00BC3C83" w:rsidRPr="00A2134B" w:rsidRDefault="00BC3C83" w:rsidP="00BC3C83">
            <w:pPr>
              <w:jc w:val="right"/>
              <w:rPr>
                <w:sz w:val="12"/>
                <w:szCs w:val="12"/>
              </w:rPr>
            </w:pPr>
            <w:r w:rsidRPr="00F15F2D">
              <w:rPr>
                <w:sz w:val="12"/>
                <w:szCs w:val="12"/>
              </w:rPr>
              <w:t>(11.000.000)</w:t>
            </w:r>
          </w:p>
        </w:tc>
        <w:tc>
          <w:tcPr>
            <w:tcW w:w="512" w:type="dxa"/>
            <w:tcBorders>
              <w:top w:val="single" w:sz="4" w:space="0" w:color="auto"/>
              <w:left w:val="single" w:sz="4" w:space="0" w:color="auto"/>
              <w:bottom w:val="single" w:sz="4" w:space="0" w:color="auto"/>
              <w:right w:val="single" w:sz="4" w:space="0" w:color="auto"/>
            </w:tcBorders>
            <w:vAlign w:val="center"/>
          </w:tcPr>
          <w:p w14:paraId="1FB5CE27" w14:textId="23B66964" w:rsidR="00BC3C83" w:rsidRPr="00A2134B" w:rsidRDefault="00BC3C83" w:rsidP="00BC3C83">
            <w:pPr>
              <w:jc w:val="right"/>
              <w:rPr>
                <w:sz w:val="12"/>
                <w:szCs w:val="12"/>
              </w:rPr>
            </w:pPr>
            <w:r w:rsidRPr="00F15F2D">
              <w:rPr>
                <w:sz w:val="12"/>
                <w:szCs w:val="12"/>
              </w:rPr>
              <w:t xml:space="preserve">             - </w:t>
            </w:r>
          </w:p>
        </w:tc>
      </w:tr>
      <w:tr w:rsidR="00BC3C83" w:rsidRPr="00322417" w14:paraId="646ECBCA" w14:textId="1CB2840A" w:rsidTr="00A2134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676E8" w14:textId="222498A2" w:rsidR="00BC3C83" w:rsidRPr="00A2134B" w:rsidRDefault="00BC3C83" w:rsidP="00BC3C83">
            <w:pPr>
              <w:jc w:val="both"/>
              <w:rPr>
                <w:sz w:val="12"/>
                <w:szCs w:val="12"/>
              </w:rPr>
            </w:pPr>
            <w:r w:rsidRPr="00F15F2D">
              <w:rPr>
                <w:sz w:val="12"/>
                <w:szCs w:val="12"/>
              </w:rPr>
              <w:lastRenderedPageBreak/>
              <w:t>A23</w:t>
            </w:r>
          </w:p>
        </w:tc>
        <w:tc>
          <w:tcPr>
            <w:tcW w:w="954" w:type="dxa"/>
            <w:tcBorders>
              <w:top w:val="single" w:sz="4" w:space="0" w:color="auto"/>
              <w:left w:val="single" w:sz="4" w:space="0" w:color="auto"/>
              <w:bottom w:val="single" w:sz="4" w:space="0" w:color="auto"/>
              <w:right w:val="single" w:sz="4" w:space="0" w:color="auto"/>
            </w:tcBorders>
            <w:shd w:val="clear" w:color="auto" w:fill="auto"/>
            <w:noWrap/>
            <w:hideMark/>
          </w:tcPr>
          <w:p w14:paraId="5E9C784C" w14:textId="310A6181" w:rsidR="00BC3C83" w:rsidRPr="00A2134B" w:rsidRDefault="00BC3C83" w:rsidP="00BC3C83">
            <w:pPr>
              <w:jc w:val="right"/>
              <w:rPr>
                <w:sz w:val="12"/>
                <w:szCs w:val="12"/>
              </w:rPr>
            </w:pPr>
            <w:r w:rsidRPr="00F15F2D">
              <w:rPr>
                <w:sz w:val="12"/>
                <w:szCs w:val="12"/>
              </w:rPr>
              <w:t>4-Jan-14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FE988" w14:textId="47332145" w:rsidR="00BC3C83" w:rsidRPr="00A2134B" w:rsidRDefault="00BC3C83" w:rsidP="00BC3C83">
            <w:pPr>
              <w:jc w:val="center"/>
              <w:rPr>
                <w:sz w:val="12"/>
                <w:szCs w:val="12"/>
              </w:rPr>
            </w:pPr>
            <w:r w:rsidRPr="00F15F2D">
              <w:rPr>
                <w:sz w:val="12"/>
                <w:szCs w:val="12"/>
              </w:rPr>
              <w:t>5</w:t>
            </w:r>
          </w:p>
        </w:tc>
        <w:tc>
          <w:tcPr>
            <w:tcW w:w="834" w:type="dxa"/>
            <w:tcBorders>
              <w:top w:val="single" w:sz="4" w:space="0" w:color="auto"/>
              <w:left w:val="single" w:sz="4" w:space="0" w:color="auto"/>
              <w:bottom w:val="single" w:sz="4" w:space="0" w:color="auto"/>
              <w:right w:val="single" w:sz="4" w:space="0" w:color="auto"/>
            </w:tcBorders>
            <w:vAlign w:val="center"/>
          </w:tcPr>
          <w:p w14:paraId="714C2E6C" w14:textId="277203A6" w:rsidR="00BC3C83" w:rsidRPr="00A2134B" w:rsidRDefault="00BC3C83" w:rsidP="00BC3C83">
            <w:pPr>
              <w:jc w:val="right"/>
              <w:rPr>
                <w:sz w:val="12"/>
                <w:szCs w:val="12"/>
              </w:rPr>
            </w:pPr>
            <w:r w:rsidRPr="00F15F2D">
              <w:rPr>
                <w:sz w:val="12"/>
                <w:szCs w:val="12"/>
              </w:rPr>
              <w:t>55.000.000</w:t>
            </w:r>
          </w:p>
        </w:tc>
        <w:tc>
          <w:tcPr>
            <w:tcW w:w="988" w:type="dxa"/>
            <w:tcBorders>
              <w:top w:val="single" w:sz="4" w:space="0" w:color="auto"/>
              <w:left w:val="single" w:sz="4" w:space="0" w:color="auto"/>
              <w:bottom w:val="single" w:sz="4" w:space="0" w:color="auto"/>
              <w:right w:val="single" w:sz="4" w:space="0" w:color="auto"/>
            </w:tcBorders>
            <w:vAlign w:val="center"/>
          </w:tcPr>
          <w:p w14:paraId="2055AE40" w14:textId="6E6140B0" w:rsidR="00BC3C83" w:rsidRPr="00A2134B" w:rsidRDefault="00BC3C83" w:rsidP="00BC3C83">
            <w:pPr>
              <w:jc w:val="right"/>
              <w:rPr>
                <w:sz w:val="12"/>
                <w:szCs w:val="12"/>
              </w:rPr>
            </w:pPr>
            <w:r w:rsidRPr="00F15F2D">
              <w:rPr>
                <w:sz w:val="12"/>
                <w:szCs w:val="12"/>
              </w:rPr>
              <w:t>(55.000.000)</w:t>
            </w:r>
          </w:p>
        </w:tc>
        <w:tc>
          <w:tcPr>
            <w:tcW w:w="512" w:type="dxa"/>
            <w:tcBorders>
              <w:top w:val="single" w:sz="4" w:space="0" w:color="auto"/>
              <w:left w:val="single" w:sz="4" w:space="0" w:color="auto"/>
              <w:bottom w:val="single" w:sz="4" w:space="0" w:color="auto"/>
              <w:right w:val="single" w:sz="4" w:space="0" w:color="auto"/>
            </w:tcBorders>
            <w:vAlign w:val="center"/>
          </w:tcPr>
          <w:p w14:paraId="07802D42" w14:textId="035303D6" w:rsidR="00BC3C83" w:rsidRPr="00A2134B" w:rsidRDefault="00BC3C83" w:rsidP="00BC3C83">
            <w:pPr>
              <w:jc w:val="right"/>
              <w:rPr>
                <w:sz w:val="12"/>
                <w:szCs w:val="12"/>
              </w:rPr>
            </w:pPr>
            <w:r w:rsidRPr="00F15F2D">
              <w:rPr>
                <w:sz w:val="12"/>
                <w:szCs w:val="12"/>
              </w:rPr>
              <w:t xml:space="preserve">             - </w:t>
            </w:r>
          </w:p>
        </w:tc>
      </w:tr>
      <w:tr w:rsidR="00BC3C83" w:rsidRPr="00322417" w14:paraId="38ED0F79" w14:textId="5B54E43D" w:rsidTr="00A2134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CE5DE" w14:textId="3F68DFA2" w:rsidR="00BC3C83" w:rsidRPr="00A2134B" w:rsidRDefault="00BC3C83" w:rsidP="00BC3C83">
            <w:pPr>
              <w:jc w:val="both"/>
              <w:rPr>
                <w:sz w:val="12"/>
                <w:szCs w:val="12"/>
              </w:rPr>
            </w:pPr>
            <w:r w:rsidRPr="00F15F2D">
              <w:rPr>
                <w:sz w:val="12"/>
                <w:szCs w:val="12"/>
              </w:rPr>
              <w:t>A24</w:t>
            </w:r>
          </w:p>
        </w:tc>
        <w:tc>
          <w:tcPr>
            <w:tcW w:w="954" w:type="dxa"/>
            <w:tcBorders>
              <w:top w:val="single" w:sz="4" w:space="0" w:color="auto"/>
              <w:left w:val="single" w:sz="4" w:space="0" w:color="auto"/>
              <w:bottom w:val="single" w:sz="4" w:space="0" w:color="auto"/>
              <w:right w:val="single" w:sz="4" w:space="0" w:color="auto"/>
            </w:tcBorders>
            <w:shd w:val="clear" w:color="auto" w:fill="auto"/>
            <w:noWrap/>
            <w:hideMark/>
          </w:tcPr>
          <w:p w14:paraId="7D5B352F" w14:textId="1272028F" w:rsidR="00BC3C83" w:rsidRPr="00A2134B" w:rsidRDefault="00BC3C83" w:rsidP="00BC3C83">
            <w:pPr>
              <w:jc w:val="right"/>
              <w:rPr>
                <w:sz w:val="12"/>
                <w:szCs w:val="12"/>
              </w:rPr>
            </w:pPr>
            <w:r w:rsidRPr="00F15F2D">
              <w:rPr>
                <w:sz w:val="12"/>
                <w:szCs w:val="12"/>
              </w:rPr>
              <w:t>17-Apr-14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44D7A" w14:textId="30494986" w:rsidR="00BC3C83" w:rsidRPr="00A2134B" w:rsidRDefault="00BC3C83" w:rsidP="00BC3C83">
            <w:pPr>
              <w:jc w:val="center"/>
              <w:rPr>
                <w:sz w:val="12"/>
                <w:szCs w:val="12"/>
              </w:rPr>
            </w:pPr>
            <w:r w:rsidRPr="00F15F2D">
              <w:rPr>
                <w:sz w:val="12"/>
                <w:szCs w:val="12"/>
              </w:rPr>
              <w:t>5</w:t>
            </w:r>
          </w:p>
        </w:tc>
        <w:tc>
          <w:tcPr>
            <w:tcW w:w="834" w:type="dxa"/>
            <w:tcBorders>
              <w:top w:val="single" w:sz="4" w:space="0" w:color="auto"/>
              <w:left w:val="single" w:sz="4" w:space="0" w:color="auto"/>
              <w:bottom w:val="single" w:sz="4" w:space="0" w:color="auto"/>
              <w:right w:val="single" w:sz="4" w:space="0" w:color="auto"/>
            </w:tcBorders>
            <w:vAlign w:val="center"/>
          </w:tcPr>
          <w:p w14:paraId="4E246F42" w14:textId="53D212E3" w:rsidR="00BC3C83" w:rsidRPr="00A2134B" w:rsidRDefault="00BC3C83" w:rsidP="00BC3C83">
            <w:pPr>
              <w:jc w:val="right"/>
              <w:rPr>
                <w:sz w:val="12"/>
                <w:szCs w:val="12"/>
              </w:rPr>
            </w:pPr>
            <w:r w:rsidRPr="00F15F2D">
              <w:rPr>
                <w:sz w:val="12"/>
                <w:szCs w:val="12"/>
              </w:rPr>
              <w:t>3.000.000</w:t>
            </w:r>
          </w:p>
        </w:tc>
        <w:tc>
          <w:tcPr>
            <w:tcW w:w="988" w:type="dxa"/>
            <w:tcBorders>
              <w:top w:val="single" w:sz="4" w:space="0" w:color="auto"/>
              <w:left w:val="single" w:sz="4" w:space="0" w:color="auto"/>
              <w:bottom w:val="single" w:sz="4" w:space="0" w:color="auto"/>
              <w:right w:val="single" w:sz="4" w:space="0" w:color="auto"/>
            </w:tcBorders>
            <w:vAlign w:val="center"/>
          </w:tcPr>
          <w:p w14:paraId="37A2F51F" w14:textId="448F928B" w:rsidR="00BC3C83" w:rsidRPr="00A2134B" w:rsidRDefault="00BC3C83" w:rsidP="00BC3C83">
            <w:pPr>
              <w:jc w:val="right"/>
              <w:rPr>
                <w:sz w:val="12"/>
                <w:szCs w:val="12"/>
              </w:rPr>
            </w:pPr>
            <w:r w:rsidRPr="00F15F2D">
              <w:rPr>
                <w:sz w:val="12"/>
                <w:szCs w:val="12"/>
              </w:rPr>
              <w:t>(3.000.000)</w:t>
            </w:r>
          </w:p>
        </w:tc>
        <w:tc>
          <w:tcPr>
            <w:tcW w:w="512" w:type="dxa"/>
            <w:tcBorders>
              <w:top w:val="single" w:sz="4" w:space="0" w:color="auto"/>
              <w:left w:val="single" w:sz="4" w:space="0" w:color="auto"/>
              <w:bottom w:val="single" w:sz="4" w:space="0" w:color="auto"/>
              <w:right w:val="single" w:sz="4" w:space="0" w:color="auto"/>
            </w:tcBorders>
            <w:vAlign w:val="center"/>
          </w:tcPr>
          <w:p w14:paraId="62C4D8E4" w14:textId="382087BE" w:rsidR="00BC3C83" w:rsidRPr="00A2134B" w:rsidRDefault="00BC3C83" w:rsidP="00BC3C83">
            <w:pPr>
              <w:jc w:val="right"/>
              <w:rPr>
                <w:sz w:val="12"/>
                <w:szCs w:val="12"/>
              </w:rPr>
            </w:pPr>
            <w:r w:rsidRPr="00F15F2D">
              <w:rPr>
                <w:sz w:val="12"/>
                <w:szCs w:val="12"/>
              </w:rPr>
              <w:t xml:space="preserve">             - </w:t>
            </w:r>
          </w:p>
        </w:tc>
      </w:tr>
      <w:tr w:rsidR="00BC3C83" w:rsidRPr="00322417" w14:paraId="47749C8D" w14:textId="34C18FC6" w:rsidTr="00A2134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759BD" w14:textId="67CB8D63" w:rsidR="00BC3C83" w:rsidRPr="00A2134B" w:rsidRDefault="00BC3C83" w:rsidP="00BC3C83">
            <w:pPr>
              <w:jc w:val="both"/>
              <w:rPr>
                <w:sz w:val="12"/>
                <w:szCs w:val="12"/>
              </w:rPr>
            </w:pPr>
            <w:r w:rsidRPr="00F15F2D">
              <w:rPr>
                <w:sz w:val="12"/>
                <w:szCs w:val="12"/>
              </w:rPr>
              <w:t>A25</w:t>
            </w:r>
          </w:p>
        </w:tc>
        <w:tc>
          <w:tcPr>
            <w:tcW w:w="954" w:type="dxa"/>
            <w:tcBorders>
              <w:top w:val="single" w:sz="4" w:space="0" w:color="auto"/>
              <w:left w:val="single" w:sz="4" w:space="0" w:color="auto"/>
              <w:bottom w:val="single" w:sz="4" w:space="0" w:color="auto"/>
              <w:right w:val="single" w:sz="4" w:space="0" w:color="auto"/>
            </w:tcBorders>
            <w:shd w:val="clear" w:color="auto" w:fill="auto"/>
            <w:noWrap/>
            <w:hideMark/>
          </w:tcPr>
          <w:p w14:paraId="72BA9E1E" w14:textId="0EA538E2" w:rsidR="00BC3C83" w:rsidRPr="00A2134B" w:rsidRDefault="00BC3C83" w:rsidP="00BC3C83">
            <w:pPr>
              <w:jc w:val="right"/>
              <w:rPr>
                <w:sz w:val="12"/>
                <w:szCs w:val="12"/>
              </w:rPr>
            </w:pPr>
            <w:r w:rsidRPr="00F15F2D">
              <w:rPr>
                <w:sz w:val="12"/>
                <w:szCs w:val="12"/>
              </w:rPr>
              <w:t>7-Jul-15</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0EBD7" w14:textId="276DDB63" w:rsidR="00BC3C83" w:rsidRPr="00A2134B" w:rsidRDefault="00BC3C83" w:rsidP="00BC3C83">
            <w:pPr>
              <w:jc w:val="center"/>
              <w:rPr>
                <w:sz w:val="12"/>
                <w:szCs w:val="12"/>
              </w:rPr>
            </w:pPr>
            <w:r w:rsidRPr="00F15F2D">
              <w:rPr>
                <w:sz w:val="12"/>
                <w:szCs w:val="12"/>
              </w:rPr>
              <w:t>5</w:t>
            </w:r>
          </w:p>
        </w:tc>
        <w:tc>
          <w:tcPr>
            <w:tcW w:w="834" w:type="dxa"/>
            <w:tcBorders>
              <w:top w:val="single" w:sz="4" w:space="0" w:color="auto"/>
              <w:left w:val="single" w:sz="4" w:space="0" w:color="auto"/>
              <w:bottom w:val="single" w:sz="4" w:space="0" w:color="auto"/>
              <w:right w:val="single" w:sz="4" w:space="0" w:color="auto"/>
            </w:tcBorders>
            <w:vAlign w:val="center"/>
          </w:tcPr>
          <w:p w14:paraId="66B9F4B0" w14:textId="021659B0" w:rsidR="00BC3C83" w:rsidRPr="00A2134B" w:rsidRDefault="00BC3C83" w:rsidP="00BC3C83">
            <w:pPr>
              <w:jc w:val="right"/>
              <w:rPr>
                <w:sz w:val="12"/>
                <w:szCs w:val="12"/>
              </w:rPr>
            </w:pPr>
            <w:r w:rsidRPr="00F15F2D">
              <w:rPr>
                <w:sz w:val="12"/>
                <w:szCs w:val="12"/>
              </w:rPr>
              <w:t>12.000.000</w:t>
            </w:r>
          </w:p>
        </w:tc>
        <w:tc>
          <w:tcPr>
            <w:tcW w:w="988" w:type="dxa"/>
            <w:tcBorders>
              <w:top w:val="single" w:sz="4" w:space="0" w:color="auto"/>
              <w:left w:val="single" w:sz="4" w:space="0" w:color="auto"/>
              <w:bottom w:val="single" w:sz="4" w:space="0" w:color="auto"/>
              <w:right w:val="single" w:sz="4" w:space="0" w:color="auto"/>
            </w:tcBorders>
            <w:vAlign w:val="center"/>
          </w:tcPr>
          <w:p w14:paraId="534FA926" w14:textId="50922E79" w:rsidR="00BC3C83" w:rsidRPr="00A2134B" w:rsidRDefault="00BC3C83" w:rsidP="00BC3C83">
            <w:pPr>
              <w:jc w:val="right"/>
              <w:rPr>
                <w:sz w:val="12"/>
                <w:szCs w:val="12"/>
              </w:rPr>
            </w:pPr>
            <w:r w:rsidRPr="00F15F2D">
              <w:rPr>
                <w:sz w:val="12"/>
                <w:szCs w:val="12"/>
              </w:rPr>
              <w:t>(12.000.000)</w:t>
            </w:r>
          </w:p>
        </w:tc>
        <w:tc>
          <w:tcPr>
            <w:tcW w:w="512" w:type="dxa"/>
            <w:tcBorders>
              <w:top w:val="single" w:sz="4" w:space="0" w:color="auto"/>
              <w:left w:val="single" w:sz="4" w:space="0" w:color="auto"/>
              <w:bottom w:val="single" w:sz="4" w:space="0" w:color="auto"/>
              <w:right w:val="single" w:sz="4" w:space="0" w:color="auto"/>
            </w:tcBorders>
            <w:vAlign w:val="center"/>
          </w:tcPr>
          <w:p w14:paraId="00B57CD2" w14:textId="1092C377" w:rsidR="00BC3C83" w:rsidRPr="00A2134B" w:rsidRDefault="00BC3C83" w:rsidP="00BC3C83">
            <w:pPr>
              <w:jc w:val="right"/>
              <w:rPr>
                <w:sz w:val="12"/>
                <w:szCs w:val="12"/>
              </w:rPr>
            </w:pPr>
            <w:r w:rsidRPr="00F15F2D">
              <w:rPr>
                <w:sz w:val="12"/>
                <w:szCs w:val="12"/>
              </w:rPr>
              <w:t xml:space="preserve">             - </w:t>
            </w:r>
          </w:p>
        </w:tc>
      </w:tr>
      <w:tr w:rsidR="00BC3C83" w:rsidRPr="00322417" w14:paraId="2C0BD33A" w14:textId="4D822841" w:rsidTr="00A2134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A6BA64" w14:textId="57315978" w:rsidR="00BC3C83" w:rsidRPr="00A2134B" w:rsidRDefault="00BC3C83" w:rsidP="00BC3C83">
            <w:pPr>
              <w:jc w:val="both"/>
              <w:rPr>
                <w:sz w:val="12"/>
                <w:szCs w:val="12"/>
              </w:rPr>
            </w:pPr>
            <w:r w:rsidRPr="00F15F2D">
              <w:rPr>
                <w:sz w:val="12"/>
                <w:szCs w:val="12"/>
              </w:rPr>
              <w:t>A26</w:t>
            </w:r>
          </w:p>
        </w:tc>
        <w:tc>
          <w:tcPr>
            <w:tcW w:w="954" w:type="dxa"/>
            <w:tcBorders>
              <w:top w:val="single" w:sz="4" w:space="0" w:color="auto"/>
              <w:left w:val="single" w:sz="4" w:space="0" w:color="auto"/>
              <w:bottom w:val="single" w:sz="4" w:space="0" w:color="auto"/>
              <w:right w:val="single" w:sz="4" w:space="0" w:color="auto"/>
            </w:tcBorders>
            <w:shd w:val="clear" w:color="auto" w:fill="auto"/>
            <w:noWrap/>
            <w:hideMark/>
          </w:tcPr>
          <w:p w14:paraId="1A49811F" w14:textId="55684A3A" w:rsidR="00BC3C83" w:rsidRPr="00A2134B" w:rsidRDefault="00BC3C83" w:rsidP="00BC3C83">
            <w:pPr>
              <w:jc w:val="right"/>
              <w:rPr>
                <w:sz w:val="12"/>
                <w:szCs w:val="12"/>
              </w:rPr>
            </w:pPr>
            <w:r w:rsidRPr="00F15F2D">
              <w:rPr>
                <w:sz w:val="12"/>
                <w:szCs w:val="12"/>
              </w:rPr>
              <w:t>11-Jan-14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B403B" w14:textId="693C4A38" w:rsidR="00BC3C83" w:rsidRPr="00A2134B" w:rsidRDefault="00BC3C83" w:rsidP="00BC3C83">
            <w:pPr>
              <w:jc w:val="center"/>
              <w:rPr>
                <w:sz w:val="12"/>
                <w:szCs w:val="12"/>
              </w:rPr>
            </w:pPr>
            <w:r w:rsidRPr="00F15F2D">
              <w:rPr>
                <w:sz w:val="12"/>
                <w:szCs w:val="12"/>
              </w:rPr>
              <w:t>5</w:t>
            </w:r>
          </w:p>
        </w:tc>
        <w:tc>
          <w:tcPr>
            <w:tcW w:w="834" w:type="dxa"/>
            <w:tcBorders>
              <w:top w:val="single" w:sz="4" w:space="0" w:color="auto"/>
              <w:left w:val="single" w:sz="4" w:space="0" w:color="auto"/>
              <w:bottom w:val="single" w:sz="4" w:space="0" w:color="auto"/>
              <w:right w:val="single" w:sz="4" w:space="0" w:color="auto"/>
            </w:tcBorders>
            <w:vAlign w:val="center"/>
          </w:tcPr>
          <w:p w14:paraId="49D3B825" w14:textId="73928A40" w:rsidR="00BC3C83" w:rsidRPr="00A2134B" w:rsidRDefault="00BC3C83" w:rsidP="00BC3C83">
            <w:pPr>
              <w:jc w:val="right"/>
              <w:rPr>
                <w:sz w:val="12"/>
                <w:szCs w:val="12"/>
              </w:rPr>
            </w:pPr>
            <w:r w:rsidRPr="00F15F2D">
              <w:rPr>
                <w:sz w:val="12"/>
                <w:szCs w:val="12"/>
              </w:rPr>
              <w:t>80.000.000</w:t>
            </w:r>
          </w:p>
        </w:tc>
        <w:tc>
          <w:tcPr>
            <w:tcW w:w="988" w:type="dxa"/>
            <w:tcBorders>
              <w:top w:val="single" w:sz="4" w:space="0" w:color="auto"/>
              <w:left w:val="single" w:sz="4" w:space="0" w:color="auto"/>
              <w:bottom w:val="single" w:sz="4" w:space="0" w:color="auto"/>
              <w:right w:val="single" w:sz="4" w:space="0" w:color="auto"/>
            </w:tcBorders>
            <w:vAlign w:val="center"/>
          </w:tcPr>
          <w:p w14:paraId="040DED7A" w14:textId="2E886184" w:rsidR="00BC3C83" w:rsidRPr="00A2134B" w:rsidRDefault="00BC3C83" w:rsidP="00BC3C83">
            <w:pPr>
              <w:jc w:val="right"/>
              <w:rPr>
                <w:sz w:val="12"/>
                <w:szCs w:val="12"/>
              </w:rPr>
            </w:pPr>
            <w:r w:rsidRPr="00F15F2D">
              <w:rPr>
                <w:sz w:val="12"/>
                <w:szCs w:val="12"/>
              </w:rPr>
              <w:t>(80.000.000)</w:t>
            </w:r>
          </w:p>
        </w:tc>
        <w:tc>
          <w:tcPr>
            <w:tcW w:w="512" w:type="dxa"/>
            <w:tcBorders>
              <w:top w:val="single" w:sz="4" w:space="0" w:color="auto"/>
              <w:left w:val="single" w:sz="4" w:space="0" w:color="auto"/>
              <w:bottom w:val="single" w:sz="4" w:space="0" w:color="auto"/>
              <w:right w:val="single" w:sz="4" w:space="0" w:color="auto"/>
            </w:tcBorders>
            <w:vAlign w:val="center"/>
          </w:tcPr>
          <w:p w14:paraId="154F26A6" w14:textId="62C5A423" w:rsidR="00BC3C83" w:rsidRPr="00A2134B" w:rsidRDefault="00BC3C83" w:rsidP="00BC3C83">
            <w:pPr>
              <w:jc w:val="right"/>
              <w:rPr>
                <w:sz w:val="12"/>
                <w:szCs w:val="12"/>
              </w:rPr>
            </w:pPr>
            <w:r w:rsidRPr="00F15F2D">
              <w:rPr>
                <w:sz w:val="12"/>
                <w:szCs w:val="12"/>
              </w:rPr>
              <w:t xml:space="preserve">             - </w:t>
            </w:r>
          </w:p>
        </w:tc>
      </w:tr>
      <w:tr w:rsidR="00BC3C83" w:rsidRPr="00322417" w14:paraId="5DF617E1" w14:textId="188A75DD" w:rsidTr="00A2134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B32FF6" w14:textId="747AEA43" w:rsidR="00BC3C83" w:rsidRPr="00A2134B" w:rsidRDefault="00BC3C83" w:rsidP="00BC3C83">
            <w:pPr>
              <w:jc w:val="both"/>
              <w:rPr>
                <w:sz w:val="12"/>
                <w:szCs w:val="12"/>
              </w:rPr>
            </w:pPr>
            <w:r w:rsidRPr="00F15F2D">
              <w:rPr>
                <w:sz w:val="12"/>
                <w:szCs w:val="12"/>
              </w:rPr>
              <w:t>A27</w:t>
            </w:r>
          </w:p>
        </w:tc>
        <w:tc>
          <w:tcPr>
            <w:tcW w:w="954" w:type="dxa"/>
            <w:tcBorders>
              <w:top w:val="single" w:sz="4" w:space="0" w:color="auto"/>
              <w:left w:val="single" w:sz="4" w:space="0" w:color="auto"/>
              <w:bottom w:val="single" w:sz="4" w:space="0" w:color="auto"/>
              <w:right w:val="single" w:sz="4" w:space="0" w:color="auto"/>
            </w:tcBorders>
            <w:shd w:val="clear" w:color="auto" w:fill="auto"/>
            <w:noWrap/>
            <w:hideMark/>
          </w:tcPr>
          <w:p w14:paraId="6143CCAD" w14:textId="266E2BC3" w:rsidR="00BC3C83" w:rsidRPr="00A2134B" w:rsidRDefault="00BC3C83" w:rsidP="00BC3C83">
            <w:pPr>
              <w:jc w:val="right"/>
              <w:rPr>
                <w:sz w:val="12"/>
                <w:szCs w:val="12"/>
              </w:rPr>
            </w:pPr>
            <w:r w:rsidRPr="00F15F2D">
              <w:rPr>
                <w:sz w:val="12"/>
                <w:szCs w:val="12"/>
              </w:rPr>
              <w:t>12-Jan-10</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000AA" w14:textId="4AB7074B" w:rsidR="00BC3C83" w:rsidRPr="00A2134B" w:rsidRDefault="00BC3C83" w:rsidP="00BC3C83">
            <w:pPr>
              <w:jc w:val="center"/>
              <w:rPr>
                <w:sz w:val="12"/>
                <w:szCs w:val="12"/>
              </w:rPr>
            </w:pPr>
            <w:r w:rsidRPr="00F15F2D">
              <w:rPr>
                <w:sz w:val="12"/>
                <w:szCs w:val="12"/>
              </w:rPr>
              <w:t>5</w:t>
            </w:r>
          </w:p>
        </w:tc>
        <w:tc>
          <w:tcPr>
            <w:tcW w:w="834" w:type="dxa"/>
            <w:tcBorders>
              <w:top w:val="single" w:sz="4" w:space="0" w:color="auto"/>
              <w:left w:val="single" w:sz="4" w:space="0" w:color="auto"/>
              <w:bottom w:val="single" w:sz="4" w:space="0" w:color="auto"/>
              <w:right w:val="single" w:sz="4" w:space="0" w:color="auto"/>
            </w:tcBorders>
            <w:vAlign w:val="center"/>
          </w:tcPr>
          <w:p w14:paraId="38147922" w14:textId="0B252021" w:rsidR="00BC3C83" w:rsidRPr="00A2134B" w:rsidRDefault="00BC3C83" w:rsidP="00BC3C83">
            <w:pPr>
              <w:jc w:val="right"/>
              <w:rPr>
                <w:sz w:val="12"/>
                <w:szCs w:val="12"/>
              </w:rPr>
            </w:pPr>
            <w:r w:rsidRPr="00F15F2D">
              <w:rPr>
                <w:sz w:val="12"/>
                <w:szCs w:val="12"/>
              </w:rPr>
              <w:t>21.157.347</w:t>
            </w:r>
          </w:p>
        </w:tc>
        <w:tc>
          <w:tcPr>
            <w:tcW w:w="988" w:type="dxa"/>
            <w:tcBorders>
              <w:top w:val="single" w:sz="4" w:space="0" w:color="auto"/>
              <w:left w:val="single" w:sz="4" w:space="0" w:color="auto"/>
              <w:bottom w:val="single" w:sz="4" w:space="0" w:color="auto"/>
              <w:right w:val="single" w:sz="4" w:space="0" w:color="auto"/>
            </w:tcBorders>
            <w:vAlign w:val="center"/>
          </w:tcPr>
          <w:p w14:paraId="55C5283E" w14:textId="1A4F9AF0" w:rsidR="00BC3C83" w:rsidRPr="00A2134B" w:rsidRDefault="00BC3C83" w:rsidP="00BC3C83">
            <w:pPr>
              <w:jc w:val="right"/>
              <w:rPr>
                <w:sz w:val="12"/>
                <w:szCs w:val="12"/>
              </w:rPr>
            </w:pPr>
            <w:r w:rsidRPr="00F15F2D">
              <w:rPr>
                <w:sz w:val="12"/>
                <w:szCs w:val="12"/>
              </w:rPr>
              <w:t>(21.157.347)</w:t>
            </w:r>
          </w:p>
        </w:tc>
        <w:tc>
          <w:tcPr>
            <w:tcW w:w="512" w:type="dxa"/>
            <w:tcBorders>
              <w:top w:val="single" w:sz="4" w:space="0" w:color="auto"/>
              <w:left w:val="single" w:sz="4" w:space="0" w:color="auto"/>
              <w:bottom w:val="single" w:sz="4" w:space="0" w:color="auto"/>
              <w:right w:val="single" w:sz="4" w:space="0" w:color="auto"/>
            </w:tcBorders>
            <w:vAlign w:val="center"/>
          </w:tcPr>
          <w:p w14:paraId="12D864AC" w14:textId="07D4BC59" w:rsidR="00BC3C83" w:rsidRPr="00A2134B" w:rsidRDefault="00BC3C83" w:rsidP="00BC3C83">
            <w:pPr>
              <w:jc w:val="right"/>
              <w:rPr>
                <w:sz w:val="12"/>
                <w:szCs w:val="12"/>
              </w:rPr>
            </w:pPr>
            <w:r w:rsidRPr="00F15F2D">
              <w:rPr>
                <w:sz w:val="12"/>
                <w:szCs w:val="12"/>
              </w:rPr>
              <w:t xml:space="preserve">             - </w:t>
            </w:r>
          </w:p>
        </w:tc>
      </w:tr>
    </w:tbl>
    <w:p w14:paraId="30FD618A" w14:textId="25CC6A4E" w:rsidR="00FC13A2" w:rsidRPr="00FC13A2" w:rsidRDefault="00FC13A2" w:rsidP="00FC13A2">
      <w:pPr>
        <w:pStyle w:val="Caption"/>
        <w:spacing w:after="0"/>
        <w:jc w:val="center"/>
        <w:rPr>
          <w:b/>
          <w:bCs/>
          <w:i w:val="0"/>
          <w:iCs w:val="0"/>
          <w:color w:val="000000" w:themeColor="text1"/>
          <w:sz w:val="22"/>
        </w:rPr>
      </w:pPr>
      <w:bookmarkStart w:id="1" w:name="_Toc200924399"/>
      <w:r w:rsidRPr="00FC13A2">
        <w:rPr>
          <w:b/>
          <w:bCs/>
          <w:i w:val="0"/>
          <w:iCs w:val="0"/>
          <w:color w:val="000000" w:themeColor="text1"/>
          <w:sz w:val="22"/>
        </w:rPr>
        <w:t xml:space="preserve">Tabel 4. </w:t>
      </w:r>
      <w:r w:rsidRPr="00FC13A2">
        <w:rPr>
          <w:b/>
          <w:bCs/>
          <w:i w:val="0"/>
          <w:iCs w:val="0"/>
          <w:color w:val="000000" w:themeColor="text1"/>
          <w:sz w:val="22"/>
        </w:rPr>
        <w:fldChar w:fldCharType="begin"/>
      </w:r>
      <w:r w:rsidRPr="00FC13A2">
        <w:rPr>
          <w:b/>
          <w:bCs/>
          <w:i w:val="0"/>
          <w:iCs w:val="0"/>
          <w:color w:val="000000" w:themeColor="text1"/>
          <w:sz w:val="22"/>
        </w:rPr>
        <w:instrText xml:space="preserve"> SEQ Tabel_4. \* ARABIC </w:instrText>
      </w:r>
      <w:r w:rsidRPr="00FC13A2">
        <w:rPr>
          <w:b/>
          <w:bCs/>
          <w:i w:val="0"/>
          <w:iCs w:val="0"/>
          <w:color w:val="000000" w:themeColor="text1"/>
          <w:sz w:val="22"/>
        </w:rPr>
        <w:fldChar w:fldCharType="separate"/>
      </w:r>
      <w:r w:rsidRPr="00FC13A2">
        <w:rPr>
          <w:b/>
          <w:bCs/>
          <w:i w:val="0"/>
          <w:iCs w:val="0"/>
          <w:noProof/>
          <w:color w:val="000000" w:themeColor="text1"/>
          <w:sz w:val="22"/>
        </w:rPr>
        <w:t>1</w:t>
      </w:r>
      <w:r w:rsidRPr="00FC13A2">
        <w:rPr>
          <w:b/>
          <w:bCs/>
          <w:i w:val="0"/>
          <w:iCs w:val="0"/>
          <w:color w:val="000000" w:themeColor="text1"/>
          <w:sz w:val="22"/>
        </w:rPr>
        <w:fldChar w:fldCharType="end"/>
      </w:r>
      <w:r w:rsidRPr="00FC13A2">
        <w:rPr>
          <w:b/>
          <w:bCs/>
          <w:i w:val="0"/>
          <w:iCs w:val="0"/>
          <w:color w:val="000000" w:themeColor="text1"/>
          <w:sz w:val="22"/>
        </w:rPr>
        <w:t xml:space="preserve"> </w:t>
      </w:r>
      <w:r w:rsidRPr="00FC13A2">
        <w:rPr>
          <w:i w:val="0"/>
          <w:iCs w:val="0"/>
          <w:color w:val="000000" w:themeColor="text1"/>
          <w:sz w:val="22"/>
        </w:rPr>
        <w:t>Aset Tetap PT. X Interior dan</w:t>
      </w:r>
      <w:r w:rsidR="00D313B2">
        <w:rPr>
          <w:i w:val="0"/>
          <w:iCs w:val="0"/>
          <w:color w:val="000000" w:themeColor="text1"/>
          <w:sz w:val="22"/>
        </w:rPr>
        <w:t xml:space="preserve"> </w:t>
      </w:r>
      <w:proofErr w:type="spellStart"/>
      <w:r w:rsidRPr="00FC13A2">
        <w:rPr>
          <w:i w:val="0"/>
          <w:iCs w:val="0"/>
          <w:color w:val="000000" w:themeColor="text1"/>
          <w:sz w:val="22"/>
        </w:rPr>
        <w:t>Prasarana</w:t>
      </w:r>
      <w:bookmarkEnd w:id="1"/>
      <w:proofErr w:type="spellEnd"/>
    </w:p>
    <w:p w14:paraId="003E0774" w14:textId="0393C68D" w:rsidR="00BA7F11" w:rsidRDefault="00FC13A2" w:rsidP="00FC13A2">
      <w:pPr>
        <w:jc w:val="center"/>
        <w:rPr>
          <w:sz w:val="22"/>
          <w:szCs w:val="22"/>
        </w:rPr>
      </w:pPr>
      <w:proofErr w:type="spellStart"/>
      <w:r w:rsidRPr="00FC13A2">
        <w:rPr>
          <w:sz w:val="22"/>
          <w:szCs w:val="22"/>
        </w:rPr>
        <w:t>Sumber</w:t>
      </w:r>
      <w:proofErr w:type="spellEnd"/>
      <w:r w:rsidRPr="00FC13A2">
        <w:rPr>
          <w:sz w:val="22"/>
          <w:szCs w:val="22"/>
        </w:rPr>
        <w:t xml:space="preserve">: </w:t>
      </w:r>
      <w:proofErr w:type="spellStart"/>
      <w:r w:rsidRPr="00FC13A2">
        <w:rPr>
          <w:sz w:val="22"/>
          <w:szCs w:val="22"/>
        </w:rPr>
        <w:t>Kertas</w:t>
      </w:r>
      <w:proofErr w:type="spellEnd"/>
      <w:r w:rsidRPr="00FC13A2">
        <w:rPr>
          <w:sz w:val="22"/>
          <w:szCs w:val="22"/>
        </w:rPr>
        <w:t xml:space="preserve"> </w:t>
      </w:r>
      <w:proofErr w:type="spellStart"/>
      <w:r w:rsidRPr="00FC13A2">
        <w:rPr>
          <w:sz w:val="22"/>
          <w:szCs w:val="22"/>
        </w:rPr>
        <w:t>Kerja</w:t>
      </w:r>
      <w:proofErr w:type="spellEnd"/>
      <w:r w:rsidRPr="00FC13A2">
        <w:rPr>
          <w:sz w:val="22"/>
          <w:szCs w:val="22"/>
        </w:rPr>
        <w:t xml:space="preserve"> Audit</w:t>
      </w:r>
    </w:p>
    <w:p w14:paraId="6716EE9D" w14:textId="77777777" w:rsidR="00D313B2" w:rsidRDefault="00D313B2" w:rsidP="00FC13A2">
      <w:pPr>
        <w:jc w:val="center"/>
        <w:rPr>
          <w:sz w:val="22"/>
          <w:szCs w:val="22"/>
        </w:rPr>
      </w:pPr>
    </w:p>
    <w:tbl>
      <w:tblPr>
        <w:tblW w:w="4427" w:type="dxa"/>
        <w:tblInd w:w="-113" w:type="dxa"/>
        <w:tblLayout w:type="fixed"/>
        <w:tblLook w:val="04A0" w:firstRow="1" w:lastRow="0" w:firstColumn="1" w:lastColumn="0" w:noHBand="0" w:noVBand="1"/>
      </w:tblPr>
      <w:tblGrid>
        <w:gridCol w:w="542"/>
        <w:gridCol w:w="954"/>
        <w:gridCol w:w="597"/>
        <w:gridCol w:w="834"/>
        <w:gridCol w:w="988"/>
        <w:gridCol w:w="512"/>
      </w:tblGrid>
      <w:tr w:rsidR="00A7138C" w:rsidRPr="00A2134B" w14:paraId="1AAB0DAC" w14:textId="77777777" w:rsidTr="009E273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3F67E" w14:textId="4B39DB18" w:rsidR="00A7138C" w:rsidRPr="00A2134B" w:rsidRDefault="00A7138C" w:rsidP="00A7138C">
            <w:pPr>
              <w:jc w:val="center"/>
              <w:rPr>
                <w:sz w:val="12"/>
                <w:szCs w:val="12"/>
              </w:rPr>
            </w:pPr>
            <w:r w:rsidRPr="00F15F2D">
              <w:rPr>
                <w:b/>
                <w:bCs/>
                <w:sz w:val="12"/>
                <w:szCs w:val="12"/>
              </w:rPr>
              <w:t>Nama Aset Tetap</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F43497" w14:textId="107F15F5" w:rsidR="00A7138C" w:rsidRPr="00A2134B" w:rsidRDefault="00A7138C" w:rsidP="00A7138C">
            <w:pPr>
              <w:jc w:val="center"/>
              <w:rPr>
                <w:sz w:val="12"/>
                <w:szCs w:val="12"/>
              </w:rPr>
            </w:pPr>
            <w:proofErr w:type="spellStart"/>
            <w:r w:rsidRPr="00F15F2D">
              <w:rPr>
                <w:b/>
                <w:bCs/>
                <w:sz w:val="12"/>
                <w:szCs w:val="12"/>
              </w:rPr>
              <w:t>Tanggal</w:t>
            </w:r>
            <w:proofErr w:type="spellEnd"/>
            <w:r w:rsidRPr="00F15F2D">
              <w:rPr>
                <w:b/>
                <w:bCs/>
                <w:sz w:val="12"/>
                <w:szCs w:val="12"/>
              </w:rPr>
              <w:t xml:space="preserve"> </w:t>
            </w:r>
            <w:proofErr w:type="spellStart"/>
            <w:r w:rsidRPr="00F15F2D">
              <w:rPr>
                <w:b/>
                <w:bCs/>
                <w:sz w:val="12"/>
                <w:szCs w:val="12"/>
              </w:rPr>
              <w:t>Perolehan</w:t>
            </w:r>
            <w:proofErr w:type="spellEnd"/>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23F26" w14:textId="4256A805" w:rsidR="00A7138C" w:rsidRPr="00A2134B" w:rsidRDefault="00A7138C" w:rsidP="00A7138C">
            <w:pPr>
              <w:jc w:val="center"/>
              <w:rPr>
                <w:sz w:val="12"/>
                <w:szCs w:val="12"/>
              </w:rPr>
            </w:pPr>
            <w:proofErr w:type="spellStart"/>
            <w:r w:rsidRPr="00F15F2D">
              <w:rPr>
                <w:b/>
                <w:bCs/>
                <w:sz w:val="12"/>
                <w:szCs w:val="12"/>
              </w:rPr>
              <w:t>Umur</w:t>
            </w:r>
            <w:proofErr w:type="spellEnd"/>
          </w:p>
        </w:tc>
        <w:tc>
          <w:tcPr>
            <w:tcW w:w="834" w:type="dxa"/>
            <w:tcBorders>
              <w:top w:val="single" w:sz="4" w:space="0" w:color="auto"/>
              <w:left w:val="single" w:sz="4" w:space="0" w:color="auto"/>
              <w:bottom w:val="single" w:sz="4" w:space="0" w:color="auto"/>
              <w:right w:val="single" w:sz="4" w:space="0" w:color="auto"/>
            </w:tcBorders>
            <w:vAlign w:val="center"/>
          </w:tcPr>
          <w:p w14:paraId="738D7AC7" w14:textId="5CF26F49" w:rsidR="00A7138C" w:rsidRPr="00A2134B" w:rsidRDefault="00A7138C" w:rsidP="00A7138C">
            <w:pPr>
              <w:jc w:val="center"/>
              <w:rPr>
                <w:sz w:val="12"/>
                <w:szCs w:val="12"/>
              </w:rPr>
            </w:pPr>
            <w:r w:rsidRPr="00F15F2D">
              <w:rPr>
                <w:b/>
                <w:bCs/>
                <w:sz w:val="12"/>
                <w:szCs w:val="12"/>
              </w:rPr>
              <w:t xml:space="preserve">Harga </w:t>
            </w:r>
            <w:proofErr w:type="spellStart"/>
            <w:r w:rsidRPr="00F15F2D">
              <w:rPr>
                <w:b/>
                <w:bCs/>
                <w:sz w:val="12"/>
                <w:szCs w:val="12"/>
              </w:rPr>
              <w:t>Perolehan</w:t>
            </w:r>
            <w:proofErr w:type="spellEnd"/>
          </w:p>
        </w:tc>
        <w:tc>
          <w:tcPr>
            <w:tcW w:w="988" w:type="dxa"/>
            <w:tcBorders>
              <w:top w:val="single" w:sz="4" w:space="0" w:color="auto"/>
              <w:left w:val="single" w:sz="4" w:space="0" w:color="auto"/>
              <w:bottom w:val="single" w:sz="4" w:space="0" w:color="auto"/>
              <w:right w:val="single" w:sz="4" w:space="0" w:color="auto"/>
            </w:tcBorders>
            <w:vAlign w:val="center"/>
          </w:tcPr>
          <w:p w14:paraId="15AC2CAA" w14:textId="45E9B759" w:rsidR="00A7138C" w:rsidRPr="00A2134B" w:rsidRDefault="00A7138C" w:rsidP="00A7138C">
            <w:pPr>
              <w:jc w:val="center"/>
              <w:rPr>
                <w:sz w:val="12"/>
                <w:szCs w:val="12"/>
              </w:rPr>
            </w:pPr>
            <w:proofErr w:type="spellStart"/>
            <w:r w:rsidRPr="00F15F2D">
              <w:rPr>
                <w:b/>
                <w:bCs/>
                <w:sz w:val="12"/>
                <w:szCs w:val="12"/>
              </w:rPr>
              <w:t>Akumulasi</w:t>
            </w:r>
            <w:proofErr w:type="spellEnd"/>
          </w:p>
        </w:tc>
        <w:tc>
          <w:tcPr>
            <w:tcW w:w="512" w:type="dxa"/>
            <w:tcBorders>
              <w:top w:val="single" w:sz="4" w:space="0" w:color="auto"/>
              <w:left w:val="single" w:sz="4" w:space="0" w:color="auto"/>
              <w:bottom w:val="single" w:sz="4" w:space="0" w:color="auto"/>
              <w:right w:val="single" w:sz="4" w:space="0" w:color="auto"/>
            </w:tcBorders>
            <w:vAlign w:val="center"/>
          </w:tcPr>
          <w:p w14:paraId="093A3FB7" w14:textId="4F4A148E" w:rsidR="00A7138C" w:rsidRPr="00A2134B" w:rsidRDefault="00A7138C" w:rsidP="00A7138C">
            <w:pPr>
              <w:jc w:val="center"/>
              <w:rPr>
                <w:sz w:val="12"/>
                <w:szCs w:val="12"/>
              </w:rPr>
            </w:pPr>
            <w:r w:rsidRPr="00F15F2D">
              <w:rPr>
                <w:b/>
                <w:bCs/>
                <w:sz w:val="12"/>
                <w:szCs w:val="12"/>
              </w:rPr>
              <w:t xml:space="preserve">Nilai </w:t>
            </w:r>
            <w:proofErr w:type="spellStart"/>
            <w:r w:rsidRPr="00F15F2D">
              <w:rPr>
                <w:b/>
                <w:bCs/>
                <w:sz w:val="12"/>
                <w:szCs w:val="12"/>
              </w:rPr>
              <w:t>Buku</w:t>
            </w:r>
            <w:proofErr w:type="spellEnd"/>
          </w:p>
        </w:tc>
      </w:tr>
      <w:tr w:rsidR="00A7138C" w:rsidRPr="00A2134B" w14:paraId="75229E81"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38502F" w14:textId="649920CE" w:rsidR="00A7138C" w:rsidRPr="00A2134B" w:rsidRDefault="00A7138C" w:rsidP="00A7138C">
            <w:pPr>
              <w:jc w:val="both"/>
              <w:rPr>
                <w:sz w:val="12"/>
                <w:szCs w:val="12"/>
              </w:rPr>
            </w:pPr>
            <w:r w:rsidRPr="00F15F2D">
              <w:rPr>
                <w:sz w:val="12"/>
                <w:szCs w:val="12"/>
              </w:rPr>
              <w:t>B1</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68E69B" w14:textId="60A5B158" w:rsidR="00A7138C" w:rsidRPr="00A2134B" w:rsidRDefault="00A7138C" w:rsidP="00A7138C">
            <w:pPr>
              <w:jc w:val="right"/>
              <w:rPr>
                <w:sz w:val="12"/>
                <w:szCs w:val="12"/>
              </w:rPr>
            </w:pPr>
            <w:r w:rsidRPr="00F15F2D">
              <w:rPr>
                <w:sz w:val="12"/>
                <w:szCs w:val="12"/>
              </w:rPr>
              <w:t>29-Feb-16</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637F62" w14:textId="19B5A718" w:rsidR="00A7138C" w:rsidRPr="00A2134B"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391A997C" w14:textId="3FF98D6C" w:rsidR="00A7138C" w:rsidRPr="00A2134B" w:rsidRDefault="00A7138C" w:rsidP="00A7138C">
            <w:pPr>
              <w:jc w:val="right"/>
              <w:rPr>
                <w:sz w:val="12"/>
                <w:szCs w:val="12"/>
              </w:rPr>
            </w:pPr>
            <w:r w:rsidRPr="00F15F2D">
              <w:rPr>
                <w:sz w:val="12"/>
                <w:szCs w:val="12"/>
              </w:rPr>
              <w:t>4.247.333</w:t>
            </w:r>
          </w:p>
        </w:tc>
        <w:tc>
          <w:tcPr>
            <w:tcW w:w="988" w:type="dxa"/>
            <w:tcBorders>
              <w:top w:val="single" w:sz="4" w:space="0" w:color="auto"/>
              <w:left w:val="single" w:sz="4" w:space="0" w:color="auto"/>
              <w:bottom w:val="single" w:sz="4" w:space="0" w:color="auto"/>
              <w:right w:val="single" w:sz="4" w:space="0" w:color="auto"/>
            </w:tcBorders>
          </w:tcPr>
          <w:p w14:paraId="4C7EFD71" w14:textId="6FC3DB85" w:rsidR="00A7138C" w:rsidRPr="00A2134B" w:rsidRDefault="00A7138C" w:rsidP="00A7138C">
            <w:pPr>
              <w:jc w:val="right"/>
              <w:rPr>
                <w:sz w:val="12"/>
                <w:szCs w:val="12"/>
              </w:rPr>
            </w:pPr>
            <w:r w:rsidRPr="00F15F2D">
              <w:rPr>
                <w:sz w:val="12"/>
                <w:szCs w:val="12"/>
              </w:rPr>
              <w:t xml:space="preserve"> (4.247.333)</w:t>
            </w:r>
          </w:p>
        </w:tc>
        <w:tc>
          <w:tcPr>
            <w:tcW w:w="512" w:type="dxa"/>
            <w:tcBorders>
              <w:top w:val="single" w:sz="4" w:space="0" w:color="auto"/>
              <w:left w:val="single" w:sz="4" w:space="0" w:color="auto"/>
              <w:bottom w:val="single" w:sz="4" w:space="0" w:color="auto"/>
              <w:right w:val="single" w:sz="4" w:space="0" w:color="auto"/>
            </w:tcBorders>
          </w:tcPr>
          <w:p w14:paraId="3ECDB842" w14:textId="14D34C3E" w:rsidR="00A7138C" w:rsidRPr="00A2134B" w:rsidRDefault="00A7138C" w:rsidP="00A7138C">
            <w:pPr>
              <w:jc w:val="right"/>
              <w:rPr>
                <w:sz w:val="12"/>
                <w:szCs w:val="12"/>
              </w:rPr>
            </w:pPr>
            <w:r w:rsidRPr="00F15F2D">
              <w:rPr>
                <w:sz w:val="12"/>
                <w:szCs w:val="12"/>
              </w:rPr>
              <w:t xml:space="preserve"> -   </w:t>
            </w:r>
          </w:p>
        </w:tc>
      </w:tr>
      <w:tr w:rsidR="00A7138C" w:rsidRPr="00A2134B" w14:paraId="3D4FB99A"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6D01C0" w14:textId="0920A8EA" w:rsidR="00A7138C" w:rsidRPr="00F15F2D" w:rsidRDefault="00A7138C" w:rsidP="00A7138C">
            <w:pPr>
              <w:jc w:val="both"/>
              <w:rPr>
                <w:sz w:val="12"/>
                <w:szCs w:val="12"/>
              </w:rPr>
            </w:pPr>
            <w:r w:rsidRPr="00F15F2D">
              <w:rPr>
                <w:sz w:val="12"/>
                <w:szCs w:val="12"/>
              </w:rPr>
              <w:t>B2</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E905E1" w14:textId="44FCC9F0" w:rsidR="00A7138C" w:rsidRPr="00F15F2D" w:rsidRDefault="00A7138C" w:rsidP="00A7138C">
            <w:pPr>
              <w:jc w:val="right"/>
              <w:rPr>
                <w:sz w:val="12"/>
                <w:szCs w:val="12"/>
              </w:rPr>
            </w:pPr>
            <w:r w:rsidRPr="00F15F2D">
              <w:rPr>
                <w:sz w:val="12"/>
                <w:szCs w:val="12"/>
              </w:rPr>
              <w:t>05-Mar-15</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936E7F" w14:textId="30DBC71E"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3E02A506" w14:textId="7A7295F3" w:rsidR="00A7138C" w:rsidRPr="00F15F2D" w:rsidRDefault="00A7138C" w:rsidP="00A7138C">
            <w:pPr>
              <w:jc w:val="right"/>
              <w:rPr>
                <w:sz w:val="12"/>
                <w:szCs w:val="12"/>
              </w:rPr>
            </w:pPr>
            <w:r w:rsidRPr="00F15F2D">
              <w:rPr>
                <w:sz w:val="12"/>
                <w:szCs w:val="12"/>
              </w:rPr>
              <w:t>146.667</w:t>
            </w:r>
          </w:p>
        </w:tc>
        <w:tc>
          <w:tcPr>
            <w:tcW w:w="988" w:type="dxa"/>
            <w:tcBorders>
              <w:top w:val="single" w:sz="4" w:space="0" w:color="auto"/>
              <w:left w:val="single" w:sz="4" w:space="0" w:color="auto"/>
              <w:bottom w:val="single" w:sz="4" w:space="0" w:color="auto"/>
              <w:right w:val="single" w:sz="4" w:space="0" w:color="auto"/>
            </w:tcBorders>
          </w:tcPr>
          <w:p w14:paraId="0681BB70" w14:textId="18EF7321" w:rsidR="00A7138C" w:rsidRPr="00F15F2D" w:rsidRDefault="00A7138C" w:rsidP="00A7138C">
            <w:pPr>
              <w:jc w:val="right"/>
              <w:rPr>
                <w:sz w:val="12"/>
                <w:szCs w:val="12"/>
              </w:rPr>
            </w:pPr>
            <w:r w:rsidRPr="00F15F2D">
              <w:rPr>
                <w:sz w:val="12"/>
                <w:szCs w:val="12"/>
              </w:rPr>
              <w:t xml:space="preserve"> (146.667)</w:t>
            </w:r>
          </w:p>
        </w:tc>
        <w:tc>
          <w:tcPr>
            <w:tcW w:w="512" w:type="dxa"/>
            <w:tcBorders>
              <w:top w:val="single" w:sz="4" w:space="0" w:color="auto"/>
              <w:left w:val="single" w:sz="4" w:space="0" w:color="auto"/>
              <w:bottom w:val="single" w:sz="4" w:space="0" w:color="auto"/>
              <w:right w:val="single" w:sz="4" w:space="0" w:color="auto"/>
            </w:tcBorders>
          </w:tcPr>
          <w:p w14:paraId="3A006C83" w14:textId="3520898A" w:rsidR="00A7138C" w:rsidRPr="00F15F2D" w:rsidRDefault="00A7138C" w:rsidP="00A7138C">
            <w:pPr>
              <w:jc w:val="right"/>
              <w:rPr>
                <w:sz w:val="12"/>
                <w:szCs w:val="12"/>
              </w:rPr>
            </w:pPr>
            <w:r w:rsidRPr="00F15F2D">
              <w:rPr>
                <w:sz w:val="12"/>
                <w:szCs w:val="12"/>
              </w:rPr>
              <w:t xml:space="preserve"> -   </w:t>
            </w:r>
          </w:p>
        </w:tc>
      </w:tr>
      <w:tr w:rsidR="00A7138C" w:rsidRPr="00A2134B" w14:paraId="2B3FA7CA"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DEA225" w14:textId="3C4930B9" w:rsidR="00A7138C" w:rsidRPr="00F15F2D" w:rsidRDefault="00A7138C" w:rsidP="00A7138C">
            <w:pPr>
              <w:jc w:val="both"/>
              <w:rPr>
                <w:sz w:val="12"/>
                <w:szCs w:val="12"/>
              </w:rPr>
            </w:pPr>
            <w:r w:rsidRPr="00F15F2D">
              <w:rPr>
                <w:sz w:val="12"/>
                <w:szCs w:val="12"/>
              </w:rPr>
              <w:t>B3</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FF4282" w14:textId="5EDF0EE2" w:rsidR="00A7138C" w:rsidRPr="00F15F2D" w:rsidRDefault="00A7138C" w:rsidP="00A7138C">
            <w:pPr>
              <w:jc w:val="right"/>
              <w:rPr>
                <w:sz w:val="12"/>
                <w:szCs w:val="12"/>
              </w:rPr>
            </w:pPr>
            <w:r w:rsidRPr="00F15F2D">
              <w:rPr>
                <w:sz w:val="12"/>
                <w:szCs w:val="12"/>
              </w:rPr>
              <w:t>07-Mar-16</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A71944" w14:textId="2E4AE099"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33812DB4" w14:textId="09972806" w:rsidR="00A7138C" w:rsidRPr="00F15F2D" w:rsidRDefault="00A7138C" w:rsidP="00A7138C">
            <w:pPr>
              <w:jc w:val="right"/>
              <w:rPr>
                <w:sz w:val="12"/>
                <w:szCs w:val="12"/>
              </w:rPr>
            </w:pPr>
            <w:r w:rsidRPr="00F15F2D">
              <w:rPr>
                <w:sz w:val="12"/>
                <w:szCs w:val="12"/>
              </w:rPr>
              <w:t>176.667</w:t>
            </w:r>
          </w:p>
        </w:tc>
        <w:tc>
          <w:tcPr>
            <w:tcW w:w="988" w:type="dxa"/>
            <w:tcBorders>
              <w:top w:val="single" w:sz="4" w:space="0" w:color="auto"/>
              <w:left w:val="single" w:sz="4" w:space="0" w:color="auto"/>
              <w:bottom w:val="single" w:sz="4" w:space="0" w:color="auto"/>
              <w:right w:val="single" w:sz="4" w:space="0" w:color="auto"/>
            </w:tcBorders>
          </w:tcPr>
          <w:p w14:paraId="7DC330B9" w14:textId="06E72AE0" w:rsidR="00A7138C" w:rsidRPr="00F15F2D" w:rsidRDefault="00A7138C" w:rsidP="00A7138C">
            <w:pPr>
              <w:jc w:val="right"/>
              <w:rPr>
                <w:sz w:val="12"/>
                <w:szCs w:val="12"/>
              </w:rPr>
            </w:pPr>
            <w:r w:rsidRPr="00F15F2D">
              <w:rPr>
                <w:sz w:val="12"/>
                <w:szCs w:val="12"/>
              </w:rPr>
              <w:t xml:space="preserve"> (176.667)</w:t>
            </w:r>
          </w:p>
        </w:tc>
        <w:tc>
          <w:tcPr>
            <w:tcW w:w="512" w:type="dxa"/>
            <w:tcBorders>
              <w:top w:val="single" w:sz="4" w:space="0" w:color="auto"/>
              <w:left w:val="single" w:sz="4" w:space="0" w:color="auto"/>
              <w:bottom w:val="single" w:sz="4" w:space="0" w:color="auto"/>
              <w:right w:val="single" w:sz="4" w:space="0" w:color="auto"/>
            </w:tcBorders>
          </w:tcPr>
          <w:p w14:paraId="44311D59" w14:textId="6D648BCB" w:rsidR="00A7138C" w:rsidRPr="00F15F2D" w:rsidRDefault="00A7138C" w:rsidP="00A7138C">
            <w:pPr>
              <w:jc w:val="right"/>
              <w:rPr>
                <w:sz w:val="12"/>
                <w:szCs w:val="12"/>
              </w:rPr>
            </w:pPr>
            <w:r w:rsidRPr="00F15F2D">
              <w:rPr>
                <w:sz w:val="12"/>
                <w:szCs w:val="12"/>
              </w:rPr>
              <w:t xml:space="preserve"> -   </w:t>
            </w:r>
          </w:p>
        </w:tc>
      </w:tr>
      <w:tr w:rsidR="00A7138C" w:rsidRPr="00A2134B" w14:paraId="44AD4A46"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1FFB99" w14:textId="4553E255" w:rsidR="00A7138C" w:rsidRPr="00F15F2D" w:rsidRDefault="00A7138C" w:rsidP="00A7138C">
            <w:pPr>
              <w:jc w:val="both"/>
              <w:rPr>
                <w:sz w:val="12"/>
                <w:szCs w:val="12"/>
              </w:rPr>
            </w:pPr>
            <w:r w:rsidRPr="00F15F2D">
              <w:rPr>
                <w:sz w:val="12"/>
                <w:szCs w:val="12"/>
              </w:rPr>
              <w:t>B4</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03EBC8" w14:textId="3E1EACD2" w:rsidR="00A7138C" w:rsidRPr="00F15F2D" w:rsidRDefault="00A7138C" w:rsidP="00A7138C">
            <w:pPr>
              <w:jc w:val="right"/>
              <w:rPr>
                <w:sz w:val="12"/>
                <w:szCs w:val="12"/>
              </w:rPr>
            </w:pPr>
            <w:r w:rsidRPr="00F15F2D">
              <w:rPr>
                <w:sz w:val="12"/>
                <w:szCs w:val="12"/>
              </w:rPr>
              <w:t>10-Mar-16</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793145" w14:textId="39D8DB3E"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03640733" w14:textId="4F5FA307" w:rsidR="00A7138C" w:rsidRPr="00F15F2D" w:rsidRDefault="00A7138C" w:rsidP="00A7138C">
            <w:pPr>
              <w:jc w:val="right"/>
              <w:rPr>
                <w:sz w:val="12"/>
                <w:szCs w:val="12"/>
              </w:rPr>
            </w:pPr>
            <w:r w:rsidRPr="00F15F2D">
              <w:rPr>
                <w:sz w:val="12"/>
                <w:szCs w:val="12"/>
              </w:rPr>
              <w:t>2.800.000</w:t>
            </w:r>
          </w:p>
        </w:tc>
        <w:tc>
          <w:tcPr>
            <w:tcW w:w="988" w:type="dxa"/>
            <w:tcBorders>
              <w:top w:val="single" w:sz="4" w:space="0" w:color="auto"/>
              <w:left w:val="single" w:sz="4" w:space="0" w:color="auto"/>
              <w:bottom w:val="single" w:sz="4" w:space="0" w:color="auto"/>
              <w:right w:val="single" w:sz="4" w:space="0" w:color="auto"/>
            </w:tcBorders>
          </w:tcPr>
          <w:p w14:paraId="2F74EEEB" w14:textId="22FE24A7" w:rsidR="00A7138C" w:rsidRPr="00F15F2D" w:rsidRDefault="00A7138C" w:rsidP="00A7138C">
            <w:pPr>
              <w:jc w:val="right"/>
              <w:rPr>
                <w:sz w:val="12"/>
                <w:szCs w:val="12"/>
              </w:rPr>
            </w:pPr>
            <w:r w:rsidRPr="00F15F2D">
              <w:rPr>
                <w:sz w:val="12"/>
                <w:szCs w:val="12"/>
              </w:rPr>
              <w:t xml:space="preserve"> (2.800.000)</w:t>
            </w:r>
          </w:p>
        </w:tc>
        <w:tc>
          <w:tcPr>
            <w:tcW w:w="512" w:type="dxa"/>
            <w:tcBorders>
              <w:top w:val="single" w:sz="4" w:space="0" w:color="auto"/>
              <w:left w:val="single" w:sz="4" w:space="0" w:color="auto"/>
              <w:bottom w:val="single" w:sz="4" w:space="0" w:color="auto"/>
              <w:right w:val="single" w:sz="4" w:space="0" w:color="auto"/>
            </w:tcBorders>
          </w:tcPr>
          <w:p w14:paraId="33FE7A79" w14:textId="0AD0DDBB" w:rsidR="00A7138C" w:rsidRPr="00F15F2D" w:rsidRDefault="00A7138C" w:rsidP="00A7138C">
            <w:pPr>
              <w:jc w:val="right"/>
              <w:rPr>
                <w:sz w:val="12"/>
                <w:szCs w:val="12"/>
              </w:rPr>
            </w:pPr>
            <w:r w:rsidRPr="00F15F2D">
              <w:rPr>
                <w:sz w:val="12"/>
                <w:szCs w:val="12"/>
              </w:rPr>
              <w:t xml:space="preserve"> -   </w:t>
            </w:r>
          </w:p>
        </w:tc>
      </w:tr>
      <w:tr w:rsidR="00A7138C" w:rsidRPr="00A2134B" w14:paraId="36F29256"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F45FA8" w14:textId="09D71838" w:rsidR="00A7138C" w:rsidRPr="00F15F2D" w:rsidRDefault="00A7138C" w:rsidP="00A7138C">
            <w:pPr>
              <w:jc w:val="both"/>
              <w:rPr>
                <w:sz w:val="12"/>
                <w:szCs w:val="12"/>
              </w:rPr>
            </w:pPr>
            <w:r w:rsidRPr="00F15F2D">
              <w:rPr>
                <w:sz w:val="12"/>
                <w:szCs w:val="12"/>
              </w:rPr>
              <w:t>B5</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06B136" w14:textId="1BC8C22F" w:rsidR="00A7138C" w:rsidRPr="00F15F2D" w:rsidRDefault="00A7138C" w:rsidP="00A7138C">
            <w:pPr>
              <w:jc w:val="right"/>
              <w:rPr>
                <w:sz w:val="12"/>
                <w:szCs w:val="12"/>
              </w:rPr>
            </w:pPr>
            <w:r w:rsidRPr="00F15F2D">
              <w:rPr>
                <w:sz w:val="12"/>
                <w:szCs w:val="12"/>
              </w:rPr>
              <w:t>29-Apr-15</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C91DC9" w14:textId="7FCE547F"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6588988F" w14:textId="298C7AA8" w:rsidR="00A7138C" w:rsidRPr="00F15F2D" w:rsidRDefault="00A7138C" w:rsidP="00A7138C">
            <w:pPr>
              <w:jc w:val="right"/>
              <w:rPr>
                <w:sz w:val="12"/>
                <w:szCs w:val="12"/>
              </w:rPr>
            </w:pPr>
            <w:r w:rsidRPr="00F15F2D">
              <w:rPr>
                <w:sz w:val="12"/>
                <w:szCs w:val="12"/>
              </w:rPr>
              <w:t>63.333</w:t>
            </w:r>
          </w:p>
        </w:tc>
        <w:tc>
          <w:tcPr>
            <w:tcW w:w="988" w:type="dxa"/>
            <w:tcBorders>
              <w:top w:val="single" w:sz="4" w:space="0" w:color="auto"/>
              <w:left w:val="single" w:sz="4" w:space="0" w:color="auto"/>
              <w:bottom w:val="single" w:sz="4" w:space="0" w:color="auto"/>
              <w:right w:val="single" w:sz="4" w:space="0" w:color="auto"/>
            </w:tcBorders>
          </w:tcPr>
          <w:p w14:paraId="44519F68" w14:textId="0D4A55E0" w:rsidR="00A7138C" w:rsidRPr="00F15F2D" w:rsidRDefault="00A7138C" w:rsidP="00A7138C">
            <w:pPr>
              <w:jc w:val="right"/>
              <w:rPr>
                <w:sz w:val="12"/>
                <w:szCs w:val="12"/>
              </w:rPr>
            </w:pPr>
            <w:r w:rsidRPr="00F15F2D">
              <w:rPr>
                <w:sz w:val="12"/>
                <w:szCs w:val="12"/>
              </w:rPr>
              <w:t xml:space="preserve"> (63.333)</w:t>
            </w:r>
          </w:p>
        </w:tc>
        <w:tc>
          <w:tcPr>
            <w:tcW w:w="512" w:type="dxa"/>
            <w:tcBorders>
              <w:top w:val="single" w:sz="4" w:space="0" w:color="auto"/>
              <w:left w:val="single" w:sz="4" w:space="0" w:color="auto"/>
              <w:bottom w:val="single" w:sz="4" w:space="0" w:color="auto"/>
              <w:right w:val="single" w:sz="4" w:space="0" w:color="auto"/>
            </w:tcBorders>
          </w:tcPr>
          <w:p w14:paraId="0A5D437C" w14:textId="77CD39DA" w:rsidR="00A7138C" w:rsidRPr="00F15F2D" w:rsidRDefault="00A7138C" w:rsidP="00A7138C">
            <w:pPr>
              <w:jc w:val="right"/>
              <w:rPr>
                <w:sz w:val="12"/>
                <w:szCs w:val="12"/>
              </w:rPr>
            </w:pPr>
            <w:r w:rsidRPr="00F15F2D">
              <w:rPr>
                <w:sz w:val="12"/>
                <w:szCs w:val="12"/>
              </w:rPr>
              <w:t xml:space="preserve"> -   </w:t>
            </w:r>
          </w:p>
        </w:tc>
      </w:tr>
      <w:tr w:rsidR="00A7138C" w:rsidRPr="00A2134B" w14:paraId="7D6739E3"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9124D3" w14:textId="17316B57" w:rsidR="00A7138C" w:rsidRPr="00F15F2D" w:rsidRDefault="00A7138C" w:rsidP="00A7138C">
            <w:pPr>
              <w:jc w:val="both"/>
              <w:rPr>
                <w:sz w:val="12"/>
                <w:szCs w:val="12"/>
              </w:rPr>
            </w:pPr>
            <w:r w:rsidRPr="00F15F2D">
              <w:rPr>
                <w:sz w:val="12"/>
                <w:szCs w:val="12"/>
              </w:rPr>
              <w:t>B6</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3E7B7C" w14:textId="5DEFA7EB" w:rsidR="00A7138C" w:rsidRPr="00F15F2D" w:rsidRDefault="00A7138C" w:rsidP="00A7138C">
            <w:pPr>
              <w:jc w:val="right"/>
              <w:rPr>
                <w:sz w:val="12"/>
                <w:szCs w:val="12"/>
              </w:rPr>
            </w:pPr>
            <w:r w:rsidRPr="00F15F2D">
              <w:rPr>
                <w:sz w:val="12"/>
                <w:szCs w:val="12"/>
              </w:rPr>
              <w:t>29-Jun-15</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140CCD" w14:textId="4E09CEDE"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0A3BFCA0" w14:textId="6951F516" w:rsidR="00A7138C" w:rsidRPr="00F15F2D" w:rsidRDefault="00A7138C" w:rsidP="00A7138C">
            <w:pPr>
              <w:jc w:val="right"/>
              <w:rPr>
                <w:sz w:val="12"/>
                <w:szCs w:val="12"/>
              </w:rPr>
            </w:pPr>
            <w:r w:rsidRPr="00F15F2D">
              <w:rPr>
                <w:sz w:val="12"/>
                <w:szCs w:val="12"/>
              </w:rPr>
              <w:t>19.333</w:t>
            </w:r>
          </w:p>
        </w:tc>
        <w:tc>
          <w:tcPr>
            <w:tcW w:w="988" w:type="dxa"/>
            <w:tcBorders>
              <w:top w:val="single" w:sz="4" w:space="0" w:color="auto"/>
              <w:left w:val="single" w:sz="4" w:space="0" w:color="auto"/>
              <w:bottom w:val="single" w:sz="4" w:space="0" w:color="auto"/>
              <w:right w:val="single" w:sz="4" w:space="0" w:color="auto"/>
            </w:tcBorders>
          </w:tcPr>
          <w:p w14:paraId="3A574C09" w14:textId="0834300D" w:rsidR="00A7138C" w:rsidRPr="00F15F2D" w:rsidRDefault="00A7138C" w:rsidP="00A7138C">
            <w:pPr>
              <w:jc w:val="right"/>
              <w:rPr>
                <w:sz w:val="12"/>
                <w:szCs w:val="12"/>
              </w:rPr>
            </w:pPr>
            <w:r w:rsidRPr="00F15F2D">
              <w:rPr>
                <w:sz w:val="12"/>
                <w:szCs w:val="12"/>
              </w:rPr>
              <w:t xml:space="preserve"> (19.333)</w:t>
            </w:r>
          </w:p>
        </w:tc>
        <w:tc>
          <w:tcPr>
            <w:tcW w:w="512" w:type="dxa"/>
            <w:tcBorders>
              <w:top w:val="single" w:sz="4" w:space="0" w:color="auto"/>
              <w:left w:val="single" w:sz="4" w:space="0" w:color="auto"/>
              <w:bottom w:val="single" w:sz="4" w:space="0" w:color="auto"/>
              <w:right w:val="single" w:sz="4" w:space="0" w:color="auto"/>
            </w:tcBorders>
          </w:tcPr>
          <w:p w14:paraId="420CBACE" w14:textId="55241B25" w:rsidR="00A7138C" w:rsidRPr="00F15F2D" w:rsidRDefault="00A7138C" w:rsidP="00A7138C">
            <w:pPr>
              <w:jc w:val="right"/>
              <w:rPr>
                <w:sz w:val="12"/>
                <w:szCs w:val="12"/>
              </w:rPr>
            </w:pPr>
            <w:r w:rsidRPr="00F15F2D">
              <w:rPr>
                <w:sz w:val="12"/>
                <w:szCs w:val="12"/>
              </w:rPr>
              <w:t xml:space="preserve"> -   </w:t>
            </w:r>
          </w:p>
        </w:tc>
      </w:tr>
      <w:tr w:rsidR="00A7138C" w:rsidRPr="00A2134B" w14:paraId="12CD7F3B"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AABF00" w14:textId="65322BA9" w:rsidR="00A7138C" w:rsidRPr="00F15F2D" w:rsidRDefault="00A7138C" w:rsidP="00A7138C">
            <w:pPr>
              <w:jc w:val="both"/>
              <w:rPr>
                <w:sz w:val="12"/>
                <w:szCs w:val="12"/>
              </w:rPr>
            </w:pPr>
            <w:r w:rsidRPr="00F15F2D">
              <w:rPr>
                <w:sz w:val="12"/>
                <w:szCs w:val="12"/>
              </w:rPr>
              <w:t>B7</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E63BA" w14:textId="50C1EEB3" w:rsidR="00A7138C" w:rsidRPr="00F15F2D" w:rsidRDefault="00A7138C" w:rsidP="00A7138C">
            <w:pPr>
              <w:jc w:val="right"/>
              <w:rPr>
                <w:sz w:val="12"/>
                <w:szCs w:val="12"/>
              </w:rPr>
            </w:pPr>
            <w:r w:rsidRPr="00F15F2D">
              <w:rPr>
                <w:sz w:val="12"/>
                <w:szCs w:val="12"/>
              </w:rPr>
              <w:t>08-Jun-15</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F4B2CF" w14:textId="3AEF2FFB"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087C79AF" w14:textId="051079B1" w:rsidR="00A7138C" w:rsidRPr="00F15F2D" w:rsidRDefault="00A7138C" w:rsidP="00A7138C">
            <w:pPr>
              <w:jc w:val="right"/>
              <w:rPr>
                <w:sz w:val="12"/>
                <w:szCs w:val="12"/>
              </w:rPr>
            </w:pPr>
            <w:r w:rsidRPr="00F15F2D">
              <w:rPr>
                <w:sz w:val="12"/>
                <w:szCs w:val="12"/>
              </w:rPr>
              <w:t>23.333</w:t>
            </w:r>
          </w:p>
        </w:tc>
        <w:tc>
          <w:tcPr>
            <w:tcW w:w="988" w:type="dxa"/>
            <w:tcBorders>
              <w:top w:val="single" w:sz="4" w:space="0" w:color="auto"/>
              <w:left w:val="single" w:sz="4" w:space="0" w:color="auto"/>
              <w:bottom w:val="single" w:sz="4" w:space="0" w:color="auto"/>
              <w:right w:val="single" w:sz="4" w:space="0" w:color="auto"/>
            </w:tcBorders>
          </w:tcPr>
          <w:p w14:paraId="2A54D0D1" w14:textId="6419360B" w:rsidR="00A7138C" w:rsidRPr="00F15F2D" w:rsidRDefault="00A7138C" w:rsidP="00A7138C">
            <w:pPr>
              <w:jc w:val="right"/>
              <w:rPr>
                <w:sz w:val="12"/>
                <w:szCs w:val="12"/>
              </w:rPr>
            </w:pPr>
            <w:r w:rsidRPr="00F15F2D">
              <w:rPr>
                <w:sz w:val="12"/>
                <w:szCs w:val="12"/>
              </w:rPr>
              <w:t xml:space="preserve"> (23.333)</w:t>
            </w:r>
          </w:p>
        </w:tc>
        <w:tc>
          <w:tcPr>
            <w:tcW w:w="512" w:type="dxa"/>
            <w:tcBorders>
              <w:top w:val="single" w:sz="4" w:space="0" w:color="auto"/>
              <w:left w:val="single" w:sz="4" w:space="0" w:color="auto"/>
              <w:bottom w:val="single" w:sz="4" w:space="0" w:color="auto"/>
              <w:right w:val="single" w:sz="4" w:space="0" w:color="auto"/>
            </w:tcBorders>
          </w:tcPr>
          <w:p w14:paraId="12DBBC24" w14:textId="363B2D6C" w:rsidR="00A7138C" w:rsidRPr="00F15F2D" w:rsidRDefault="00A7138C" w:rsidP="00A7138C">
            <w:pPr>
              <w:jc w:val="right"/>
              <w:rPr>
                <w:sz w:val="12"/>
                <w:szCs w:val="12"/>
              </w:rPr>
            </w:pPr>
            <w:r w:rsidRPr="00F15F2D">
              <w:rPr>
                <w:sz w:val="12"/>
                <w:szCs w:val="12"/>
              </w:rPr>
              <w:t xml:space="preserve"> -   </w:t>
            </w:r>
          </w:p>
        </w:tc>
      </w:tr>
      <w:tr w:rsidR="00A7138C" w:rsidRPr="00A2134B" w14:paraId="6FE96CA3"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416EEB" w14:textId="174A5184" w:rsidR="00A7138C" w:rsidRPr="00F15F2D" w:rsidRDefault="00A7138C" w:rsidP="00A7138C">
            <w:pPr>
              <w:jc w:val="both"/>
              <w:rPr>
                <w:sz w:val="12"/>
                <w:szCs w:val="12"/>
              </w:rPr>
            </w:pPr>
            <w:r w:rsidRPr="00F15F2D">
              <w:rPr>
                <w:sz w:val="12"/>
                <w:szCs w:val="12"/>
              </w:rPr>
              <w:t>B8</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90EB4" w14:textId="19260128" w:rsidR="00A7138C" w:rsidRPr="00F15F2D" w:rsidRDefault="00A7138C" w:rsidP="00A7138C">
            <w:pPr>
              <w:jc w:val="right"/>
              <w:rPr>
                <w:sz w:val="12"/>
                <w:szCs w:val="12"/>
              </w:rPr>
            </w:pPr>
            <w:r w:rsidRPr="00F15F2D">
              <w:rPr>
                <w:sz w:val="12"/>
                <w:szCs w:val="12"/>
              </w:rPr>
              <w:t>06-Mar-18</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C5E75C" w14:textId="62072AF4"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71497156" w14:textId="4807C129" w:rsidR="00A7138C" w:rsidRPr="00F15F2D" w:rsidRDefault="00A7138C" w:rsidP="00A7138C">
            <w:pPr>
              <w:jc w:val="right"/>
              <w:rPr>
                <w:sz w:val="12"/>
                <w:szCs w:val="12"/>
              </w:rPr>
            </w:pPr>
            <w:r w:rsidRPr="00F15F2D">
              <w:rPr>
                <w:sz w:val="12"/>
                <w:szCs w:val="12"/>
              </w:rPr>
              <w:t>384.848</w:t>
            </w:r>
          </w:p>
        </w:tc>
        <w:tc>
          <w:tcPr>
            <w:tcW w:w="988" w:type="dxa"/>
            <w:tcBorders>
              <w:top w:val="single" w:sz="4" w:space="0" w:color="auto"/>
              <w:left w:val="single" w:sz="4" w:space="0" w:color="auto"/>
              <w:bottom w:val="single" w:sz="4" w:space="0" w:color="auto"/>
              <w:right w:val="single" w:sz="4" w:space="0" w:color="auto"/>
            </w:tcBorders>
          </w:tcPr>
          <w:p w14:paraId="298DE3EF" w14:textId="6C8A18A9" w:rsidR="00A7138C" w:rsidRPr="00F15F2D" w:rsidRDefault="00A7138C" w:rsidP="00A7138C">
            <w:pPr>
              <w:jc w:val="right"/>
              <w:rPr>
                <w:sz w:val="12"/>
                <w:szCs w:val="12"/>
              </w:rPr>
            </w:pPr>
            <w:r w:rsidRPr="00F15F2D">
              <w:rPr>
                <w:sz w:val="12"/>
                <w:szCs w:val="12"/>
              </w:rPr>
              <w:t xml:space="preserve"> (384.848)</w:t>
            </w:r>
          </w:p>
        </w:tc>
        <w:tc>
          <w:tcPr>
            <w:tcW w:w="512" w:type="dxa"/>
            <w:tcBorders>
              <w:top w:val="single" w:sz="4" w:space="0" w:color="auto"/>
              <w:left w:val="single" w:sz="4" w:space="0" w:color="auto"/>
              <w:bottom w:val="single" w:sz="4" w:space="0" w:color="auto"/>
              <w:right w:val="single" w:sz="4" w:space="0" w:color="auto"/>
            </w:tcBorders>
          </w:tcPr>
          <w:p w14:paraId="436E0CAF" w14:textId="08E0F246" w:rsidR="00A7138C" w:rsidRPr="00F15F2D" w:rsidRDefault="00A7138C" w:rsidP="00A7138C">
            <w:pPr>
              <w:jc w:val="right"/>
              <w:rPr>
                <w:sz w:val="12"/>
                <w:szCs w:val="12"/>
              </w:rPr>
            </w:pPr>
            <w:r w:rsidRPr="00F15F2D">
              <w:rPr>
                <w:sz w:val="12"/>
                <w:szCs w:val="12"/>
              </w:rPr>
              <w:t xml:space="preserve"> -   </w:t>
            </w:r>
          </w:p>
        </w:tc>
      </w:tr>
      <w:tr w:rsidR="00A7138C" w:rsidRPr="00A2134B" w14:paraId="5B34A4E2"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A00B98" w14:textId="38BB2A0B" w:rsidR="00A7138C" w:rsidRPr="00F15F2D" w:rsidRDefault="00A7138C" w:rsidP="00A7138C">
            <w:pPr>
              <w:jc w:val="both"/>
              <w:rPr>
                <w:sz w:val="12"/>
                <w:szCs w:val="12"/>
              </w:rPr>
            </w:pPr>
            <w:r w:rsidRPr="00F15F2D">
              <w:rPr>
                <w:sz w:val="12"/>
                <w:szCs w:val="12"/>
              </w:rPr>
              <w:t>B9</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E9A382" w14:textId="7F48ADD3" w:rsidR="00A7138C" w:rsidRPr="00F15F2D" w:rsidRDefault="00A7138C" w:rsidP="00A7138C">
            <w:pPr>
              <w:jc w:val="right"/>
              <w:rPr>
                <w:sz w:val="12"/>
                <w:szCs w:val="12"/>
              </w:rPr>
            </w:pPr>
            <w:r w:rsidRPr="00F15F2D">
              <w:rPr>
                <w:sz w:val="12"/>
                <w:szCs w:val="12"/>
              </w:rPr>
              <w:t>06-Jan-07</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326B2D" w14:textId="224182F2"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4046529F" w14:textId="46494B2A" w:rsidR="00A7138C" w:rsidRPr="00F15F2D" w:rsidRDefault="00A7138C" w:rsidP="00A7138C">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64DC7D39" w14:textId="04D56E84" w:rsidR="00A7138C" w:rsidRPr="00F15F2D" w:rsidRDefault="00A7138C" w:rsidP="00A7138C">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79BCCDEB" w14:textId="0AFD72C8" w:rsidR="00A7138C" w:rsidRPr="00F15F2D" w:rsidRDefault="00A7138C" w:rsidP="00A7138C">
            <w:pPr>
              <w:jc w:val="right"/>
              <w:rPr>
                <w:sz w:val="12"/>
                <w:szCs w:val="12"/>
              </w:rPr>
            </w:pPr>
            <w:r w:rsidRPr="00F15F2D">
              <w:rPr>
                <w:sz w:val="12"/>
                <w:szCs w:val="12"/>
              </w:rPr>
              <w:t xml:space="preserve"> -   </w:t>
            </w:r>
          </w:p>
        </w:tc>
      </w:tr>
      <w:tr w:rsidR="00A7138C" w:rsidRPr="00A2134B" w14:paraId="746F3EF9"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C7669E" w14:textId="3829184E" w:rsidR="00A7138C" w:rsidRPr="00F15F2D" w:rsidRDefault="00A7138C" w:rsidP="00A7138C">
            <w:pPr>
              <w:jc w:val="both"/>
              <w:rPr>
                <w:sz w:val="12"/>
                <w:szCs w:val="12"/>
              </w:rPr>
            </w:pPr>
            <w:r w:rsidRPr="00F15F2D">
              <w:rPr>
                <w:sz w:val="12"/>
                <w:szCs w:val="12"/>
              </w:rPr>
              <w:t>B10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B87D55" w14:textId="1B964447" w:rsidR="00A7138C" w:rsidRPr="00F15F2D" w:rsidRDefault="00A7138C" w:rsidP="00A7138C">
            <w:pPr>
              <w:jc w:val="right"/>
              <w:rPr>
                <w:sz w:val="12"/>
                <w:szCs w:val="12"/>
              </w:rPr>
            </w:pPr>
            <w:r w:rsidRPr="00F15F2D">
              <w:rPr>
                <w:sz w:val="12"/>
                <w:szCs w:val="12"/>
              </w:rPr>
              <w:t>01-Jan-12</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AD2015" w14:textId="6EC60665"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75B4CFA5" w14:textId="3DF05025" w:rsidR="00A7138C" w:rsidRPr="00F15F2D" w:rsidRDefault="00A7138C" w:rsidP="00A7138C">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348EDD43" w14:textId="473F743B" w:rsidR="00A7138C" w:rsidRPr="00F15F2D" w:rsidRDefault="00A7138C" w:rsidP="00A7138C">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67CB119A" w14:textId="685ADEA3" w:rsidR="00A7138C" w:rsidRPr="00F15F2D" w:rsidRDefault="00A7138C" w:rsidP="00A7138C">
            <w:pPr>
              <w:jc w:val="right"/>
              <w:rPr>
                <w:sz w:val="12"/>
                <w:szCs w:val="12"/>
              </w:rPr>
            </w:pPr>
            <w:r w:rsidRPr="00F15F2D">
              <w:rPr>
                <w:sz w:val="12"/>
                <w:szCs w:val="12"/>
              </w:rPr>
              <w:t xml:space="preserve"> -   </w:t>
            </w:r>
          </w:p>
        </w:tc>
      </w:tr>
      <w:tr w:rsidR="00A7138C" w:rsidRPr="00A2134B" w14:paraId="5874F9F2"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6BC308" w14:textId="011BFFF1" w:rsidR="00A7138C" w:rsidRPr="00F15F2D" w:rsidRDefault="00A7138C" w:rsidP="00A7138C">
            <w:pPr>
              <w:jc w:val="both"/>
              <w:rPr>
                <w:sz w:val="12"/>
                <w:szCs w:val="12"/>
              </w:rPr>
            </w:pPr>
            <w:r w:rsidRPr="00F15F2D">
              <w:rPr>
                <w:sz w:val="12"/>
                <w:szCs w:val="12"/>
              </w:rPr>
              <w:t>B11</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25C83F" w14:textId="2A36632B" w:rsidR="00A7138C" w:rsidRPr="00F15F2D" w:rsidRDefault="00A7138C" w:rsidP="00A7138C">
            <w:pPr>
              <w:jc w:val="right"/>
              <w:rPr>
                <w:sz w:val="12"/>
                <w:szCs w:val="12"/>
              </w:rPr>
            </w:pPr>
            <w:r w:rsidRPr="00F15F2D">
              <w:rPr>
                <w:sz w:val="12"/>
                <w:szCs w:val="12"/>
              </w:rPr>
              <w:t>01-Jan-12</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7FF785" w14:textId="03873F51"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044792F8" w14:textId="7694CB78" w:rsidR="00A7138C" w:rsidRPr="00F15F2D" w:rsidRDefault="00A7138C" w:rsidP="00A7138C">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48DDEC11" w14:textId="454EB643" w:rsidR="00A7138C" w:rsidRPr="00F15F2D" w:rsidRDefault="00A7138C" w:rsidP="00A7138C">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04B615F5" w14:textId="77B30DB7" w:rsidR="00A7138C" w:rsidRPr="00F15F2D" w:rsidRDefault="00A7138C" w:rsidP="00A7138C">
            <w:pPr>
              <w:jc w:val="right"/>
              <w:rPr>
                <w:sz w:val="12"/>
                <w:szCs w:val="12"/>
              </w:rPr>
            </w:pPr>
            <w:r w:rsidRPr="00F15F2D">
              <w:rPr>
                <w:sz w:val="12"/>
                <w:szCs w:val="12"/>
              </w:rPr>
              <w:t xml:space="preserve"> -   </w:t>
            </w:r>
          </w:p>
        </w:tc>
      </w:tr>
      <w:tr w:rsidR="00A7138C" w:rsidRPr="00A2134B" w14:paraId="519AB779"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41037E" w14:textId="2B221C78" w:rsidR="00A7138C" w:rsidRPr="00F15F2D" w:rsidRDefault="00A7138C" w:rsidP="00A7138C">
            <w:pPr>
              <w:jc w:val="both"/>
              <w:rPr>
                <w:sz w:val="12"/>
                <w:szCs w:val="12"/>
              </w:rPr>
            </w:pPr>
            <w:r w:rsidRPr="00F15F2D">
              <w:rPr>
                <w:sz w:val="12"/>
                <w:szCs w:val="12"/>
              </w:rPr>
              <w:t>B12</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FB816" w14:textId="56AAEC27" w:rsidR="00A7138C" w:rsidRPr="00F15F2D" w:rsidRDefault="00A7138C" w:rsidP="00A7138C">
            <w:pPr>
              <w:jc w:val="right"/>
              <w:rPr>
                <w:sz w:val="12"/>
                <w:szCs w:val="12"/>
              </w:rPr>
            </w:pPr>
            <w:r w:rsidRPr="00F15F2D">
              <w:rPr>
                <w:sz w:val="12"/>
                <w:szCs w:val="12"/>
              </w:rPr>
              <w:t>01-Jan-12</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B6107E" w14:textId="763275B9"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27A365DA" w14:textId="08DB2715" w:rsidR="00A7138C" w:rsidRPr="00F15F2D" w:rsidRDefault="00A7138C" w:rsidP="00A7138C">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428718E3" w14:textId="5A770142" w:rsidR="00A7138C" w:rsidRPr="00F15F2D" w:rsidRDefault="00A7138C" w:rsidP="00A7138C">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53D29B40" w14:textId="22781666" w:rsidR="00A7138C" w:rsidRPr="00F15F2D" w:rsidRDefault="00A7138C" w:rsidP="00A7138C">
            <w:pPr>
              <w:jc w:val="right"/>
              <w:rPr>
                <w:sz w:val="12"/>
                <w:szCs w:val="12"/>
              </w:rPr>
            </w:pPr>
            <w:r w:rsidRPr="00F15F2D">
              <w:rPr>
                <w:sz w:val="12"/>
                <w:szCs w:val="12"/>
              </w:rPr>
              <w:t xml:space="preserve"> -   </w:t>
            </w:r>
          </w:p>
        </w:tc>
      </w:tr>
      <w:tr w:rsidR="00A7138C" w:rsidRPr="00A2134B" w14:paraId="4AEF3EFB"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5E5A49" w14:textId="73FFFD3A" w:rsidR="00A7138C" w:rsidRPr="00F15F2D" w:rsidRDefault="00A7138C" w:rsidP="00A7138C">
            <w:pPr>
              <w:jc w:val="both"/>
              <w:rPr>
                <w:sz w:val="12"/>
                <w:szCs w:val="12"/>
              </w:rPr>
            </w:pPr>
            <w:r w:rsidRPr="00F15F2D">
              <w:rPr>
                <w:sz w:val="12"/>
                <w:szCs w:val="12"/>
              </w:rPr>
              <w:t>B13</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BA7FE1" w14:textId="3EA2806C" w:rsidR="00A7138C" w:rsidRPr="00F15F2D" w:rsidRDefault="00A7138C" w:rsidP="00A7138C">
            <w:pPr>
              <w:jc w:val="right"/>
              <w:rPr>
                <w:sz w:val="12"/>
                <w:szCs w:val="12"/>
              </w:rPr>
            </w:pPr>
            <w:r w:rsidRPr="00F15F2D">
              <w:rPr>
                <w:sz w:val="12"/>
                <w:szCs w:val="12"/>
              </w:rPr>
              <w:t>01-Jan-12</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8C105" w14:textId="7B258DDE"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22A18E0C" w14:textId="6AC0674C" w:rsidR="00A7138C" w:rsidRPr="00F15F2D" w:rsidRDefault="00A7138C" w:rsidP="00A7138C">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2AD322CD" w14:textId="7247ACF1" w:rsidR="00A7138C" w:rsidRPr="00F15F2D" w:rsidRDefault="00A7138C" w:rsidP="00A7138C">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00EACE0B" w14:textId="42C28DB1" w:rsidR="00A7138C" w:rsidRPr="00F15F2D" w:rsidRDefault="00A7138C" w:rsidP="00A7138C">
            <w:pPr>
              <w:jc w:val="right"/>
              <w:rPr>
                <w:sz w:val="12"/>
                <w:szCs w:val="12"/>
              </w:rPr>
            </w:pPr>
            <w:r w:rsidRPr="00F15F2D">
              <w:rPr>
                <w:sz w:val="12"/>
                <w:szCs w:val="12"/>
              </w:rPr>
              <w:t xml:space="preserve"> -   </w:t>
            </w:r>
          </w:p>
        </w:tc>
      </w:tr>
      <w:tr w:rsidR="00A7138C" w:rsidRPr="00A2134B" w14:paraId="17F10AC9"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803919" w14:textId="3CC287C2" w:rsidR="00A7138C" w:rsidRPr="00F15F2D" w:rsidRDefault="00A7138C" w:rsidP="00A7138C">
            <w:pPr>
              <w:jc w:val="both"/>
              <w:rPr>
                <w:sz w:val="12"/>
                <w:szCs w:val="12"/>
              </w:rPr>
            </w:pPr>
            <w:r w:rsidRPr="00F15F2D">
              <w:rPr>
                <w:sz w:val="12"/>
                <w:szCs w:val="12"/>
              </w:rPr>
              <w:t>B14</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B5F4E" w14:textId="0DDEE9C2" w:rsidR="00A7138C" w:rsidRPr="00F15F2D" w:rsidRDefault="00A7138C" w:rsidP="00A7138C">
            <w:pPr>
              <w:jc w:val="right"/>
              <w:rPr>
                <w:sz w:val="12"/>
                <w:szCs w:val="12"/>
              </w:rPr>
            </w:pPr>
            <w:r w:rsidRPr="00F15F2D">
              <w:rPr>
                <w:sz w:val="12"/>
                <w:szCs w:val="12"/>
              </w:rPr>
              <w:t>01-Jan-12</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240A67" w14:textId="3BBA6782"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13AFEDCF" w14:textId="7921AA42" w:rsidR="00A7138C" w:rsidRPr="00F15F2D" w:rsidRDefault="00A7138C" w:rsidP="00A7138C">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5F42D040" w14:textId="1B8DA37C" w:rsidR="00A7138C" w:rsidRPr="00F15F2D" w:rsidRDefault="00A7138C" w:rsidP="00A7138C">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213C0DFB" w14:textId="23C5891E" w:rsidR="00A7138C" w:rsidRPr="00F15F2D" w:rsidRDefault="00A7138C" w:rsidP="00A7138C">
            <w:pPr>
              <w:jc w:val="right"/>
              <w:rPr>
                <w:sz w:val="12"/>
                <w:szCs w:val="12"/>
              </w:rPr>
            </w:pPr>
            <w:r w:rsidRPr="00F15F2D">
              <w:rPr>
                <w:sz w:val="12"/>
                <w:szCs w:val="12"/>
              </w:rPr>
              <w:t xml:space="preserve"> -   </w:t>
            </w:r>
          </w:p>
        </w:tc>
      </w:tr>
      <w:tr w:rsidR="00A7138C" w:rsidRPr="00A2134B" w14:paraId="7B043D12"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1F20FC" w14:textId="6C29F8CC" w:rsidR="00A7138C" w:rsidRPr="00F15F2D" w:rsidRDefault="00A7138C" w:rsidP="00A7138C">
            <w:pPr>
              <w:jc w:val="both"/>
              <w:rPr>
                <w:sz w:val="12"/>
                <w:szCs w:val="12"/>
              </w:rPr>
            </w:pPr>
            <w:r w:rsidRPr="00F15F2D">
              <w:rPr>
                <w:sz w:val="12"/>
                <w:szCs w:val="12"/>
              </w:rPr>
              <w:t>B15</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15092" w14:textId="213A8D18" w:rsidR="00A7138C" w:rsidRPr="00F15F2D" w:rsidRDefault="00A7138C" w:rsidP="00A7138C">
            <w:pPr>
              <w:jc w:val="right"/>
              <w:rPr>
                <w:sz w:val="12"/>
                <w:szCs w:val="12"/>
              </w:rPr>
            </w:pPr>
            <w:r w:rsidRPr="00F15F2D">
              <w:rPr>
                <w:sz w:val="12"/>
                <w:szCs w:val="12"/>
              </w:rPr>
              <w:t>01-Jan-12</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BCAF9A" w14:textId="5E43833F"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58A99A7C" w14:textId="5F0EE432" w:rsidR="00A7138C" w:rsidRPr="00F15F2D" w:rsidRDefault="00A7138C" w:rsidP="00A7138C">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7D986454" w14:textId="595549F9" w:rsidR="00A7138C" w:rsidRPr="00F15F2D" w:rsidRDefault="00A7138C" w:rsidP="00A7138C">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5A4DF030" w14:textId="3803C04E" w:rsidR="00A7138C" w:rsidRPr="00F15F2D" w:rsidRDefault="00A7138C" w:rsidP="00A7138C">
            <w:pPr>
              <w:jc w:val="right"/>
              <w:rPr>
                <w:sz w:val="12"/>
                <w:szCs w:val="12"/>
              </w:rPr>
            </w:pPr>
            <w:r w:rsidRPr="00F15F2D">
              <w:rPr>
                <w:sz w:val="12"/>
                <w:szCs w:val="12"/>
              </w:rPr>
              <w:t xml:space="preserve"> -   </w:t>
            </w:r>
          </w:p>
        </w:tc>
      </w:tr>
      <w:tr w:rsidR="00A7138C" w:rsidRPr="00A2134B" w14:paraId="4C5C6CFB"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4B9695" w14:textId="02F54AEE" w:rsidR="00A7138C" w:rsidRPr="00F15F2D" w:rsidRDefault="00A7138C" w:rsidP="00A7138C">
            <w:pPr>
              <w:jc w:val="both"/>
              <w:rPr>
                <w:sz w:val="12"/>
                <w:szCs w:val="12"/>
              </w:rPr>
            </w:pPr>
            <w:r w:rsidRPr="00F15F2D">
              <w:rPr>
                <w:sz w:val="12"/>
                <w:szCs w:val="12"/>
              </w:rPr>
              <w:t>B16</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CCD75" w14:textId="174830BB" w:rsidR="00A7138C" w:rsidRPr="00F15F2D" w:rsidRDefault="00A7138C" w:rsidP="00A7138C">
            <w:pPr>
              <w:jc w:val="right"/>
              <w:rPr>
                <w:sz w:val="12"/>
                <w:szCs w:val="12"/>
              </w:rPr>
            </w:pPr>
            <w:r w:rsidRPr="00F15F2D">
              <w:rPr>
                <w:sz w:val="12"/>
                <w:szCs w:val="12"/>
              </w:rPr>
              <w:t>01-Jan-12</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C300F5" w14:textId="4782261D"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7D088FCA" w14:textId="66FD0F82" w:rsidR="00A7138C" w:rsidRPr="00F15F2D" w:rsidRDefault="00A7138C" w:rsidP="00A7138C">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4C8141F3" w14:textId="1548DA6D" w:rsidR="00A7138C" w:rsidRPr="00F15F2D" w:rsidRDefault="00A7138C" w:rsidP="00A7138C">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15CBF400" w14:textId="26F0462A" w:rsidR="00A7138C" w:rsidRPr="00F15F2D" w:rsidRDefault="00A7138C" w:rsidP="00A7138C">
            <w:pPr>
              <w:jc w:val="right"/>
              <w:rPr>
                <w:sz w:val="12"/>
                <w:szCs w:val="12"/>
              </w:rPr>
            </w:pPr>
            <w:r w:rsidRPr="00F15F2D">
              <w:rPr>
                <w:sz w:val="12"/>
                <w:szCs w:val="12"/>
              </w:rPr>
              <w:t xml:space="preserve"> -   </w:t>
            </w:r>
          </w:p>
        </w:tc>
      </w:tr>
      <w:tr w:rsidR="00A7138C" w:rsidRPr="00A2134B" w14:paraId="49367CE7"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A1B146" w14:textId="6AC0866F" w:rsidR="00A7138C" w:rsidRPr="00F15F2D" w:rsidRDefault="00A7138C" w:rsidP="00A7138C">
            <w:pPr>
              <w:jc w:val="both"/>
              <w:rPr>
                <w:sz w:val="12"/>
                <w:szCs w:val="12"/>
              </w:rPr>
            </w:pPr>
            <w:r w:rsidRPr="00F15F2D">
              <w:rPr>
                <w:sz w:val="12"/>
                <w:szCs w:val="12"/>
              </w:rPr>
              <w:t>B17</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AB846" w14:textId="76F22D9B" w:rsidR="00A7138C" w:rsidRPr="00F15F2D" w:rsidRDefault="00A7138C" w:rsidP="00A7138C">
            <w:pPr>
              <w:jc w:val="right"/>
              <w:rPr>
                <w:sz w:val="12"/>
                <w:szCs w:val="12"/>
              </w:rPr>
            </w:pPr>
            <w:r w:rsidRPr="00F15F2D">
              <w:rPr>
                <w:sz w:val="12"/>
                <w:szCs w:val="12"/>
              </w:rPr>
              <w:t>01-Jan-12</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1C3A35" w14:textId="43CC98FB"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05F1E8DC" w14:textId="1B15B0D3" w:rsidR="00A7138C" w:rsidRPr="00F15F2D" w:rsidRDefault="00A7138C" w:rsidP="00A7138C">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2C7EFF17" w14:textId="2A2D47C0" w:rsidR="00A7138C" w:rsidRPr="00F15F2D" w:rsidRDefault="00A7138C" w:rsidP="00A7138C">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1F0CCD8E" w14:textId="262653F6" w:rsidR="00A7138C" w:rsidRPr="00F15F2D" w:rsidRDefault="00A7138C" w:rsidP="00A7138C">
            <w:pPr>
              <w:jc w:val="right"/>
              <w:rPr>
                <w:sz w:val="12"/>
                <w:szCs w:val="12"/>
              </w:rPr>
            </w:pPr>
            <w:r w:rsidRPr="00F15F2D">
              <w:rPr>
                <w:sz w:val="12"/>
                <w:szCs w:val="12"/>
              </w:rPr>
              <w:t xml:space="preserve"> -   </w:t>
            </w:r>
          </w:p>
        </w:tc>
      </w:tr>
      <w:tr w:rsidR="00A7138C" w:rsidRPr="00A2134B" w14:paraId="2E0BC5B6"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7257B8" w14:textId="276FDB96" w:rsidR="00A7138C" w:rsidRPr="00F15F2D" w:rsidRDefault="00A7138C" w:rsidP="00A7138C">
            <w:pPr>
              <w:jc w:val="both"/>
              <w:rPr>
                <w:sz w:val="12"/>
                <w:szCs w:val="12"/>
              </w:rPr>
            </w:pPr>
            <w:r w:rsidRPr="00F15F2D">
              <w:rPr>
                <w:sz w:val="12"/>
                <w:szCs w:val="12"/>
              </w:rPr>
              <w:t>B18</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C0E80" w14:textId="0947CD75" w:rsidR="00A7138C" w:rsidRPr="00F15F2D" w:rsidRDefault="00A7138C" w:rsidP="00A7138C">
            <w:pPr>
              <w:jc w:val="right"/>
              <w:rPr>
                <w:sz w:val="12"/>
                <w:szCs w:val="12"/>
              </w:rPr>
            </w:pPr>
            <w:r w:rsidRPr="00F15F2D">
              <w:rPr>
                <w:sz w:val="12"/>
                <w:szCs w:val="12"/>
              </w:rPr>
              <w:t>01-Jan-12</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52A7A" w14:textId="22A1AB51"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029B6C68" w14:textId="2F36038A" w:rsidR="00A7138C" w:rsidRPr="00F15F2D" w:rsidRDefault="00A7138C" w:rsidP="00A7138C">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1F9A7C58" w14:textId="4632990D" w:rsidR="00A7138C" w:rsidRPr="00F15F2D" w:rsidRDefault="00A7138C" w:rsidP="00A7138C">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04A0F60B" w14:textId="1E267259" w:rsidR="00A7138C" w:rsidRPr="00F15F2D" w:rsidRDefault="00A7138C" w:rsidP="00A7138C">
            <w:pPr>
              <w:jc w:val="right"/>
              <w:rPr>
                <w:sz w:val="12"/>
                <w:szCs w:val="12"/>
              </w:rPr>
            </w:pPr>
            <w:r w:rsidRPr="00F15F2D">
              <w:rPr>
                <w:sz w:val="12"/>
                <w:szCs w:val="12"/>
              </w:rPr>
              <w:t xml:space="preserve"> -   </w:t>
            </w:r>
          </w:p>
        </w:tc>
      </w:tr>
      <w:tr w:rsidR="00A7138C" w:rsidRPr="00A2134B" w14:paraId="0F90F298"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A6E8B9" w14:textId="43FD8604" w:rsidR="00A7138C" w:rsidRPr="00F15F2D" w:rsidRDefault="00A7138C" w:rsidP="00A7138C">
            <w:pPr>
              <w:jc w:val="both"/>
              <w:rPr>
                <w:sz w:val="12"/>
                <w:szCs w:val="12"/>
              </w:rPr>
            </w:pPr>
            <w:r w:rsidRPr="00F15F2D">
              <w:rPr>
                <w:sz w:val="12"/>
                <w:szCs w:val="12"/>
              </w:rPr>
              <w:t>B19</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ACD1C" w14:textId="700B1E71" w:rsidR="00A7138C" w:rsidRPr="00F15F2D" w:rsidRDefault="00A7138C" w:rsidP="00A7138C">
            <w:pPr>
              <w:jc w:val="right"/>
              <w:rPr>
                <w:sz w:val="12"/>
                <w:szCs w:val="12"/>
              </w:rPr>
            </w:pPr>
            <w:r w:rsidRPr="00F15F2D">
              <w:rPr>
                <w:sz w:val="12"/>
                <w:szCs w:val="12"/>
              </w:rPr>
              <w:t>01-Jan-12</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DB8516" w14:textId="759BD0D4"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658D75A1" w14:textId="75A757EA" w:rsidR="00A7138C" w:rsidRPr="00F15F2D" w:rsidRDefault="00A7138C" w:rsidP="00A7138C">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7EE69D1E" w14:textId="2FE49270" w:rsidR="00A7138C" w:rsidRPr="00F15F2D" w:rsidRDefault="00A7138C" w:rsidP="00A7138C">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70267CDC" w14:textId="6ED291D9" w:rsidR="00A7138C" w:rsidRPr="00F15F2D" w:rsidRDefault="00A7138C" w:rsidP="00A7138C">
            <w:pPr>
              <w:jc w:val="right"/>
              <w:rPr>
                <w:sz w:val="12"/>
                <w:szCs w:val="12"/>
              </w:rPr>
            </w:pPr>
            <w:r w:rsidRPr="00F15F2D">
              <w:rPr>
                <w:sz w:val="12"/>
                <w:szCs w:val="12"/>
              </w:rPr>
              <w:t xml:space="preserve"> -   </w:t>
            </w:r>
          </w:p>
        </w:tc>
      </w:tr>
      <w:tr w:rsidR="00A7138C" w:rsidRPr="00A2134B" w14:paraId="686EB7E3"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DC142D" w14:textId="1F3236C2" w:rsidR="00A7138C" w:rsidRPr="00F15F2D" w:rsidRDefault="00A7138C" w:rsidP="00A7138C">
            <w:pPr>
              <w:jc w:val="both"/>
              <w:rPr>
                <w:sz w:val="12"/>
                <w:szCs w:val="12"/>
              </w:rPr>
            </w:pPr>
            <w:r w:rsidRPr="00F15F2D">
              <w:rPr>
                <w:sz w:val="12"/>
                <w:szCs w:val="12"/>
              </w:rPr>
              <w:t>B20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FEFCDA" w14:textId="646B6CF1" w:rsidR="00A7138C" w:rsidRPr="00F15F2D" w:rsidRDefault="00A7138C" w:rsidP="00A7138C">
            <w:pPr>
              <w:jc w:val="right"/>
              <w:rPr>
                <w:sz w:val="12"/>
                <w:szCs w:val="12"/>
              </w:rPr>
            </w:pPr>
            <w:r w:rsidRPr="00F15F2D">
              <w:rPr>
                <w:sz w:val="12"/>
                <w:szCs w:val="12"/>
              </w:rPr>
              <w:t>01-Jan-12</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3736CD" w14:textId="083F49CC"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763E16C2" w14:textId="7EFECE54" w:rsidR="00A7138C" w:rsidRPr="00F15F2D" w:rsidRDefault="00A7138C" w:rsidP="00A7138C">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46FC0AD6" w14:textId="103E67B3" w:rsidR="00A7138C" w:rsidRPr="00F15F2D" w:rsidRDefault="00A7138C" w:rsidP="00A7138C">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4E387F0B" w14:textId="451D092E" w:rsidR="00A7138C" w:rsidRPr="00F15F2D" w:rsidRDefault="00A7138C" w:rsidP="00A7138C">
            <w:pPr>
              <w:jc w:val="right"/>
              <w:rPr>
                <w:sz w:val="12"/>
                <w:szCs w:val="12"/>
              </w:rPr>
            </w:pPr>
            <w:r w:rsidRPr="00F15F2D">
              <w:rPr>
                <w:sz w:val="12"/>
                <w:szCs w:val="12"/>
              </w:rPr>
              <w:t xml:space="preserve"> -   </w:t>
            </w:r>
          </w:p>
        </w:tc>
      </w:tr>
      <w:tr w:rsidR="00A7138C" w:rsidRPr="00A2134B" w14:paraId="13A0D804"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BA2818" w14:textId="05F60AAC" w:rsidR="00A7138C" w:rsidRPr="00F15F2D" w:rsidRDefault="00A7138C" w:rsidP="00A7138C">
            <w:pPr>
              <w:jc w:val="both"/>
              <w:rPr>
                <w:sz w:val="12"/>
                <w:szCs w:val="12"/>
              </w:rPr>
            </w:pPr>
            <w:r w:rsidRPr="00F15F2D">
              <w:rPr>
                <w:sz w:val="12"/>
                <w:szCs w:val="12"/>
              </w:rPr>
              <w:t>B21</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A0F84F" w14:textId="4B041D9C" w:rsidR="00A7138C" w:rsidRPr="00F15F2D" w:rsidRDefault="00A7138C" w:rsidP="00A7138C">
            <w:pPr>
              <w:jc w:val="right"/>
              <w:rPr>
                <w:sz w:val="12"/>
                <w:szCs w:val="12"/>
              </w:rPr>
            </w:pPr>
            <w:r w:rsidRPr="00F15F2D">
              <w:rPr>
                <w:sz w:val="12"/>
                <w:szCs w:val="12"/>
              </w:rPr>
              <w:t>01-Jan-12</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62D580" w14:textId="77F0BB31"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71A5716E" w14:textId="694A389D" w:rsidR="00A7138C" w:rsidRPr="00F15F2D" w:rsidRDefault="00A7138C" w:rsidP="00A7138C">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72FD724F" w14:textId="5F6ADBF0" w:rsidR="00A7138C" w:rsidRPr="00F15F2D" w:rsidRDefault="00A7138C" w:rsidP="00A7138C">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00172987" w14:textId="21847E86" w:rsidR="00A7138C" w:rsidRPr="00F15F2D" w:rsidRDefault="00A7138C" w:rsidP="00A7138C">
            <w:pPr>
              <w:jc w:val="right"/>
              <w:rPr>
                <w:sz w:val="12"/>
                <w:szCs w:val="12"/>
              </w:rPr>
            </w:pPr>
            <w:r w:rsidRPr="00F15F2D">
              <w:rPr>
                <w:sz w:val="12"/>
                <w:szCs w:val="12"/>
              </w:rPr>
              <w:t xml:space="preserve"> -   </w:t>
            </w:r>
          </w:p>
        </w:tc>
      </w:tr>
      <w:tr w:rsidR="00A7138C" w:rsidRPr="00A2134B" w14:paraId="1CA1BD0D"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9058F" w14:textId="72F6A994" w:rsidR="00A7138C" w:rsidRPr="00F15F2D" w:rsidRDefault="00A7138C" w:rsidP="00A7138C">
            <w:pPr>
              <w:jc w:val="both"/>
              <w:rPr>
                <w:sz w:val="12"/>
                <w:szCs w:val="12"/>
              </w:rPr>
            </w:pPr>
            <w:r w:rsidRPr="00F15F2D">
              <w:rPr>
                <w:sz w:val="12"/>
                <w:szCs w:val="12"/>
              </w:rPr>
              <w:t>B22</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171A5D" w14:textId="7BD476DE" w:rsidR="00A7138C" w:rsidRPr="00F15F2D" w:rsidRDefault="00A7138C" w:rsidP="00A7138C">
            <w:pPr>
              <w:jc w:val="right"/>
              <w:rPr>
                <w:sz w:val="12"/>
                <w:szCs w:val="12"/>
              </w:rPr>
            </w:pPr>
            <w:r w:rsidRPr="00F15F2D">
              <w:rPr>
                <w:sz w:val="12"/>
                <w:szCs w:val="12"/>
              </w:rPr>
              <w:t>01-Jan-12</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5B2C57" w14:textId="20E11644"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11C0D52F" w14:textId="761FECAA" w:rsidR="00A7138C" w:rsidRPr="00F15F2D" w:rsidRDefault="00A7138C" w:rsidP="00A7138C">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2DBF1BCE" w14:textId="41C73E47" w:rsidR="00A7138C" w:rsidRPr="00F15F2D" w:rsidRDefault="00A7138C" w:rsidP="00A7138C">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179A7C5D" w14:textId="13AD01D6" w:rsidR="00A7138C" w:rsidRPr="00F15F2D" w:rsidRDefault="00A7138C" w:rsidP="00A7138C">
            <w:pPr>
              <w:jc w:val="right"/>
              <w:rPr>
                <w:sz w:val="12"/>
                <w:szCs w:val="12"/>
              </w:rPr>
            </w:pPr>
            <w:r w:rsidRPr="00F15F2D">
              <w:rPr>
                <w:sz w:val="12"/>
                <w:szCs w:val="12"/>
              </w:rPr>
              <w:t xml:space="preserve"> -   </w:t>
            </w:r>
          </w:p>
        </w:tc>
      </w:tr>
      <w:tr w:rsidR="00A7138C" w:rsidRPr="00A2134B" w14:paraId="35AFD7DF"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0D84C0" w14:textId="6F2C32A0" w:rsidR="00A7138C" w:rsidRPr="00F15F2D" w:rsidRDefault="00A7138C" w:rsidP="00A7138C">
            <w:pPr>
              <w:jc w:val="both"/>
              <w:rPr>
                <w:sz w:val="12"/>
                <w:szCs w:val="12"/>
              </w:rPr>
            </w:pPr>
            <w:r w:rsidRPr="00F15F2D">
              <w:rPr>
                <w:sz w:val="12"/>
                <w:szCs w:val="12"/>
              </w:rPr>
              <w:t>B23</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AB05C" w14:textId="0D9F13B2" w:rsidR="00A7138C" w:rsidRPr="00F15F2D" w:rsidRDefault="00A7138C" w:rsidP="00A7138C">
            <w:pPr>
              <w:jc w:val="right"/>
              <w:rPr>
                <w:sz w:val="12"/>
                <w:szCs w:val="12"/>
              </w:rPr>
            </w:pPr>
            <w:r w:rsidRPr="00F15F2D">
              <w:rPr>
                <w:sz w:val="12"/>
                <w:szCs w:val="12"/>
              </w:rPr>
              <w:t>01-Jan-12</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3CA7DE" w14:textId="2AC358F9"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3600BF73" w14:textId="233922F9" w:rsidR="00A7138C" w:rsidRPr="00F15F2D" w:rsidRDefault="00A7138C" w:rsidP="00A7138C">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55BD6369" w14:textId="61FF6E1E" w:rsidR="00A7138C" w:rsidRPr="00F15F2D" w:rsidRDefault="00A7138C" w:rsidP="00A7138C">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5D9B9BAB" w14:textId="1F304F90" w:rsidR="00A7138C" w:rsidRPr="00F15F2D" w:rsidRDefault="00A7138C" w:rsidP="00A7138C">
            <w:pPr>
              <w:jc w:val="right"/>
              <w:rPr>
                <w:sz w:val="12"/>
                <w:szCs w:val="12"/>
              </w:rPr>
            </w:pPr>
            <w:r w:rsidRPr="00F15F2D">
              <w:rPr>
                <w:sz w:val="12"/>
                <w:szCs w:val="12"/>
              </w:rPr>
              <w:t xml:space="preserve"> -   </w:t>
            </w:r>
          </w:p>
        </w:tc>
      </w:tr>
      <w:tr w:rsidR="00A7138C" w:rsidRPr="00A2134B" w14:paraId="75808242"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1EB303" w14:textId="1B6918E9" w:rsidR="00A7138C" w:rsidRPr="00F15F2D" w:rsidRDefault="00A7138C" w:rsidP="00A7138C">
            <w:pPr>
              <w:jc w:val="both"/>
              <w:rPr>
                <w:sz w:val="12"/>
                <w:szCs w:val="12"/>
              </w:rPr>
            </w:pPr>
            <w:r w:rsidRPr="00F15F2D">
              <w:rPr>
                <w:sz w:val="12"/>
                <w:szCs w:val="12"/>
              </w:rPr>
              <w:t>B24</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64313" w14:textId="29ED7511" w:rsidR="00A7138C" w:rsidRPr="00F15F2D" w:rsidRDefault="00A7138C" w:rsidP="00A7138C">
            <w:pPr>
              <w:jc w:val="right"/>
              <w:rPr>
                <w:sz w:val="12"/>
                <w:szCs w:val="12"/>
              </w:rPr>
            </w:pPr>
            <w:r w:rsidRPr="00F15F2D">
              <w:rPr>
                <w:sz w:val="12"/>
                <w:szCs w:val="12"/>
              </w:rPr>
              <w:t>01-Jan-12</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7E03B" w14:textId="15B0DF86"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7D321757" w14:textId="3D7BE30F" w:rsidR="00A7138C" w:rsidRPr="00F15F2D" w:rsidRDefault="00A7138C" w:rsidP="00A7138C">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05B651A1" w14:textId="54C285F2" w:rsidR="00A7138C" w:rsidRPr="00F15F2D" w:rsidRDefault="00A7138C" w:rsidP="00A7138C">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3E664C0E" w14:textId="45998A67" w:rsidR="00A7138C" w:rsidRPr="00F15F2D" w:rsidRDefault="00A7138C" w:rsidP="00A7138C">
            <w:pPr>
              <w:jc w:val="right"/>
              <w:rPr>
                <w:sz w:val="12"/>
                <w:szCs w:val="12"/>
              </w:rPr>
            </w:pPr>
            <w:r w:rsidRPr="00F15F2D">
              <w:rPr>
                <w:sz w:val="12"/>
                <w:szCs w:val="12"/>
              </w:rPr>
              <w:t xml:space="preserve"> -   </w:t>
            </w:r>
          </w:p>
        </w:tc>
      </w:tr>
      <w:tr w:rsidR="00A7138C" w:rsidRPr="00A2134B" w14:paraId="5EF5ED87"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2424C0" w14:textId="2E5F6411" w:rsidR="00A7138C" w:rsidRPr="00F15F2D" w:rsidRDefault="00A7138C" w:rsidP="00A7138C">
            <w:pPr>
              <w:jc w:val="both"/>
              <w:rPr>
                <w:sz w:val="12"/>
                <w:szCs w:val="12"/>
              </w:rPr>
            </w:pPr>
            <w:r w:rsidRPr="00F15F2D">
              <w:rPr>
                <w:sz w:val="12"/>
                <w:szCs w:val="12"/>
              </w:rPr>
              <w:t>B25</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2ABCD" w14:textId="1C8EA111" w:rsidR="00A7138C" w:rsidRPr="00F15F2D" w:rsidRDefault="00A7138C" w:rsidP="00A7138C">
            <w:pPr>
              <w:jc w:val="right"/>
              <w:rPr>
                <w:sz w:val="12"/>
                <w:szCs w:val="12"/>
              </w:rPr>
            </w:pPr>
            <w:r w:rsidRPr="00F15F2D">
              <w:rPr>
                <w:sz w:val="12"/>
                <w:szCs w:val="12"/>
              </w:rPr>
              <w:t>01-Jan-12</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A586FB" w14:textId="26C5C831"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153804CE" w14:textId="0C9DD06D" w:rsidR="00A7138C" w:rsidRPr="00F15F2D" w:rsidRDefault="00A7138C" w:rsidP="00A7138C">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211D2077" w14:textId="1D51AA29" w:rsidR="00A7138C" w:rsidRPr="00F15F2D" w:rsidRDefault="00A7138C" w:rsidP="00A7138C">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75732F99" w14:textId="60F9A216" w:rsidR="00A7138C" w:rsidRPr="00F15F2D" w:rsidRDefault="00A7138C" w:rsidP="00A7138C">
            <w:pPr>
              <w:jc w:val="right"/>
              <w:rPr>
                <w:sz w:val="12"/>
                <w:szCs w:val="12"/>
              </w:rPr>
            </w:pPr>
            <w:r w:rsidRPr="00F15F2D">
              <w:rPr>
                <w:sz w:val="12"/>
                <w:szCs w:val="12"/>
              </w:rPr>
              <w:t xml:space="preserve"> -   </w:t>
            </w:r>
          </w:p>
        </w:tc>
      </w:tr>
      <w:tr w:rsidR="00A7138C" w:rsidRPr="00A2134B" w14:paraId="00AB5CD5"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711323" w14:textId="63CC12DC" w:rsidR="00A7138C" w:rsidRPr="00F15F2D" w:rsidRDefault="00A7138C" w:rsidP="00A7138C">
            <w:pPr>
              <w:jc w:val="both"/>
              <w:rPr>
                <w:sz w:val="12"/>
                <w:szCs w:val="12"/>
              </w:rPr>
            </w:pPr>
            <w:r w:rsidRPr="00F15F2D">
              <w:rPr>
                <w:sz w:val="12"/>
                <w:szCs w:val="12"/>
              </w:rPr>
              <w:t>B26</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F7EDA6" w14:textId="26FC7F34" w:rsidR="00A7138C" w:rsidRPr="00F15F2D" w:rsidRDefault="00A7138C" w:rsidP="00A7138C">
            <w:pPr>
              <w:jc w:val="right"/>
              <w:rPr>
                <w:sz w:val="12"/>
                <w:szCs w:val="12"/>
              </w:rPr>
            </w:pPr>
            <w:r w:rsidRPr="00F15F2D">
              <w:rPr>
                <w:sz w:val="12"/>
                <w:szCs w:val="12"/>
              </w:rPr>
              <w:t>01-Jan-12</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64BB2B" w14:textId="3FA8BC57"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5E6D2D7F" w14:textId="474E3643" w:rsidR="00A7138C" w:rsidRPr="00F15F2D" w:rsidRDefault="00A7138C" w:rsidP="00A7138C">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1D7748EA" w14:textId="1E848E52" w:rsidR="00A7138C" w:rsidRPr="00F15F2D" w:rsidRDefault="00A7138C" w:rsidP="00A7138C">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04350271" w14:textId="5E549B6E" w:rsidR="00A7138C" w:rsidRPr="00F15F2D" w:rsidRDefault="00A7138C" w:rsidP="00A7138C">
            <w:pPr>
              <w:jc w:val="right"/>
              <w:rPr>
                <w:sz w:val="12"/>
                <w:szCs w:val="12"/>
              </w:rPr>
            </w:pPr>
            <w:r w:rsidRPr="00F15F2D">
              <w:rPr>
                <w:sz w:val="12"/>
                <w:szCs w:val="12"/>
              </w:rPr>
              <w:t xml:space="preserve"> -   </w:t>
            </w:r>
          </w:p>
        </w:tc>
      </w:tr>
      <w:tr w:rsidR="00A7138C" w:rsidRPr="00A2134B" w14:paraId="5471D788"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6BD8A1" w14:textId="6EDBBB47" w:rsidR="00A7138C" w:rsidRPr="00F15F2D" w:rsidRDefault="00A7138C" w:rsidP="00A7138C">
            <w:pPr>
              <w:jc w:val="both"/>
              <w:rPr>
                <w:sz w:val="12"/>
                <w:szCs w:val="12"/>
              </w:rPr>
            </w:pPr>
            <w:r w:rsidRPr="00F15F2D">
              <w:rPr>
                <w:sz w:val="12"/>
                <w:szCs w:val="12"/>
              </w:rPr>
              <w:t>B27</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27135" w14:textId="7EAC7758" w:rsidR="00A7138C" w:rsidRPr="00F15F2D" w:rsidRDefault="00A7138C" w:rsidP="00A7138C">
            <w:pPr>
              <w:jc w:val="right"/>
              <w:rPr>
                <w:sz w:val="12"/>
                <w:szCs w:val="12"/>
              </w:rPr>
            </w:pPr>
            <w:r w:rsidRPr="00F15F2D">
              <w:rPr>
                <w:sz w:val="12"/>
                <w:szCs w:val="12"/>
              </w:rPr>
              <w:t>01-Jan-12</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9DCB21" w14:textId="396B622E"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398698C4" w14:textId="67A25840" w:rsidR="00A7138C" w:rsidRPr="00F15F2D" w:rsidRDefault="00A7138C" w:rsidP="00A7138C">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7B9F60A1" w14:textId="5A206B69" w:rsidR="00A7138C" w:rsidRPr="00F15F2D" w:rsidRDefault="00A7138C" w:rsidP="00A7138C">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2C4B00FE" w14:textId="28C58505" w:rsidR="00A7138C" w:rsidRPr="00F15F2D" w:rsidRDefault="00A7138C" w:rsidP="00A7138C">
            <w:pPr>
              <w:jc w:val="right"/>
              <w:rPr>
                <w:sz w:val="12"/>
                <w:szCs w:val="12"/>
              </w:rPr>
            </w:pPr>
            <w:r w:rsidRPr="00F15F2D">
              <w:rPr>
                <w:sz w:val="12"/>
                <w:szCs w:val="12"/>
              </w:rPr>
              <w:t xml:space="preserve"> -   </w:t>
            </w:r>
          </w:p>
        </w:tc>
      </w:tr>
      <w:tr w:rsidR="00A7138C" w:rsidRPr="00A2134B" w14:paraId="3EDA5D7F"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D7CFDA" w14:textId="3C8CDD8B" w:rsidR="00A7138C" w:rsidRPr="00F15F2D" w:rsidRDefault="00A7138C" w:rsidP="00A7138C">
            <w:pPr>
              <w:jc w:val="both"/>
              <w:rPr>
                <w:sz w:val="12"/>
                <w:szCs w:val="12"/>
              </w:rPr>
            </w:pPr>
            <w:r w:rsidRPr="00F15F2D">
              <w:rPr>
                <w:sz w:val="12"/>
                <w:szCs w:val="12"/>
              </w:rPr>
              <w:t>B28</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DDACC" w14:textId="031BF757" w:rsidR="00A7138C" w:rsidRPr="00F15F2D" w:rsidRDefault="00A7138C" w:rsidP="00A7138C">
            <w:pPr>
              <w:jc w:val="right"/>
              <w:rPr>
                <w:sz w:val="12"/>
                <w:szCs w:val="12"/>
              </w:rPr>
            </w:pPr>
            <w:r w:rsidRPr="00F15F2D">
              <w:rPr>
                <w:sz w:val="12"/>
                <w:szCs w:val="12"/>
              </w:rPr>
              <w:t>09-Oct-17</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CFC702" w14:textId="62EC6FEA"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63127E27" w14:textId="238E3D67" w:rsidR="00A7138C" w:rsidRPr="00F15F2D" w:rsidRDefault="00A7138C" w:rsidP="00A7138C">
            <w:pPr>
              <w:jc w:val="right"/>
              <w:rPr>
                <w:sz w:val="12"/>
                <w:szCs w:val="12"/>
              </w:rPr>
            </w:pPr>
            <w:r w:rsidRPr="00F15F2D">
              <w:rPr>
                <w:sz w:val="12"/>
                <w:szCs w:val="12"/>
              </w:rPr>
              <w:t>320.000</w:t>
            </w:r>
          </w:p>
        </w:tc>
        <w:tc>
          <w:tcPr>
            <w:tcW w:w="988" w:type="dxa"/>
            <w:tcBorders>
              <w:top w:val="single" w:sz="4" w:space="0" w:color="auto"/>
              <w:left w:val="single" w:sz="4" w:space="0" w:color="auto"/>
              <w:bottom w:val="single" w:sz="4" w:space="0" w:color="auto"/>
              <w:right w:val="single" w:sz="4" w:space="0" w:color="auto"/>
            </w:tcBorders>
          </w:tcPr>
          <w:p w14:paraId="577E839F" w14:textId="22D65749" w:rsidR="00A7138C" w:rsidRPr="00F15F2D" w:rsidRDefault="00A7138C" w:rsidP="00A7138C">
            <w:pPr>
              <w:jc w:val="right"/>
              <w:rPr>
                <w:sz w:val="12"/>
                <w:szCs w:val="12"/>
              </w:rPr>
            </w:pPr>
            <w:r w:rsidRPr="00F15F2D">
              <w:rPr>
                <w:sz w:val="12"/>
                <w:szCs w:val="12"/>
              </w:rPr>
              <w:t xml:space="preserve"> (320.000)</w:t>
            </w:r>
          </w:p>
        </w:tc>
        <w:tc>
          <w:tcPr>
            <w:tcW w:w="512" w:type="dxa"/>
            <w:tcBorders>
              <w:top w:val="single" w:sz="4" w:space="0" w:color="auto"/>
              <w:left w:val="single" w:sz="4" w:space="0" w:color="auto"/>
              <w:bottom w:val="single" w:sz="4" w:space="0" w:color="auto"/>
              <w:right w:val="single" w:sz="4" w:space="0" w:color="auto"/>
            </w:tcBorders>
          </w:tcPr>
          <w:p w14:paraId="2B8C425B" w14:textId="13DF4E35" w:rsidR="00A7138C" w:rsidRPr="00F15F2D" w:rsidRDefault="00A7138C" w:rsidP="00A7138C">
            <w:pPr>
              <w:jc w:val="right"/>
              <w:rPr>
                <w:sz w:val="12"/>
                <w:szCs w:val="12"/>
              </w:rPr>
            </w:pPr>
            <w:r w:rsidRPr="00F15F2D">
              <w:rPr>
                <w:sz w:val="12"/>
                <w:szCs w:val="12"/>
              </w:rPr>
              <w:t xml:space="preserve"> -   </w:t>
            </w:r>
          </w:p>
        </w:tc>
      </w:tr>
      <w:tr w:rsidR="00A7138C" w:rsidRPr="00A2134B" w14:paraId="302CCE87"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CDCB36" w14:textId="78C8140D" w:rsidR="00A7138C" w:rsidRPr="00F15F2D" w:rsidRDefault="00A7138C" w:rsidP="00A7138C">
            <w:pPr>
              <w:jc w:val="both"/>
              <w:rPr>
                <w:sz w:val="12"/>
                <w:szCs w:val="12"/>
              </w:rPr>
            </w:pPr>
            <w:r w:rsidRPr="00F15F2D">
              <w:rPr>
                <w:sz w:val="12"/>
                <w:szCs w:val="12"/>
              </w:rPr>
              <w:t>B29</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F9B780" w14:textId="2EB63DE5" w:rsidR="00A7138C" w:rsidRPr="00F15F2D" w:rsidRDefault="00A7138C" w:rsidP="00A7138C">
            <w:pPr>
              <w:jc w:val="right"/>
              <w:rPr>
                <w:sz w:val="12"/>
                <w:szCs w:val="12"/>
              </w:rPr>
            </w:pPr>
            <w:r w:rsidRPr="00F15F2D">
              <w:rPr>
                <w:sz w:val="12"/>
                <w:szCs w:val="12"/>
              </w:rPr>
              <w:t>12-Jan-17</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017E06" w14:textId="207147BF"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234C5B76" w14:textId="34DA1DCA" w:rsidR="00A7138C" w:rsidRPr="00F15F2D" w:rsidRDefault="00A7138C" w:rsidP="00A7138C">
            <w:pPr>
              <w:jc w:val="right"/>
              <w:rPr>
                <w:sz w:val="12"/>
                <w:szCs w:val="12"/>
              </w:rPr>
            </w:pPr>
            <w:r w:rsidRPr="00F15F2D">
              <w:rPr>
                <w:sz w:val="12"/>
                <w:szCs w:val="12"/>
              </w:rPr>
              <w:t>233.333</w:t>
            </w:r>
          </w:p>
        </w:tc>
        <w:tc>
          <w:tcPr>
            <w:tcW w:w="988" w:type="dxa"/>
            <w:tcBorders>
              <w:top w:val="single" w:sz="4" w:space="0" w:color="auto"/>
              <w:left w:val="single" w:sz="4" w:space="0" w:color="auto"/>
              <w:bottom w:val="single" w:sz="4" w:space="0" w:color="auto"/>
              <w:right w:val="single" w:sz="4" w:space="0" w:color="auto"/>
            </w:tcBorders>
          </w:tcPr>
          <w:p w14:paraId="435D88F2" w14:textId="2EB59916" w:rsidR="00A7138C" w:rsidRPr="00F15F2D" w:rsidRDefault="00A7138C" w:rsidP="00A7138C">
            <w:pPr>
              <w:jc w:val="right"/>
              <w:rPr>
                <w:sz w:val="12"/>
                <w:szCs w:val="12"/>
              </w:rPr>
            </w:pPr>
            <w:r w:rsidRPr="00F15F2D">
              <w:rPr>
                <w:sz w:val="12"/>
                <w:szCs w:val="12"/>
              </w:rPr>
              <w:t xml:space="preserve"> (233.333)</w:t>
            </w:r>
          </w:p>
        </w:tc>
        <w:tc>
          <w:tcPr>
            <w:tcW w:w="512" w:type="dxa"/>
            <w:tcBorders>
              <w:top w:val="single" w:sz="4" w:space="0" w:color="auto"/>
              <w:left w:val="single" w:sz="4" w:space="0" w:color="auto"/>
              <w:bottom w:val="single" w:sz="4" w:space="0" w:color="auto"/>
              <w:right w:val="single" w:sz="4" w:space="0" w:color="auto"/>
            </w:tcBorders>
          </w:tcPr>
          <w:p w14:paraId="765B85E6" w14:textId="07BEBE82" w:rsidR="00A7138C" w:rsidRPr="00F15F2D" w:rsidRDefault="00A7138C" w:rsidP="00A7138C">
            <w:pPr>
              <w:jc w:val="right"/>
              <w:rPr>
                <w:sz w:val="12"/>
                <w:szCs w:val="12"/>
              </w:rPr>
            </w:pPr>
            <w:r w:rsidRPr="00F15F2D">
              <w:rPr>
                <w:sz w:val="12"/>
                <w:szCs w:val="12"/>
              </w:rPr>
              <w:t xml:space="preserve"> -   </w:t>
            </w:r>
          </w:p>
        </w:tc>
      </w:tr>
      <w:tr w:rsidR="00A7138C" w:rsidRPr="00A2134B" w14:paraId="15922B87"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93D69A" w14:textId="3B9F28B7" w:rsidR="00A7138C" w:rsidRPr="00F15F2D" w:rsidRDefault="00A7138C" w:rsidP="00A7138C">
            <w:pPr>
              <w:jc w:val="both"/>
              <w:rPr>
                <w:sz w:val="12"/>
                <w:szCs w:val="12"/>
              </w:rPr>
            </w:pPr>
            <w:r w:rsidRPr="00F15F2D">
              <w:rPr>
                <w:sz w:val="12"/>
                <w:szCs w:val="12"/>
              </w:rPr>
              <w:t>B30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CAC3C" w14:textId="63E9C3C1" w:rsidR="00A7138C" w:rsidRPr="00F15F2D" w:rsidRDefault="00A7138C" w:rsidP="00A7138C">
            <w:pPr>
              <w:jc w:val="right"/>
              <w:rPr>
                <w:sz w:val="12"/>
                <w:szCs w:val="12"/>
              </w:rPr>
            </w:pPr>
            <w:r w:rsidRPr="00F15F2D">
              <w:rPr>
                <w:sz w:val="12"/>
                <w:szCs w:val="12"/>
              </w:rPr>
              <w:t>04-May-16</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884EEA" w14:textId="1A07A3B3"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48484E09" w14:textId="321FC2AD" w:rsidR="00A7138C" w:rsidRPr="00F15F2D" w:rsidRDefault="00A7138C" w:rsidP="00A7138C">
            <w:pPr>
              <w:jc w:val="right"/>
              <w:rPr>
                <w:sz w:val="12"/>
                <w:szCs w:val="12"/>
              </w:rPr>
            </w:pPr>
            <w:r w:rsidRPr="00F15F2D">
              <w:rPr>
                <w:sz w:val="12"/>
                <w:szCs w:val="12"/>
              </w:rPr>
              <w:t>266.667</w:t>
            </w:r>
          </w:p>
        </w:tc>
        <w:tc>
          <w:tcPr>
            <w:tcW w:w="988" w:type="dxa"/>
            <w:tcBorders>
              <w:top w:val="single" w:sz="4" w:space="0" w:color="auto"/>
              <w:left w:val="single" w:sz="4" w:space="0" w:color="auto"/>
              <w:bottom w:val="single" w:sz="4" w:space="0" w:color="auto"/>
              <w:right w:val="single" w:sz="4" w:space="0" w:color="auto"/>
            </w:tcBorders>
          </w:tcPr>
          <w:p w14:paraId="18E67FBF" w14:textId="077C269E" w:rsidR="00A7138C" w:rsidRPr="00F15F2D" w:rsidRDefault="00A7138C" w:rsidP="00A7138C">
            <w:pPr>
              <w:jc w:val="right"/>
              <w:rPr>
                <w:sz w:val="12"/>
                <w:szCs w:val="12"/>
              </w:rPr>
            </w:pPr>
            <w:r w:rsidRPr="00F15F2D">
              <w:rPr>
                <w:sz w:val="12"/>
                <w:szCs w:val="12"/>
              </w:rPr>
              <w:t xml:space="preserve"> (266.667)</w:t>
            </w:r>
          </w:p>
        </w:tc>
        <w:tc>
          <w:tcPr>
            <w:tcW w:w="512" w:type="dxa"/>
            <w:tcBorders>
              <w:top w:val="single" w:sz="4" w:space="0" w:color="auto"/>
              <w:left w:val="single" w:sz="4" w:space="0" w:color="auto"/>
              <w:bottom w:val="single" w:sz="4" w:space="0" w:color="auto"/>
              <w:right w:val="single" w:sz="4" w:space="0" w:color="auto"/>
            </w:tcBorders>
          </w:tcPr>
          <w:p w14:paraId="5DBF7902" w14:textId="40E21E9D" w:rsidR="00A7138C" w:rsidRPr="00F15F2D" w:rsidRDefault="00A7138C" w:rsidP="00A7138C">
            <w:pPr>
              <w:jc w:val="right"/>
              <w:rPr>
                <w:sz w:val="12"/>
                <w:szCs w:val="12"/>
              </w:rPr>
            </w:pPr>
            <w:r w:rsidRPr="00F15F2D">
              <w:rPr>
                <w:sz w:val="12"/>
                <w:szCs w:val="12"/>
              </w:rPr>
              <w:t xml:space="preserve"> -   </w:t>
            </w:r>
          </w:p>
        </w:tc>
      </w:tr>
      <w:tr w:rsidR="00A7138C" w:rsidRPr="00A2134B" w14:paraId="67A1D0AB"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F91013" w14:textId="3DBD551C" w:rsidR="00A7138C" w:rsidRPr="00F15F2D" w:rsidRDefault="00A7138C" w:rsidP="00A7138C">
            <w:pPr>
              <w:jc w:val="both"/>
              <w:rPr>
                <w:sz w:val="12"/>
                <w:szCs w:val="12"/>
              </w:rPr>
            </w:pPr>
            <w:r w:rsidRPr="00F15F2D">
              <w:rPr>
                <w:sz w:val="12"/>
                <w:szCs w:val="12"/>
              </w:rPr>
              <w:t>B31</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A654C" w14:textId="2376F87A" w:rsidR="00A7138C" w:rsidRPr="00F15F2D" w:rsidRDefault="00A7138C" w:rsidP="00A7138C">
            <w:pPr>
              <w:jc w:val="right"/>
              <w:rPr>
                <w:sz w:val="12"/>
                <w:szCs w:val="12"/>
              </w:rPr>
            </w:pPr>
            <w:r w:rsidRPr="00F15F2D">
              <w:rPr>
                <w:sz w:val="12"/>
                <w:szCs w:val="12"/>
              </w:rPr>
              <w:t>03-Aug-17</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3CD785" w14:textId="262729FA"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0F24EB07" w14:textId="47822480" w:rsidR="00A7138C" w:rsidRPr="00F15F2D" w:rsidRDefault="00A7138C" w:rsidP="00A7138C">
            <w:pPr>
              <w:jc w:val="right"/>
              <w:rPr>
                <w:sz w:val="12"/>
                <w:szCs w:val="12"/>
              </w:rPr>
            </w:pPr>
            <w:r w:rsidRPr="00F15F2D">
              <w:rPr>
                <w:sz w:val="12"/>
                <w:szCs w:val="12"/>
              </w:rPr>
              <w:t>266.667</w:t>
            </w:r>
          </w:p>
        </w:tc>
        <w:tc>
          <w:tcPr>
            <w:tcW w:w="988" w:type="dxa"/>
            <w:tcBorders>
              <w:top w:val="single" w:sz="4" w:space="0" w:color="auto"/>
              <w:left w:val="single" w:sz="4" w:space="0" w:color="auto"/>
              <w:bottom w:val="single" w:sz="4" w:space="0" w:color="auto"/>
              <w:right w:val="single" w:sz="4" w:space="0" w:color="auto"/>
            </w:tcBorders>
          </w:tcPr>
          <w:p w14:paraId="165919A0" w14:textId="66BF23AE" w:rsidR="00A7138C" w:rsidRPr="00F15F2D" w:rsidRDefault="00A7138C" w:rsidP="00A7138C">
            <w:pPr>
              <w:jc w:val="right"/>
              <w:rPr>
                <w:sz w:val="12"/>
                <w:szCs w:val="12"/>
              </w:rPr>
            </w:pPr>
            <w:r w:rsidRPr="00F15F2D">
              <w:rPr>
                <w:sz w:val="12"/>
                <w:szCs w:val="12"/>
              </w:rPr>
              <w:t xml:space="preserve"> (266.667)</w:t>
            </w:r>
          </w:p>
        </w:tc>
        <w:tc>
          <w:tcPr>
            <w:tcW w:w="512" w:type="dxa"/>
            <w:tcBorders>
              <w:top w:val="single" w:sz="4" w:space="0" w:color="auto"/>
              <w:left w:val="single" w:sz="4" w:space="0" w:color="auto"/>
              <w:bottom w:val="single" w:sz="4" w:space="0" w:color="auto"/>
              <w:right w:val="single" w:sz="4" w:space="0" w:color="auto"/>
            </w:tcBorders>
          </w:tcPr>
          <w:p w14:paraId="7338DDCC" w14:textId="4DC8BA9A" w:rsidR="00A7138C" w:rsidRPr="00F15F2D" w:rsidRDefault="00A7138C" w:rsidP="00A7138C">
            <w:pPr>
              <w:jc w:val="right"/>
              <w:rPr>
                <w:sz w:val="12"/>
                <w:szCs w:val="12"/>
              </w:rPr>
            </w:pPr>
            <w:r w:rsidRPr="00F15F2D">
              <w:rPr>
                <w:sz w:val="12"/>
                <w:szCs w:val="12"/>
              </w:rPr>
              <w:t xml:space="preserve"> -   </w:t>
            </w:r>
          </w:p>
        </w:tc>
      </w:tr>
      <w:tr w:rsidR="00A7138C" w:rsidRPr="00A2134B" w14:paraId="08557024"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D483D2" w14:textId="28AB9178" w:rsidR="00A7138C" w:rsidRPr="00F15F2D" w:rsidRDefault="00A7138C" w:rsidP="00A7138C">
            <w:pPr>
              <w:jc w:val="both"/>
              <w:rPr>
                <w:sz w:val="12"/>
                <w:szCs w:val="12"/>
              </w:rPr>
            </w:pPr>
            <w:r w:rsidRPr="00F15F2D">
              <w:rPr>
                <w:sz w:val="12"/>
                <w:szCs w:val="12"/>
              </w:rPr>
              <w:t>B32</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207C6" w14:textId="58F8752B" w:rsidR="00A7138C" w:rsidRPr="00F15F2D" w:rsidRDefault="00A7138C" w:rsidP="00A7138C">
            <w:pPr>
              <w:jc w:val="right"/>
              <w:rPr>
                <w:sz w:val="12"/>
                <w:szCs w:val="12"/>
              </w:rPr>
            </w:pPr>
            <w:r w:rsidRPr="00F15F2D">
              <w:rPr>
                <w:sz w:val="12"/>
                <w:szCs w:val="12"/>
              </w:rPr>
              <w:t>04-Mar-14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812227" w14:textId="4EB3E4E3"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6108093C" w14:textId="6660B260" w:rsidR="00A7138C" w:rsidRPr="00F15F2D" w:rsidRDefault="00A7138C" w:rsidP="00A7138C">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0C571F30" w14:textId="26A80BE1" w:rsidR="00A7138C" w:rsidRPr="00F15F2D" w:rsidRDefault="00A7138C" w:rsidP="00A7138C">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0554267E" w14:textId="17DC8C02" w:rsidR="00A7138C" w:rsidRPr="00F15F2D" w:rsidRDefault="00A7138C" w:rsidP="00A7138C">
            <w:pPr>
              <w:jc w:val="right"/>
              <w:rPr>
                <w:sz w:val="12"/>
                <w:szCs w:val="12"/>
              </w:rPr>
            </w:pPr>
            <w:r w:rsidRPr="00F15F2D">
              <w:rPr>
                <w:sz w:val="12"/>
                <w:szCs w:val="12"/>
              </w:rPr>
              <w:t xml:space="preserve"> -   </w:t>
            </w:r>
          </w:p>
        </w:tc>
      </w:tr>
      <w:tr w:rsidR="00A7138C" w:rsidRPr="00A2134B" w14:paraId="49E876CE"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1A406E" w14:textId="02F3F755" w:rsidR="00A7138C" w:rsidRPr="00F15F2D" w:rsidRDefault="00A7138C" w:rsidP="00A7138C">
            <w:pPr>
              <w:jc w:val="both"/>
              <w:rPr>
                <w:sz w:val="12"/>
                <w:szCs w:val="12"/>
              </w:rPr>
            </w:pPr>
            <w:r w:rsidRPr="00F15F2D">
              <w:rPr>
                <w:sz w:val="12"/>
                <w:szCs w:val="12"/>
              </w:rPr>
              <w:t>B33</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2694E6" w14:textId="646419BF" w:rsidR="00A7138C" w:rsidRPr="00F15F2D" w:rsidRDefault="00A7138C" w:rsidP="00A7138C">
            <w:pPr>
              <w:jc w:val="right"/>
              <w:rPr>
                <w:sz w:val="12"/>
                <w:szCs w:val="12"/>
              </w:rPr>
            </w:pPr>
            <w:r w:rsidRPr="00F15F2D">
              <w:rPr>
                <w:sz w:val="12"/>
                <w:szCs w:val="12"/>
              </w:rPr>
              <w:t>04-Mar-14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2B2CB1" w14:textId="6F3C921F"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595E8D24" w14:textId="01BEA906" w:rsidR="00A7138C" w:rsidRPr="00F15F2D" w:rsidRDefault="00A7138C" w:rsidP="00A7138C">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1B598E40" w14:textId="0A67051A" w:rsidR="00A7138C" w:rsidRPr="00F15F2D" w:rsidRDefault="00A7138C" w:rsidP="00A7138C">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55B2DD81" w14:textId="2D3B7996" w:rsidR="00A7138C" w:rsidRPr="00F15F2D" w:rsidRDefault="00A7138C" w:rsidP="00A7138C">
            <w:pPr>
              <w:jc w:val="right"/>
              <w:rPr>
                <w:sz w:val="12"/>
                <w:szCs w:val="12"/>
              </w:rPr>
            </w:pPr>
            <w:r w:rsidRPr="00F15F2D">
              <w:rPr>
                <w:sz w:val="12"/>
                <w:szCs w:val="12"/>
              </w:rPr>
              <w:t xml:space="preserve"> -   </w:t>
            </w:r>
          </w:p>
        </w:tc>
      </w:tr>
      <w:tr w:rsidR="00A7138C" w:rsidRPr="00A2134B" w14:paraId="0B64FECA"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D74776" w14:textId="5DB4305F" w:rsidR="00A7138C" w:rsidRPr="00F15F2D" w:rsidRDefault="00A7138C" w:rsidP="00A7138C">
            <w:pPr>
              <w:jc w:val="both"/>
              <w:rPr>
                <w:sz w:val="12"/>
                <w:szCs w:val="12"/>
              </w:rPr>
            </w:pPr>
            <w:r w:rsidRPr="00F15F2D">
              <w:rPr>
                <w:sz w:val="12"/>
                <w:szCs w:val="12"/>
              </w:rPr>
              <w:t>B34</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D69F6" w14:textId="64B082A4" w:rsidR="00A7138C" w:rsidRPr="00F15F2D" w:rsidRDefault="00A7138C" w:rsidP="00A7138C">
            <w:pPr>
              <w:jc w:val="right"/>
              <w:rPr>
                <w:sz w:val="12"/>
                <w:szCs w:val="12"/>
              </w:rPr>
            </w:pPr>
            <w:r w:rsidRPr="00F15F2D">
              <w:rPr>
                <w:sz w:val="12"/>
                <w:szCs w:val="12"/>
              </w:rPr>
              <w:t>16-Sep-14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36D205" w14:textId="6290B2BB"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0A23C085" w14:textId="64259203" w:rsidR="00A7138C" w:rsidRPr="00F15F2D" w:rsidRDefault="00A7138C" w:rsidP="00A7138C">
            <w:pPr>
              <w:jc w:val="right"/>
              <w:rPr>
                <w:sz w:val="12"/>
                <w:szCs w:val="12"/>
              </w:rPr>
            </w:pPr>
            <w:r w:rsidRPr="00F15F2D">
              <w:rPr>
                <w:sz w:val="12"/>
                <w:szCs w:val="12"/>
              </w:rPr>
              <w:t>1.583.333</w:t>
            </w:r>
          </w:p>
        </w:tc>
        <w:tc>
          <w:tcPr>
            <w:tcW w:w="988" w:type="dxa"/>
            <w:tcBorders>
              <w:top w:val="single" w:sz="4" w:space="0" w:color="auto"/>
              <w:left w:val="single" w:sz="4" w:space="0" w:color="auto"/>
              <w:bottom w:val="single" w:sz="4" w:space="0" w:color="auto"/>
              <w:right w:val="single" w:sz="4" w:space="0" w:color="auto"/>
            </w:tcBorders>
          </w:tcPr>
          <w:p w14:paraId="189D525C" w14:textId="105F7461" w:rsidR="00A7138C" w:rsidRPr="00F15F2D" w:rsidRDefault="00A7138C" w:rsidP="00A7138C">
            <w:pPr>
              <w:jc w:val="right"/>
              <w:rPr>
                <w:sz w:val="12"/>
                <w:szCs w:val="12"/>
              </w:rPr>
            </w:pPr>
            <w:r w:rsidRPr="00F15F2D">
              <w:rPr>
                <w:sz w:val="12"/>
                <w:szCs w:val="12"/>
              </w:rPr>
              <w:t xml:space="preserve"> (1.583.333)</w:t>
            </w:r>
          </w:p>
        </w:tc>
        <w:tc>
          <w:tcPr>
            <w:tcW w:w="512" w:type="dxa"/>
            <w:tcBorders>
              <w:top w:val="single" w:sz="4" w:space="0" w:color="auto"/>
              <w:left w:val="single" w:sz="4" w:space="0" w:color="auto"/>
              <w:bottom w:val="single" w:sz="4" w:space="0" w:color="auto"/>
              <w:right w:val="single" w:sz="4" w:space="0" w:color="auto"/>
            </w:tcBorders>
          </w:tcPr>
          <w:p w14:paraId="666D550F" w14:textId="3900674F" w:rsidR="00A7138C" w:rsidRPr="00F15F2D" w:rsidRDefault="00A7138C" w:rsidP="00A7138C">
            <w:pPr>
              <w:jc w:val="right"/>
              <w:rPr>
                <w:sz w:val="12"/>
                <w:szCs w:val="12"/>
              </w:rPr>
            </w:pPr>
            <w:r w:rsidRPr="00F15F2D">
              <w:rPr>
                <w:sz w:val="12"/>
                <w:szCs w:val="12"/>
              </w:rPr>
              <w:t xml:space="preserve"> -   </w:t>
            </w:r>
          </w:p>
        </w:tc>
      </w:tr>
      <w:tr w:rsidR="00A7138C" w:rsidRPr="00A2134B" w14:paraId="595CD60C"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6B5CB2" w14:textId="5F8812C5" w:rsidR="00A7138C" w:rsidRPr="00F15F2D" w:rsidRDefault="00A7138C" w:rsidP="00A7138C">
            <w:pPr>
              <w:jc w:val="both"/>
              <w:rPr>
                <w:sz w:val="12"/>
                <w:szCs w:val="12"/>
              </w:rPr>
            </w:pPr>
            <w:r w:rsidRPr="00F15F2D">
              <w:rPr>
                <w:sz w:val="12"/>
                <w:szCs w:val="12"/>
              </w:rPr>
              <w:t>B35</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012CB" w14:textId="0244FDF1" w:rsidR="00A7138C" w:rsidRPr="00F15F2D" w:rsidRDefault="00A7138C" w:rsidP="00A7138C">
            <w:pPr>
              <w:jc w:val="right"/>
              <w:rPr>
                <w:sz w:val="12"/>
                <w:szCs w:val="12"/>
              </w:rPr>
            </w:pPr>
            <w:r w:rsidRPr="00F15F2D">
              <w:rPr>
                <w:sz w:val="12"/>
                <w:szCs w:val="12"/>
              </w:rPr>
              <w:t>04-Mar-14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6DF8F3" w14:textId="2BCEA905"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66F437D9" w14:textId="3236ED93" w:rsidR="00A7138C" w:rsidRPr="00F15F2D" w:rsidRDefault="00A7138C" w:rsidP="00A7138C">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420F7B2A" w14:textId="0044F932" w:rsidR="00A7138C" w:rsidRPr="00F15F2D" w:rsidRDefault="00A7138C" w:rsidP="00A7138C">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66F4D358" w14:textId="7118B001" w:rsidR="00A7138C" w:rsidRPr="00F15F2D" w:rsidRDefault="00A7138C" w:rsidP="00A7138C">
            <w:pPr>
              <w:jc w:val="right"/>
              <w:rPr>
                <w:sz w:val="12"/>
                <w:szCs w:val="12"/>
              </w:rPr>
            </w:pPr>
            <w:r w:rsidRPr="00F15F2D">
              <w:rPr>
                <w:sz w:val="12"/>
                <w:szCs w:val="12"/>
              </w:rPr>
              <w:t xml:space="preserve"> -   </w:t>
            </w:r>
          </w:p>
        </w:tc>
      </w:tr>
      <w:tr w:rsidR="00A7138C" w:rsidRPr="00A2134B" w14:paraId="351D1E8D"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559673" w14:textId="5B250316" w:rsidR="00A7138C" w:rsidRPr="00F15F2D" w:rsidRDefault="00A7138C" w:rsidP="00A7138C">
            <w:pPr>
              <w:jc w:val="both"/>
              <w:rPr>
                <w:sz w:val="12"/>
                <w:szCs w:val="12"/>
              </w:rPr>
            </w:pPr>
            <w:r w:rsidRPr="00F15F2D">
              <w:rPr>
                <w:sz w:val="12"/>
                <w:szCs w:val="12"/>
              </w:rPr>
              <w:t>B36</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79775F" w14:textId="35F43A6F" w:rsidR="00A7138C" w:rsidRPr="00F15F2D" w:rsidRDefault="00A7138C" w:rsidP="00A7138C">
            <w:pPr>
              <w:jc w:val="right"/>
              <w:rPr>
                <w:sz w:val="12"/>
                <w:szCs w:val="12"/>
              </w:rPr>
            </w:pPr>
            <w:r w:rsidRPr="00F15F2D">
              <w:rPr>
                <w:sz w:val="12"/>
                <w:szCs w:val="12"/>
              </w:rPr>
              <w:t>04-Mar-14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E536D3" w14:textId="75728D30"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0C752927" w14:textId="469F549C" w:rsidR="00A7138C" w:rsidRPr="00F15F2D" w:rsidRDefault="00A7138C" w:rsidP="00A7138C">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05B8713F" w14:textId="697DCD58" w:rsidR="00A7138C" w:rsidRPr="00F15F2D" w:rsidRDefault="00A7138C" w:rsidP="00A7138C">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0FDD3A95" w14:textId="1A3B9FA8" w:rsidR="00A7138C" w:rsidRPr="00F15F2D" w:rsidRDefault="00A7138C" w:rsidP="00A7138C">
            <w:pPr>
              <w:jc w:val="right"/>
              <w:rPr>
                <w:sz w:val="12"/>
                <w:szCs w:val="12"/>
              </w:rPr>
            </w:pPr>
            <w:r w:rsidRPr="00F15F2D">
              <w:rPr>
                <w:sz w:val="12"/>
                <w:szCs w:val="12"/>
              </w:rPr>
              <w:t xml:space="preserve"> -   </w:t>
            </w:r>
          </w:p>
        </w:tc>
      </w:tr>
      <w:tr w:rsidR="00A7138C" w:rsidRPr="00A2134B" w14:paraId="7D3B6822"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C4B10C" w14:textId="7C68BF14" w:rsidR="00A7138C" w:rsidRPr="00F15F2D" w:rsidRDefault="00A7138C" w:rsidP="00A7138C">
            <w:pPr>
              <w:jc w:val="both"/>
              <w:rPr>
                <w:sz w:val="12"/>
                <w:szCs w:val="12"/>
              </w:rPr>
            </w:pPr>
            <w:r w:rsidRPr="00F15F2D">
              <w:rPr>
                <w:sz w:val="12"/>
                <w:szCs w:val="12"/>
              </w:rPr>
              <w:t>B37</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8E58F" w14:textId="5977544E" w:rsidR="00A7138C" w:rsidRPr="00F15F2D" w:rsidRDefault="00A7138C" w:rsidP="00A7138C">
            <w:pPr>
              <w:jc w:val="right"/>
              <w:rPr>
                <w:sz w:val="12"/>
                <w:szCs w:val="12"/>
              </w:rPr>
            </w:pPr>
            <w:r w:rsidRPr="00F15F2D">
              <w:rPr>
                <w:sz w:val="12"/>
                <w:szCs w:val="12"/>
              </w:rPr>
              <w:t>04-Mar-14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1B94BC" w14:textId="51EA1FDB"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6125DED0" w14:textId="1DD50780" w:rsidR="00A7138C" w:rsidRPr="00F15F2D" w:rsidRDefault="00A7138C" w:rsidP="00A7138C">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04E1CEC6" w14:textId="108D8568" w:rsidR="00A7138C" w:rsidRPr="00F15F2D" w:rsidRDefault="00A7138C" w:rsidP="00A7138C">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65C6230C" w14:textId="20439A56" w:rsidR="00A7138C" w:rsidRPr="00F15F2D" w:rsidRDefault="00A7138C" w:rsidP="00A7138C">
            <w:pPr>
              <w:jc w:val="right"/>
              <w:rPr>
                <w:sz w:val="12"/>
                <w:szCs w:val="12"/>
              </w:rPr>
            </w:pPr>
            <w:r w:rsidRPr="00F15F2D">
              <w:rPr>
                <w:sz w:val="12"/>
                <w:szCs w:val="12"/>
              </w:rPr>
              <w:t xml:space="preserve"> -   </w:t>
            </w:r>
          </w:p>
        </w:tc>
      </w:tr>
      <w:tr w:rsidR="00A7138C" w:rsidRPr="00A2134B" w14:paraId="43054CD4"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A305BC" w14:textId="5C848785" w:rsidR="00A7138C" w:rsidRPr="00F15F2D" w:rsidRDefault="00A7138C" w:rsidP="00A7138C">
            <w:pPr>
              <w:jc w:val="both"/>
              <w:rPr>
                <w:sz w:val="12"/>
                <w:szCs w:val="12"/>
              </w:rPr>
            </w:pPr>
            <w:r w:rsidRPr="00F15F2D">
              <w:rPr>
                <w:sz w:val="12"/>
                <w:szCs w:val="12"/>
              </w:rPr>
              <w:t>B38</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FBAE4" w14:textId="634FCE95" w:rsidR="00A7138C" w:rsidRPr="00F15F2D" w:rsidRDefault="00A7138C" w:rsidP="00A7138C">
            <w:pPr>
              <w:jc w:val="right"/>
              <w:rPr>
                <w:sz w:val="12"/>
                <w:szCs w:val="12"/>
              </w:rPr>
            </w:pPr>
            <w:r w:rsidRPr="00F15F2D">
              <w:rPr>
                <w:sz w:val="12"/>
                <w:szCs w:val="12"/>
              </w:rPr>
              <w:t>04-Mar-14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17C25" w14:textId="07B51F19"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05145D94" w14:textId="4A76A3F3" w:rsidR="00A7138C" w:rsidRPr="00F15F2D" w:rsidRDefault="00A7138C" w:rsidP="00A7138C">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7956AAD6" w14:textId="447C7F03" w:rsidR="00A7138C" w:rsidRPr="00F15F2D" w:rsidRDefault="00A7138C" w:rsidP="00A7138C">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0CE4DD2A" w14:textId="772178D8" w:rsidR="00A7138C" w:rsidRPr="00F15F2D" w:rsidRDefault="00A7138C" w:rsidP="00A7138C">
            <w:pPr>
              <w:jc w:val="right"/>
              <w:rPr>
                <w:sz w:val="12"/>
                <w:szCs w:val="12"/>
              </w:rPr>
            </w:pPr>
            <w:r w:rsidRPr="00F15F2D">
              <w:rPr>
                <w:sz w:val="12"/>
                <w:szCs w:val="12"/>
              </w:rPr>
              <w:t xml:space="preserve"> -   </w:t>
            </w:r>
          </w:p>
        </w:tc>
      </w:tr>
      <w:tr w:rsidR="00A7138C" w:rsidRPr="00A2134B" w14:paraId="4651F4AB"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AC0299" w14:textId="5A25DFBE" w:rsidR="00A7138C" w:rsidRPr="00F15F2D" w:rsidRDefault="00A7138C" w:rsidP="00A7138C">
            <w:pPr>
              <w:jc w:val="both"/>
              <w:rPr>
                <w:sz w:val="12"/>
                <w:szCs w:val="12"/>
              </w:rPr>
            </w:pPr>
            <w:r w:rsidRPr="00F15F2D">
              <w:rPr>
                <w:sz w:val="12"/>
                <w:szCs w:val="12"/>
              </w:rPr>
              <w:t>B39</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ECA2EA" w14:textId="7A055DCD" w:rsidR="00A7138C" w:rsidRPr="00F15F2D" w:rsidRDefault="00A7138C" w:rsidP="00A7138C">
            <w:pPr>
              <w:jc w:val="right"/>
              <w:rPr>
                <w:sz w:val="12"/>
                <w:szCs w:val="12"/>
              </w:rPr>
            </w:pPr>
            <w:r w:rsidRPr="00F15F2D">
              <w:rPr>
                <w:sz w:val="12"/>
                <w:szCs w:val="12"/>
              </w:rPr>
              <w:t>04-Mar-14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32C419" w14:textId="3AEC8340"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0099CBCD" w14:textId="1E73F8CE" w:rsidR="00A7138C" w:rsidRPr="00F15F2D" w:rsidRDefault="00A7138C" w:rsidP="00A7138C">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272C2D59" w14:textId="621CC668" w:rsidR="00A7138C" w:rsidRPr="00F15F2D" w:rsidRDefault="00A7138C" w:rsidP="00A7138C">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64D479CF" w14:textId="04F4803E" w:rsidR="00A7138C" w:rsidRPr="00F15F2D" w:rsidRDefault="00A7138C" w:rsidP="00A7138C">
            <w:pPr>
              <w:jc w:val="right"/>
              <w:rPr>
                <w:sz w:val="12"/>
                <w:szCs w:val="12"/>
              </w:rPr>
            </w:pPr>
            <w:r w:rsidRPr="00F15F2D">
              <w:rPr>
                <w:sz w:val="12"/>
                <w:szCs w:val="12"/>
              </w:rPr>
              <w:t xml:space="preserve"> -   </w:t>
            </w:r>
          </w:p>
        </w:tc>
      </w:tr>
      <w:tr w:rsidR="00A7138C" w:rsidRPr="00A2134B" w14:paraId="56335187"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AC9E7C" w14:textId="32E872B0" w:rsidR="00A7138C" w:rsidRPr="00F15F2D" w:rsidRDefault="00A7138C" w:rsidP="00A7138C">
            <w:pPr>
              <w:jc w:val="both"/>
              <w:rPr>
                <w:sz w:val="12"/>
                <w:szCs w:val="12"/>
              </w:rPr>
            </w:pPr>
            <w:r w:rsidRPr="00F15F2D">
              <w:rPr>
                <w:sz w:val="12"/>
                <w:szCs w:val="12"/>
              </w:rPr>
              <w:t>B40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8BAF5" w14:textId="1A848B34" w:rsidR="00A7138C" w:rsidRPr="00F15F2D" w:rsidRDefault="00A7138C" w:rsidP="00A7138C">
            <w:pPr>
              <w:jc w:val="right"/>
              <w:rPr>
                <w:sz w:val="12"/>
                <w:szCs w:val="12"/>
              </w:rPr>
            </w:pPr>
            <w:r w:rsidRPr="00F15F2D">
              <w:rPr>
                <w:sz w:val="12"/>
                <w:szCs w:val="12"/>
              </w:rPr>
              <w:t>04-Mar-14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3946E2" w14:textId="69DD0562"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33612BF0" w14:textId="5F2462FB" w:rsidR="00A7138C" w:rsidRPr="00F15F2D" w:rsidRDefault="00A7138C" w:rsidP="00A7138C">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31DF55E1" w14:textId="11F623FC" w:rsidR="00A7138C" w:rsidRPr="00F15F2D" w:rsidRDefault="00A7138C" w:rsidP="00A7138C">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5FEE5B59" w14:textId="2ACF2422" w:rsidR="00A7138C" w:rsidRPr="00F15F2D" w:rsidRDefault="00A7138C" w:rsidP="00A7138C">
            <w:pPr>
              <w:jc w:val="right"/>
              <w:rPr>
                <w:sz w:val="12"/>
                <w:szCs w:val="12"/>
              </w:rPr>
            </w:pPr>
            <w:r w:rsidRPr="00F15F2D">
              <w:rPr>
                <w:sz w:val="12"/>
                <w:szCs w:val="12"/>
              </w:rPr>
              <w:t xml:space="preserve"> -   </w:t>
            </w:r>
          </w:p>
        </w:tc>
      </w:tr>
      <w:tr w:rsidR="00A7138C" w:rsidRPr="00A2134B" w14:paraId="238A01EC"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A36E2D" w14:textId="67A9FEEC" w:rsidR="00A7138C" w:rsidRPr="00F15F2D" w:rsidRDefault="00A7138C" w:rsidP="00A7138C">
            <w:pPr>
              <w:jc w:val="both"/>
              <w:rPr>
                <w:sz w:val="12"/>
                <w:szCs w:val="12"/>
              </w:rPr>
            </w:pPr>
            <w:r w:rsidRPr="00F15F2D">
              <w:rPr>
                <w:sz w:val="12"/>
                <w:szCs w:val="12"/>
              </w:rPr>
              <w:t>B41</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C68B90" w14:textId="7FA58403" w:rsidR="00A7138C" w:rsidRPr="00F15F2D" w:rsidRDefault="00A7138C" w:rsidP="00A7138C">
            <w:pPr>
              <w:jc w:val="right"/>
              <w:rPr>
                <w:sz w:val="12"/>
                <w:szCs w:val="12"/>
              </w:rPr>
            </w:pPr>
            <w:r w:rsidRPr="00F15F2D">
              <w:rPr>
                <w:sz w:val="12"/>
                <w:szCs w:val="12"/>
              </w:rPr>
              <w:t>04-Mar-14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E4FDA2" w14:textId="0BC676F5"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56E32676" w14:textId="57CE3EE3" w:rsidR="00A7138C" w:rsidRPr="00F15F2D" w:rsidRDefault="00A7138C" w:rsidP="00A7138C">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63476B4F" w14:textId="1E4F78E9" w:rsidR="00A7138C" w:rsidRPr="00F15F2D" w:rsidRDefault="00A7138C" w:rsidP="00A7138C">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45ECABDC" w14:textId="69DE5271" w:rsidR="00A7138C" w:rsidRPr="00F15F2D" w:rsidRDefault="00A7138C" w:rsidP="00A7138C">
            <w:pPr>
              <w:jc w:val="right"/>
              <w:rPr>
                <w:sz w:val="12"/>
                <w:szCs w:val="12"/>
              </w:rPr>
            </w:pPr>
            <w:r w:rsidRPr="00F15F2D">
              <w:rPr>
                <w:sz w:val="12"/>
                <w:szCs w:val="12"/>
              </w:rPr>
              <w:t xml:space="preserve"> -   </w:t>
            </w:r>
          </w:p>
        </w:tc>
      </w:tr>
      <w:tr w:rsidR="00A7138C" w:rsidRPr="00A2134B" w14:paraId="64C34DE4"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1AC0D" w14:textId="110DA40D" w:rsidR="00A7138C" w:rsidRPr="00F15F2D" w:rsidRDefault="00A7138C" w:rsidP="00A7138C">
            <w:pPr>
              <w:jc w:val="both"/>
              <w:rPr>
                <w:sz w:val="12"/>
                <w:szCs w:val="12"/>
              </w:rPr>
            </w:pPr>
            <w:r w:rsidRPr="00F15F2D">
              <w:rPr>
                <w:sz w:val="12"/>
                <w:szCs w:val="12"/>
              </w:rPr>
              <w:t>B42</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A221AC" w14:textId="535B48E2" w:rsidR="00A7138C" w:rsidRPr="00F15F2D" w:rsidRDefault="00A7138C" w:rsidP="00A7138C">
            <w:pPr>
              <w:jc w:val="right"/>
              <w:rPr>
                <w:sz w:val="12"/>
                <w:szCs w:val="12"/>
              </w:rPr>
            </w:pPr>
            <w:r w:rsidRPr="00F15F2D">
              <w:rPr>
                <w:sz w:val="12"/>
                <w:szCs w:val="12"/>
              </w:rPr>
              <w:t>05-Apr-16</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F2B11B" w14:textId="7007EED9"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758128C1" w14:textId="7B62F87C" w:rsidR="00A7138C" w:rsidRPr="00F15F2D" w:rsidRDefault="00A7138C" w:rsidP="00A7138C">
            <w:pPr>
              <w:jc w:val="right"/>
              <w:rPr>
                <w:sz w:val="12"/>
                <w:szCs w:val="12"/>
              </w:rPr>
            </w:pPr>
            <w:r w:rsidRPr="00F15F2D">
              <w:rPr>
                <w:sz w:val="12"/>
                <w:szCs w:val="12"/>
              </w:rPr>
              <w:t>266.667</w:t>
            </w:r>
          </w:p>
        </w:tc>
        <w:tc>
          <w:tcPr>
            <w:tcW w:w="988" w:type="dxa"/>
            <w:tcBorders>
              <w:top w:val="single" w:sz="4" w:space="0" w:color="auto"/>
              <w:left w:val="single" w:sz="4" w:space="0" w:color="auto"/>
              <w:bottom w:val="single" w:sz="4" w:space="0" w:color="auto"/>
              <w:right w:val="single" w:sz="4" w:space="0" w:color="auto"/>
            </w:tcBorders>
          </w:tcPr>
          <w:p w14:paraId="77056D0B" w14:textId="1EE39E6A" w:rsidR="00A7138C" w:rsidRPr="00F15F2D" w:rsidRDefault="00A7138C" w:rsidP="00A7138C">
            <w:pPr>
              <w:jc w:val="right"/>
              <w:rPr>
                <w:sz w:val="12"/>
                <w:szCs w:val="12"/>
              </w:rPr>
            </w:pPr>
            <w:r w:rsidRPr="00F15F2D">
              <w:rPr>
                <w:sz w:val="12"/>
                <w:szCs w:val="12"/>
              </w:rPr>
              <w:t xml:space="preserve"> (266.667)</w:t>
            </w:r>
          </w:p>
        </w:tc>
        <w:tc>
          <w:tcPr>
            <w:tcW w:w="512" w:type="dxa"/>
            <w:tcBorders>
              <w:top w:val="single" w:sz="4" w:space="0" w:color="auto"/>
              <w:left w:val="single" w:sz="4" w:space="0" w:color="auto"/>
              <w:bottom w:val="single" w:sz="4" w:space="0" w:color="auto"/>
              <w:right w:val="single" w:sz="4" w:space="0" w:color="auto"/>
            </w:tcBorders>
          </w:tcPr>
          <w:p w14:paraId="263545CB" w14:textId="1D411B9B" w:rsidR="00A7138C" w:rsidRPr="00F15F2D" w:rsidRDefault="00A7138C" w:rsidP="00A7138C">
            <w:pPr>
              <w:jc w:val="right"/>
              <w:rPr>
                <w:sz w:val="12"/>
                <w:szCs w:val="12"/>
              </w:rPr>
            </w:pPr>
            <w:r w:rsidRPr="00F15F2D">
              <w:rPr>
                <w:sz w:val="12"/>
                <w:szCs w:val="12"/>
              </w:rPr>
              <w:t xml:space="preserve"> -   </w:t>
            </w:r>
          </w:p>
        </w:tc>
      </w:tr>
      <w:tr w:rsidR="00A7138C" w:rsidRPr="00A2134B" w14:paraId="178E12F0"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9436A2" w14:textId="65CCCDA4" w:rsidR="00A7138C" w:rsidRPr="00F15F2D" w:rsidRDefault="00A7138C" w:rsidP="00A7138C">
            <w:pPr>
              <w:jc w:val="both"/>
              <w:rPr>
                <w:sz w:val="12"/>
                <w:szCs w:val="12"/>
              </w:rPr>
            </w:pPr>
            <w:r w:rsidRPr="00F15F2D">
              <w:rPr>
                <w:sz w:val="12"/>
                <w:szCs w:val="12"/>
              </w:rPr>
              <w:t>B43</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0A836" w14:textId="7CF9FF97" w:rsidR="00A7138C" w:rsidRPr="00F15F2D" w:rsidRDefault="00A7138C" w:rsidP="00A7138C">
            <w:pPr>
              <w:jc w:val="right"/>
              <w:rPr>
                <w:sz w:val="12"/>
                <w:szCs w:val="12"/>
              </w:rPr>
            </w:pPr>
            <w:r w:rsidRPr="00F15F2D">
              <w:rPr>
                <w:sz w:val="12"/>
                <w:szCs w:val="12"/>
              </w:rPr>
              <w:t>12-Jan-17</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4204C6" w14:textId="1DCF3D18"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7BBDDBA5" w14:textId="3267714D" w:rsidR="00A7138C" w:rsidRPr="00F15F2D" w:rsidRDefault="00A7138C" w:rsidP="00A7138C">
            <w:pPr>
              <w:jc w:val="right"/>
              <w:rPr>
                <w:sz w:val="12"/>
                <w:szCs w:val="12"/>
              </w:rPr>
            </w:pPr>
            <w:r w:rsidRPr="00F15F2D">
              <w:rPr>
                <w:sz w:val="12"/>
                <w:szCs w:val="12"/>
              </w:rPr>
              <w:t>233.333</w:t>
            </w:r>
          </w:p>
        </w:tc>
        <w:tc>
          <w:tcPr>
            <w:tcW w:w="988" w:type="dxa"/>
            <w:tcBorders>
              <w:top w:val="single" w:sz="4" w:space="0" w:color="auto"/>
              <w:left w:val="single" w:sz="4" w:space="0" w:color="auto"/>
              <w:bottom w:val="single" w:sz="4" w:space="0" w:color="auto"/>
              <w:right w:val="single" w:sz="4" w:space="0" w:color="auto"/>
            </w:tcBorders>
          </w:tcPr>
          <w:p w14:paraId="3DA0403A" w14:textId="45725790" w:rsidR="00A7138C" w:rsidRPr="00F15F2D" w:rsidRDefault="00A7138C" w:rsidP="00A7138C">
            <w:pPr>
              <w:jc w:val="right"/>
              <w:rPr>
                <w:sz w:val="12"/>
                <w:szCs w:val="12"/>
              </w:rPr>
            </w:pPr>
            <w:r w:rsidRPr="00F15F2D">
              <w:rPr>
                <w:sz w:val="12"/>
                <w:szCs w:val="12"/>
              </w:rPr>
              <w:t xml:space="preserve"> (233.333)</w:t>
            </w:r>
          </w:p>
        </w:tc>
        <w:tc>
          <w:tcPr>
            <w:tcW w:w="512" w:type="dxa"/>
            <w:tcBorders>
              <w:top w:val="single" w:sz="4" w:space="0" w:color="auto"/>
              <w:left w:val="single" w:sz="4" w:space="0" w:color="auto"/>
              <w:bottom w:val="single" w:sz="4" w:space="0" w:color="auto"/>
              <w:right w:val="single" w:sz="4" w:space="0" w:color="auto"/>
            </w:tcBorders>
          </w:tcPr>
          <w:p w14:paraId="47CCD181" w14:textId="4E95F8D1" w:rsidR="00A7138C" w:rsidRPr="00F15F2D" w:rsidRDefault="00A7138C" w:rsidP="00A7138C">
            <w:pPr>
              <w:jc w:val="right"/>
              <w:rPr>
                <w:sz w:val="12"/>
                <w:szCs w:val="12"/>
              </w:rPr>
            </w:pPr>
            <w:r w:rsidRPr="00F15F2D">
              <w:rPr>
                <w:sz w:val="12"/>
                <w:szCs w:val="12"/>
              </w:rPr>
              <w:t xml:space="preserve"> -   </w:t>
            </w:r>
          </w:p>
        </w:tc>
      </w:tr>
      <w:tr w:rsidR="00A7138C" w:rsidRPr="00A2134B" w14:paraId="5CDB76AA"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FAF72C" w14:textId="6A774B08" w:rsidR="00A7138C" w:rsidRPr="00F15F2D" w:rsidRDefault="00A7138C" w:rsidP="00A7138C">
            <w:pPr>
              <w:jc w:val="both"/>
              <w:rPr>
                <w:sz w:val="12"/>
                <w:szCs w:val="12"/>
              </w:rPr>
            </w:pPr>
            <w:r w:rsidRPr="00F15F2D">
              <w:rPr>
                <w:sz w:val="12"/>
                <w:szCs w:val="12"/>
              </w:rPr>
              <w:t>B44</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90A48" w14:textId="7D865B54" w:rsidR="00A7138C" w:rsidRPr="00F15F2D" w:rsidRDefault="00A7138C" w:rsidP="00A7138C">
            <w:pPr>
              <w:jc w:val="right"/>
              <w:rPr>
                <w:sz w:val="12"/>
                <w:szCs w:val="12"/>
              </w:rPr>
            </w:pPr>
            <w:r w:rsidRPr="00F15F2D">
              <w:rPr>
                <w:sz w:val="12"/>
                <w:szCs w:val="12"/>
              </w:rPr>
              <w:t>22-Dec-14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3C5EF1" w14:textId="266A9529"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22132064" w14:textId="61E9123F" w:rsidR="00A7138C" w:rsidRPr="00F15F2D" w:rsidRDefault="00A7138C" w:rsidP="00A7138C">
            <w:pPr>
              <w:jc w:val="right"/>
              <w:rPr>
                <w:sz w:val="12"/>
                <w:szCs w:val="12"/>
              </w:rPr>
            </w:pPr>
            <w:r w:rsidRPr="00F15F2D">
              <w:rPr>
                <w:sz w:val="12"/>
                <w:szCs w:val="12"/>
              </w:rPr>
              <w:t>303.333</w:t>
            </w:r>
          </w:p>
        </w:tc>
        <w:tc>
          <w:tcPr>
            <w:tcW w:w="988" w:type="dxa"/>
            <w:tcBorders>
              <w:top w:val="single" w:sz="4" w:space="0" w:color="auto"/>
              <w:left w:val="single" w:sz="4" w:space="0" w:color="auto"/>
              <w:bottom w:val="single" w:sz="4" w:space="0" w:color="auto"/>
              <w:right w:val="single" w:sz="4" w:space="0" w:color="auto"/>
            </w:tcBorders>
          </w:tcPr>
          <w:p w14:paraId="52CE51D3" w14:textId="456DD83F" w:rsidR="00A7138C" w:rsidRPr="00F15F2D" w:rsidRDefault="00A7138C" w:rsidP="00A7138C">
            <w:pPr>
              <w:jc w:val="right"/>
              <w:rPr>
                <w:sz w:val="12"/>
                <w:szCs w:val="12"/>
              </w:rPr>
            </w:pPr>
            <w:r w:rsidRPr="00F15F2D">
              <w:rPr>
                <w:sz w:val="12"/>
                <w:szCs w:val="12"/>
              </w:rPr>
              <w:t xml:space="preserve"> (303.333)</w:t>
            </w:r>
          </w:p>
        </w:tc>
        <w:tc>
          <w:tcPr>
            <w:tcW w:w="512" w:type="dxa"/>
            <w:tcBorders>
              <w:top w:val="single" w:sz="4" w:space="0" w:color="auto"/>
              <w:left w:val="single" w:sz="4" w:space="0" w:color="auto"/>
              <w:bottom w:val="single" w:sz="4" w:space="0" w:color="auto"/>
              <w:right w:val="single" w:sz="4" w:space="0" w:color="auto"/>
            </w:tcBorders>
          </w:tcPr>
          <w:p w14:paraId="50260004" w14:textId="220DCF2A" w:rsidR="00A7138C" w:rsidRPr="00F15F2D" w:rsidRDefault="00A7138C" w:rsidP="00A7138C">
            <w:pPr>
              <w:jc w:val="right"/>
              <w:rPr>
                <w:sz w:val="12"/>
                <w:szCs w:val="12"/>
              </w:rPr>
            </w:pPr>
            <w:r w:rsidRPr="00F15F2D">
              <w:rPr>
                <w:sz w:val="12"/>
                <w:szCs w:val="12"/>
              </w:rPr>
              <w:t xml:space="preserve"> -   </w:t>
            </w:r>
          </w:p>
        </w:tc>
      </w:tr>
      <w:tr w:rsidR="00A7138C" w:rsidRPr="00A2134B" w14:paraId="26CC6673"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C90CF9" w14:textId="06D155C7" w:rsidR="00A7138C" w:rsidRPr="00F15F2D" w:rsidRDefault="00A7138C" w:rsidP="00A7138C">
            <w:pPr>
              <w:jc w:val="both"/>
              <w:rPr>
                <w:sz w:val="12"/>
                <w:szCs w:val="12"/>
              </w:rPr>
            </w:pPr>
            <w:r w:rsidRPr="00F15F2D">
              <w:rPr>
                <w:sz w:val="12"/>
                <w:szCs w:val="12"/>
              </w:rPr>
              <w:t>B45</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035D62" w14:textId="27D46CC4" w:rsidR="00A7138C" w:rsidRPr="00F15F2D" w:rsidRDefault="00A7138C" w:rsidP="00A7138C">
            <w:pPr>
              <w:jc w:val="right"/>
              <w:rPr>
                <w:sz w:val="12"/>
                <w:szCs w:val="12"/>
              </w:rPr>
            </w:pPr>
            <w:r w:rsidRPr="00F15F2D">
              <w:rPr>
                <w:sz w:val="12"/>
                <w:szCs w:val="12"/>
              </w:rPr>
              <w:t>12-Jan-17</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2269E5" w14:textId="1B5D5AE5"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3D45423E" w14:textId="6774C5CD" w:rsidR="00A7138C" w:rsidRPr="00F15F2D" w:rsidRDefault="00A7138C" w:rsidP="00A7138C">
            <w:pPr>
              <w:jc w:val="right"/>
              <w:rPr>
                <w:sz w:val="12"/>
                <w:szCs w:val="12"/>
              </w:rPr>
            </w:pPr>
            <w:r w:rsidRPr="00F15F2D">
              <w:rPr>
                <w:sz w:val="12"/>
                <w:szCs w:val="12"/>
              </w:rPr>
              <w:t>233.333</w:t>
            </w:r>
          </w:p>
        </w:tc>
        <w:tc>
          <w:tcPr>
            <w:tcW w:w="988" w:type="dxa"/>
            <w:tcBorders>
              <w:top w:val="single" w:sz="4" w:space="0" w:color="auto"/>
              <w:left w:val="single" w:sz="4" w:space="0" w:color="auto"/>
              <w:bottom w:val="single" w:sz="4" w:space="0" w:color="auto"/>
              <w:right w:val="single" w:sz="4" w:space="0" w:color="auto"/>
            </w:tcBorders>
          </w:tcPr>
          <w:p w14:paraId="250B2C60" w14:textId="05D535AC" w:rsidR="00A7138C" w:rsidRPr="00F15F2D" w:rsidRDefault="00A7138C" w:rsidP="00A7138C">
            <w:pPr>
              <w:jc w:val="right"/>
              <w:rPr>
                <w:sz w:val="12"/>
                <w:szCs w:val="12"/>
              </w:rPr>
            </w:pPr>
            <w:r w:rsidRPr="00F15F2D">
              <w:rPr>
                <w:sz w:val="12"/>
                <w:szCs w:val="12"/>
              </w:rPr>
              <w:t xml:space="preserve"> (233.333)</w:t>
            </w:r>
          </w:p>
        </w:tc>
        <w:tc>
          <w:tcPr>
            <w:tcW w:w="512" w:type="dxa"/>
            <w:tcBorders>
              <w:top w:val="single" w:sz="4" w:space="0" w:color="auto"/>
              <w:left w:val="single" w:sz="4" w:space="0" w:color="auto"/>
              <w:bottom w:val="single" w:sz="4" w:space="0" w:color="auto"/>
              <w:right w:val="single" w:sz="4" w:space="0" w:color="auto"/>
            </w:tcBorders>
          </w:tcPr>
          <w:p w14:paraId="38B22F46" w14:textId="5F78C60C" w:rsidR="00A7138C" w:rsidRPr="00F15F2D" w:rsidRDefault="00A7138C" w:rsidP="00A7138C">
            <w:pPr>
              <w:jc w:val="right"/>
              <w:rPr>
                <w:sz w:val="12"/>
                <w:szCs w:val="12"/>
              </w:rPr>
            </w:pPr>
            <w:r w:rsidRPr="00F15F2D">
              <w:rPr>
                <w:sz w:val="12"/>
                <w:szCs w:val="12"/>
              </w:rPr>
              <w:t xml:space="preserve"> -   </w:t>
            </w:r>
          </w:p>
        </w:tc>
      </w:tr>
      <w:tr w:rsidR="00A7138C" w:rsidRPr="00A2134B" w14:paraId="38E8A36D"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E0BCFD" w14:textId="3752ADE6" w:rsidR="00A7138C" w:rsidRPr="00F15F2D" w:rsidRDefault="00A7138C" w:rsidP="00A7138C">
            <w:pPr>
              <w:jc w:val="both"/>
              <w:rPr>
                <w:sz w:val="12"/>
                <w:szCs w:val="12"/>
              </w:rPr>
            </w:pPr>
            <w:r w:rsidRPr="00F15F2D">
              <w:rPr>
                <w:sz w:val="12"/>
                <w:szCs w:val="12"/>
              </w:rPr>
              <w:t>B46</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BF0A21" w14:textId="79E62DD6" w:rsidR="00A7138C" w:rsidRPr="00F15F2D" w:rsidRDefault="00A7138C" w:rsidP="00A7138C">
            <w:pPr>
              <w:jc w:val="right"/>
              <w:rPr>
                <w:sz w:val="12"/>
                <w:szCs w:val="12"/>
              </w:rPr>
            </w:pPr>
            <w:r w:rsidRPr="00F15F2D">
              <w:rPr>
                <w:sz w:val="12"/>
                <w:szCs w:val="12"/>
              </w:rPr>
              <w:t>10-Nov-16</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F4741E" w14:textId="0E79706B"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6C17A4D2" w14:textId="63DA6E25" w:rsidR="00A7138C" w:rsidRPr="00F15F2D" w:rsidRDefault="00A7138C" w:rsidP="00A7138C">
            <w:pPr>
              <w:jc w:val="right"/>
              <w:rPr>
                <w:sz w:val="12"/>
                <w:szCs w:val="12"/>
              </w:rPr>
            </w:pPr>
            <w:r w:rsidRPr="00F15F2D">
              <w:rPr>
                <w:sz w:val="12"/>
                <w:szCs w:val="12"/>
              </w:rPr>
              <w:t>266.667</w:t>
            </w:r>
          </w:p>
        </w:tc>
        <w:tc>
          <w:tcPr>
            <w:tcW w:w="988" w:type="dxa"/>
            <w:tcBorders>
              <w:top w:val="single" w:sz="4" w:space="0" w:color="auto"/>
              <w:left w:val="single" w:sz="4" w:space="0" w:color="auto"/>
              <w:bottom w:val="single" w:sz="4" w:space="0" w:color="auto"/>
              <w:right w:val="single" w:sz="4" w:space="0" w:color="auto"/>
            </w:tcBorders>
          </w:tcPr>
          <w:p w14:paraId="621B0B4A" w14:textId="4DC060E6" w:rsidR="00A7138C" w:rsidRPr="00F15F2D" w:rsidRDefault="00A7138C" w:rsidP="00A7138C">
            <w:pPr>
              <w:jc w:val="right"/>
              <w:rPr>
                <w:sz w:val="12"/>
                <w:szCs w:val="12"/>
              </w:rPr>
            </w:pPr>
            <w:r w:rsidRPr="00F15F2D">
              <w:rPr>
                <w:sz w:val="12"/>
                <w:szCs w:val="12"/>
              </w:rPr>
              <w:t xml:space="preserve"> (266.667)</w:t>
            </w:r>
          </w:p>
        </w:tc>
        <w:tc>
          <w:tcPr>
            <w:tcW w:w="512" w:type="dxa"/>
            <w:tcBorders>
              <w:top w:val="single" w:sz="4" w:space="0" w:color="auto"/>
              <w:left w:val="single" w:sz="4" w:space="0" w:color="auto"/>
              <w:bottom w:val="single" w:sz="4" w:space="0" w:color="auto"/>
              <w:right w:val="single" w:sz="4" w:space="0" w:color="auto"/>
            </w:tcBorders>
          </w:tcPr>
          <w:p w14:paraId="428D1197" w14:textId="68524120" w:rsidR="00A7138C" w:rsidRPr="00F15F2D" w:rsidRDefault="00A7138C" w:rsidP="00A7138C">
            <w:pPr>
              <w:jc w:val="right"/>
              <w:rPr>
                <w:sz w:val="12"/>
                <w:szCs w:val="12"/>
              </w:rPr>
            </w:pPr>
            <w:r w:rsidRPr="00F15F2D">
              <w:rPr>
                <w:sz w:val="12"/>
                <w:szCs w:val="12"/>
              </w:rPr>
              <w:t xml:space="preserve"> -   </w:t>
            </w:r>
          </w:p>
        </w:tc>
      </w:tr>
      <w:tr w:rsidR="00A7138C" w:rsidRPr="00A2134B" w14:paraId="30375859"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485C63" w14:textId="36996635" w:rsidR="00A7138C" w:rsidRPr="00F15F2D" w:rsidRDefault="00A7138C" w:rsidP="00A7138C">
            <w:pPr>
              <w:jc w:val="both"/>
              <w:rPr>
                <w:sz w:val="12"/>
                <w:szCs w:val="12"/>
              </w:rPr>
            </w:pPr>
            <w:r w:rsidRPr="00F15F2D">
              <w:rPr>
                <w:sz w:val="12"/>
                <w:szCs w:val="12"/>
              </w:rPr>
              <w:t>B47</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D40E4" w14:textId="35F2C337" w:rsidR="00A7138C" w:rsidRPr="00F15F2D" w:rsidRDefault="00A7138C" w:rsidP="00A7138C">
            <w:pPr>
              <w:jc w:val="right"/>
              <w:rPr>
                <w:sz w:val="12"/>
                <w:szCs w:val="12"/>
              </w:rPr>
            </w:pPr>
            <w:r w:rsidRPr="00F15F2D">
              <w:rPr>
                <w:sz w:val="12"/>
                <w:szCs w:val="12"/>
              </w:rPr>
              <w:t>05-Jun-18</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7F5FA4" w14:textId="3D37E527"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2084F750" w14:textId="245EF0A5" w:rsidR="00A7138C" w:rsidRPr="00F15F2D" w:rsidRDefault="00A7138C" w:rsidP="00A7138C">
            <w:pPr>
              <w:jc w:val="right"/>
              <w:rPr>
                <w:sz w:val="12"/>
                <w:szCs w:val="12"/>
              </w:rPr>
            </w:pPr>
            <w:r w:rsidRPr="00F15F2D">
              <w:rPr>
                <w:sz w:val="12"/>
                <w:szCs w:val="12"/>
              </w:rPr>
              <w:t>3.727.273</w:t>
            </w:r>
          </w:p>
        </w:tc>
        <w:tc>
          <w:tcPr>
            <w:tcW w:w="988" w:type="dxa"/>
            <w:tcBorders>
              <w:top w:val="single" w:sz="4" w:space="0" w:color="auto"/>
              <w:left w:val="single" w:sz="4" w:space="0" w:color="auto"/>
              <w:bottom w:val="single" w:sz="4" w:space="0" w:color="auto"/>
              <w:right w:val="single" w:sz="4" w:space="0" w:color="auto"/>
            </w:tcBorders>
          </w:tcPr>
          <w:p w14:paraId="28107EA6" w14:textId="6942BDDC" w:rsidR="00A7138C" w:rsidRPr="00F15F2D" w:rsidRDefault="00A7138C" w:rsidP="00A7138C">
            <w:pPr>
              <w:jc w:val="right"/>
              <w:rPr>
                <w:sz w:val="12"/>
                <w:szCs w:val="12"/>
              </w:rPr>
            </w:pPr>
            <w:r w:rsidRPr="00F15F2D">
              <w:rPr>
                <w:sz w:val="12"/>
                <w:szCs w:val="12"/>
              </w:rPr>
              <w:t xml:space="preserve"> (3.727.273)</w:t>
            </w:r>
          </w:p>
        </w:tc>
        <w:tc>
          <w:tcPr>
            <w:tcW w:w="512" w:type="dxa"/>
            <w:tcBorders>
              <w:top w:val="single" w:sz="4" w:space="0" w:color="auto"/>
              <w:left w:val="single" w:sz="4" w:space="0" w:color="auto"/>
              <w:bottom w:val="single" w:sz="4" w:space="0" w:color="auto"/>
              <w:right w:val="single" w:sz="4" w:space="0" w:color="auto"/>
            </w:tcBorders>
          </w:tcPr>
          <w:p w14:paraId="1BD75DD4" w14:textId="407A8B8C" w:rsidR="00A7138C" w:rsidRPr="00F15F2D" w:rsidRDefault="00A7138C" w:rsidP="00A7138C">
            <w:pPr>
              <w:jc w:val="right"/>
              <w:rPr>
                <w:sz w:val="12"/>
                <w:szCs w:val="12"/>
              </w:rPr>
            </w:pPr>
            <w:r w:rsidRPr="00F15F2D">
              <w:rPr>
                <w:sz w:val="12"/>
                <w:szCs w:val="12"/>
              </w:rPr>
              <w:t xml:space="preserve"> -   </w:t>
            </w:r>
          </w:p>
        </w:tc>
      </w:tr>
      <w:tr w:rsidR="00A7138C" w:rsidRPr="00A2134B" w14:paraId="61616530"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5B744A" w14:textId="38483F8B" w:rsidR="00A7138C" w:rsidRPr="00F15F2D" w:rsidRDefault="00A7138C" w:rsidP="00A7138C">
            <w:pPr>
              <w:jc w:val="both"/>
              <w:rPr>
                <w:sz w:val="12"/>
                <w:szCs w:val="12"/>
              </w:rPr>
            </w:pPr>
            <w:r w:rsidRPr="00F15F2D">
              <w:rPr>
                <w:sz w:val="12"/>
                <w:szCs w:val="12"/>
              </w:rPr>
              <w:t>B48</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90D00" w14:textId="46BA8E7D" w:rsidR="00A7138C" w:rsidRPr="00F15F2D" w:rsidRDefault="00A7138C" w:rsidP="00A7138C">
            <w:pPr>
              <w:jc w:val="right"/>
              <w:rPr>
                <w:sz w:val="12"/>
                <w:szCs w:val="12"/>
              </w:rPr>
            </w:pPr>
            <w:r w:rsidRPr="00F15F2D">
              <w:rPr>
                <w:sz w:val="12"/>
                <w:szCs w:val="12"/>
              </w:rPr>
              <w:t>16-Jan-19</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C4BC33" w14:textId="7DF926D3"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3F74CC77" w14:textId="5A536F8D" w:rsidR="00A7138C" w:rsidRPr="00F15F2D" w:rsidRDefault="00A7138C" w:rsidP="00A7138C">
            <w:pPr>
              <w:jc w:val="right"/>
              <w:rPr>
                <w:sz w:val="12"/>
                <w:szCs w:val="12"/>
              </w:rPr>
            </w:pPr>
            <w:r w:rsidRPr="00F15F2D">
              <w:rPr>
                <w:sz w:val="12"/>
                <w:szCs w:val="12"/>
              </w:rPr>
              <w:t>800.000</w:t>
            </w:r>
          </w:p>
        </w:tc>
        <w:tc>
          <w:tcPr>
            <w:tcW w:w="988" w:type="dxa"/>
            <w:tcBorders>
              <w:top w:val="single" w:sz="4" w:space="0" w:color="auto"/>
              <w:left w:val="single" w:sz="4" w:space="0" w:color="auto"/>
              <w:bottom w:val="single" w:sz="4" w:space="0" w:color="auto"/>
              <w:right w:val="single" w:sz="4" w:space="0" w:color="auto"/>
            </w:tcBorders>
          </w:tcPr>
          <w:p w14:paraId="7ED4C632" w14:textId="4DEB5AA6" w:rsidR="00A7138C" w:rsidRPr="00F15F2D" w:rsidRDefault="00A7138C" w:rsidP="00A7138C">
            <w:pPr>
              <w:jc w:val="right"/>
              <w:rPr>
                <w:sz w:val="12"/>
                <w:szCs w:val="12"/>
              </w:rPr>
            </w:pPr>
            <w:r w:rsidRPr="00F15F2D">
              <w:rPr>
                <w:sz w:val="12"/>
                <w:szCs w:val="12"/>
              </w:rPr>
              <w:t xml:space="preserve"> (800.000)</w:t>
            </w:r>
          </w:p>
        </w:tc>
        <w:tc>
          <w:tcPr>
            <w:tcW w:w="512" w:type="dxa"/>
            <w:tcBorders>
              <w:top w:val="single" w:sz="4" w:space="0" w:color="auto"/>
              <w:left w:val="single" w:sz="4" w:space="0" w:color="auto"/>
              <w:bottom w:val="single" w:sz="4" w:space="0" w:color="auto"/>
              <w:right w:val="single" w:sz="4" w:space="0" w:color="auto"/>
            </w:tcBorders>
          </w:tcPr>
          <w:p w14:paraId="43C46B9E" w14:textId="590177C2" w:rsidR="00A7138C" w:rsidRPr="00F15F2D" w:rsidRDefault="00A7138C" w:rsidP="00A7138C">
            <w:pPr>
              <w:jc w:val="right"/>
              <w:rPr>
                <w:sz w:val="12"/>
                <w:szCs w:val="12"/>
              </w:rPr>
            </w:pPr>
            <w:r w:rsidRPr="00F15F2D">
              <w:rPr>
                <w:sz w:val="12"/>
                <w:szCs w:val="12"/>
              </w:rPr>
              <w:t xml:space="preserve"> -   </w:t>
            </w:r>
          </w:p>
        </w:tc>
      </w:tr>
      <w:tr w:rsidR="00A7138C" w:rsidRPr="00A2134B" w14:paraId="33A43EC6"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BFC5DB" w14:textId="285C2512" w:rsidR="00A7138C" w:rsidRPr="00F15F2D" w:rsidRDefault="00A7138C" w:rsidP="00A7138C">
            <w:pPr>
              <w:jc w:val="both"/>
              <w:rPr>
                <w:sz w:val="12"/>
                <w:szCs w:val="12"/>
              </w:rPr>
            </w:pPr>
            <w:r w:rsidRPr="00F15F2D">
              <w:rPr>
                <w:sz w:val="12"/>
                <w:szCs w:val="12"/>
              </w:rPr>
              <w:t>B49</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163A86" w14:textId="7206E3FA" w:rsidR="00A7138C" w:rsidRPr="00F15F2D" w:rsidRDefault="00A7138C" w:rsidP="00A7138C">
            <w:pPr>
              <w:jc w:val="right"/>
              <w:rPr>
                <w:sz w:val="12"/>
                <w:szCs w:val="12"/>
              </w:rPr>
            </w:pPr>
            <w:r w:rsidRPr="00F15F2D">
              <w:rPr>
                <w:sz w:val="12"/>
                <w:szCs w:val="12"/>
              </w:rPr>
              <w:t>06-Sep-16</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D009F6" w14:textId="0D64CFC1"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371AEFB2" w14:textId="6F82E22C" w:rsidR="00A7138C" w:rsidRPr="00F15F2D" w:rsidRDefault="00A7138C" w:rsidP="00A7138C">
            <w:pPr>
              <w:jc w:val="right"/>
              <w:rPr>
                <w:sz w:val="12"/>
                <w:szCs w:val="12"/>
              </w:rPr>
            </w:pPr>
            <w:r w:rsidRPr="00F15F2D">
              <w:rPr>
                <w:sz w:val="12"/>
                <w:szCs w:val="12"/>
              </w:rPr>
              <w:t>90.000</w:t>
            </w:r>
          </w:p>
        </w:tc>
        <w:tc>
          <w:tcPr>
            <w:tcW w:w="988" w:type="dxa"/>
            <w:tcBorders>
              <w:top w:val="single" w:sz="4" w:space="0" w:color="auto"/>
              <w:left w:val="single" w:sz="4" w:space="0" w:color="auto"/>
              <w:bottom w:val="single" w:sz="4" w:space="0" w:color="auto"/>
              <w:right w:val="single" w:sz="4" w:space="0" w:color="auto"/>
            </w:tcBorders>
          </w:tcPr>
          <w:p w14:paraId="1F6A4487" w14:textId="0B2BA1A2" w:rsidR="00A7138C" w:rsidRPr="00F15F2D" w:rsidRDefault="00A7138C" w:rsidP="00A7138C">
            <w:pPr>
              <w:jc w:val="right"/>
              <w:rPr>
                <w:sz w:val="12"/>
                <w:szCs w:val="12"/>
              </w:rPr>
            </w:pPr>
            <w:r w:rsidRPr="00F15F2D">
              <w:rPr>
                <w:sz w:val="12"/>
                <w:szCs w:val="12"/>
              </w:rPr>
              <w:t xml:space="preserve"> (90.000)</w:t>
            </w:r>
          </w:p>
        </w:tc>
        <w:tc>
          <w:tcPr>
            <w:tcW w:w="512" w:type="dxa"/>
            <w:tcBorders>
              <w:top w:val="single" w:sz="4" w:space="0" w:color="auto"/>
              <w:left w:val="single" w:sz="4" w:space="0" w:color="auto"/>
              <w:bottom w:val="single" w:sz="4" w:space="0" w:color="auto"/>
              <w:right w:val="single" w:sz="4" w:space="0" w:color="auto"/>
            </w:tcBorders>
          </w:tcPr>
          <w:p w14:paraId="4AD39FBF" w14:textId="23E469D8" w:rsidR="00A7138C" w:rsidRPr="00F15F2D" w:rsidRDefault="00A7138C" w:rsidP="00A7138C">
            <w:pPr>
              <w:jc w:val="right"/>
              <w:rPr>
                <w:sz w:val="12"/>
                <w:szCs w:val="12"/>
              </w:rPr>
            </w:pPr>
            <w:r w:rsidRPr="00F15F2D">
              <w:rPr>
                <w:sz w:val="12"/>
                <w:szCs w:val="12"/>
              </w:rPr>
              <w:t xml:space="preserve"> -   </w:t>
            </w:r>
          </w:p>
        </w:tc>
      </w:tr>
      <w:tr w:rsidR="00A7138C" w:rsidRPr="00A2134B" w14:paraId="53B7E3FE"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5A6571" w14:textId="0CBD3A78" w:rsidR="00A7138C" w:rsidRPr="00F15F2D" w:rsidRDefault="00A7138C" w:rsidP="00A7138C">
            <w:pPr>
              <w:jc w:val="both"/>
              <w:rPr>
                <w:sz w:val="12"/>
                <w:szCs w:val="12"/>
              </w:rPr>
            </w:pPr>
            <w:r w:rsidRPr="00F15F2D">
              <w:rPr>
                <w:sz w:val="12"/>
                <w:szCs w:val="12"/>
              </w:rPr>
              <w:t>B50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F26A3C" w14:textId="5278CD82" w:rsidR="00A7138C" w:rsidRPr="00F15F2D" w:rsidRDefault="00A7138C" w:rsidP="00A7138C">
            <w:pPr>
              <w:jc w:val="right"/>
              <w:rPr>
                <w:sz w:val="12"/>
                <w:szCs w:val="12"/>
              </w:rPr>
            </w:pPr>
            <w:r w:rsidRPr="00F15F2D">
              <w:rPr>
                <w:sz w:val="12"/>
                <w:szCs w:val="12"/>
              </w:rPr>
              <w:t>03-May-18</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E24388" w14:textId="7F70CBBD"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29459A0A" w14:textId="254517DC" w:rsidR="00A7138C" w:rsidRPr="00F15F2D" w:rsidRDefault="00A7138C" w:rsidP="00A7138C">
            <w:pPr>
              <w:jc w:val="right"/>
              <w:rPr>
                <w:sz w:val="12"/>
                <w:szCs w:val="12"/>
              </w:rPr>
            </w:pPr>
            <w:r w:rsidRPr="00F15F2D">
              <w:rPr>
                <w:sz w:val="12"/>
                <w:szCs w:val="12"/>
              </w:rPr>
              <w:t>3.600.000</w:t>
            </w:r>
          </w:p>
        </w:tc>
        <w:tc>
          <w:tcPr>
            <w:tcW w:w="988" w:type="dxa"/>
            <w:tcBorders>
              <w:top w:val="single" w:sz="4" w:space="0" w:color="auto"/>
              <w:left w:val="single" w:sz="4" w:space="0" w:color="auto"/>
              <w:bottom w:val="single" w:sz="4" w:space="0" w:color="auto"/>
              <w:right w:val="single" w:sz="4" w:space="0" w:color="auto"/>
            </w:tcBorders>
          </w:tcPr>
          <w:p w14:paraId="6E333F1B" w14:textId="66B112AF" w:rsidR="00A7138C" w:rsidRPr="00F15F2D" w:rsidRDefault="00A7138C" w:rsidP="00A7138C">
            <w:pPr>
              <w:jc w:val="right"/>
              <w:rPr>
                <w:sz w:val="12"/>
                <w:szCs w:val="12"/>
              </w:rPr>
            </w:pPr>
            <w:r w:rsidRPr="00F15F2D">
              <w:rPr>
                <w:sz w:val="12"/>
                <w:szCs w:val="12"/>
              </w:rPr>
              <w:t xml:space="preserve"> (3.600.000)</w:t>
            </w:r>
          </w:p>
        </w:tc>
        <w:tc>
          <w:tcPr>
            <w:tcW w:w="512" w:type="dxa"/>
            <w:tcBorders>
              <w:top w:val="single" w:sz="4" w:space="0" w:color="auto"/>
              <w:left w:val="single" w:sz="4" w:space="0" w:color="auto"/>
              <w:bottom w:val="single" w:sz="4" w:space="0" w:color="auto"/>
              <w:right w:val="single" w:sz="4" w:space="0" w:color="auto"/>
            </w:tcBorders>
          </w:tcPr>
          <w:p w14:paraId="3F08E7F8" w14:textId="3226B385" w:rsidR="00A7138C" w:rsidRPr="00F15F2D" w:rsidRDefault="00A7138C" w:rsidP="00A7138C">
            <w:pPr>
              <w:jc w:val="right"/>
              <w:rPr>
                <w:sz w:val="12"/>
                <w:szCs w:val="12"/>
              </w:rPr>
            </w:pPr>
            <w:r w:rsidRPr="00F15F2D">
              <w:rPr>
                <w:sz w:val="12"/>
                <w:szCs w:val="12"/>
              </w:rPr>
              <w:t xml:space="preserve"> -   </w:t>
            </w:r>
          </w:p>
        </w:tc>
      </w:tr>
      <w:tr w:rsidR="00A7138C" w:rsidRPr="00A2134B" w14:paraId="46FDD1A9"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9B3300" w14:textId="11C1B708" w:rsidR="00A7138C" w:rsidRPr="00F15F2D" w:rsidRDefault="00A7138C" w:rsidP="00A7138C">
            <w:pPr>
              <w:jc w:val="both"/>
              <w:rPr>
                <w:sz w:val="12"/>
                <w:szCs w:val="12"/>
              </w:rPr>
            </w:pPr>
            <w:r w:rsidRPr="00F15F2D">
              <w:rPr>
                <w:sz w:val="12"/>
                <w:szCs w:val="12"/>
              </w:rPr>
              <w:t>B51</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05C58" w14:textId="4F976CD8" w:rsidR="00A7138C" w:rsidRPr="00F15F2D" w:rsidRDefault="00A7138C" w:rsidP="00A7138C">
            <w:pPr>
              <w:jc w:val="right"/>
              <w:rPr>
                <w:sz w:val="12"/>
                <w:szCs w:val="12"/>
              </w:rPr>
            </w:pPr>
            <w:r w:rsidRPr="00F15F2D">
              <w:rPr>
                <w:sz w:val="12"/>
                <w:szCs w:val="12"/>
              </w:rPr>
              <w:t>28-Feb-18</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E3718A" w14:textId="7F378A7C"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75877F3D" w14:textId="10C8A618" w:rsidR="00A7138C" w:rsidRPr="00F15F2D" w:rsidRDefault="00A7138C" w:rsidP="00A7138C">
            <w:pPr>
              <w:jc w:val="right"/>
              <w:rPr>
                <w:sz w:val="12"/>
                <w:szCs w:val="12"/>
              </w:rPr>
            </w:pPr>
            <w:r w:rsidRPr="00F15F2D">
              <w:rPr>
                <w:sz w:val="12"/>
                <w:szCs w:val="12"/>
              </w:rPr>
              <w:t>466.667</w:t>
            </w:r>
          </w:p>
        </w:tc>
        <w:tc>
          <w:tcPr>
            <w:tcW w:w="988" w:type="dxa"/>
            <w:tcBorders>
              <w:top w:val="single" w:sz="4" w:space="0" w:color="auto"/>
              <w:left w:val="single" w:sz="4" w:space="0" w:color="auto"/>
              <w:bottom w:val="single" w:sz="4" w:space="0" w:color="auto"/>
              <w:right w:val="single" w:sz="4" w:space="0" w:color="auto"/>
            </w:tcBorders>
          </w:tcPr>
          <w:p w14:paraId="6A294BA2" w14:textId="7C98A1AF" w:rsidR="00A7138C" w:rsidRPr="00F15F2D" w:rsidRDefault="00A7138C" w:rsidP="00A7138C">
            <w:pPr>
              <w:jc w:val="right"/>
              <w:rPr>
                <w:sz w:val="12"/>
                <w:szCs w:val="12"/>
              </w:rPr>
            </w:pPr>
            <w:r w:rsidRPr="00F15F2D">
              <w:rPr>
                <w:sz w:val="12"/>
                <w:szCs w:val="12"/>
              </w:rPr>
              <w:t xml:space="preserve"> (466.667)</w:t>
            </w:r>
          </w:p>
        </w:tc>
        <w:tc>
          <w:tcPr>
            <w:tcW w:w="512" w:type="dxa"/>
            <w:tcBorders>
              <w:top w:val="single" w:sz="4" w:space="0" w:color="auto"/>
              <w:left w:val="single" w:sz="4" w:space="0" w:color="auto"/>
              <w:bottom w:val="single" w:sz="4" w:space="0" w:color="auto"/>
              <w:right w:val="single" w:sz="4" w:space="0" w:color="auto"/>
            </w:tcBorders>
          </w:tcPr>
          <w:p w14:paraId="4D476516" w14:textId="067FB4E8" w:rsidR="00A7138C" w:rsidRPr="00F15F2D" w:rsidRDefault="00A7138C" w:rsidP="00A7138C">
            <w:pPr>
              <w:jc w:val="right"/>
              <w:rPr>
                <w:sz w:val="12"/>
                <w:szCs w:val="12"/>
              </w:rPr>
            </w:pPr>
            <w:r w:rsidRPr="00F15F2D">
              <w:rPr>
                <w:sz w:val="12"/>
                <w:szCs w:val="12"/>
              </w:rPr>
              <w:t xml:space="preserve"> -   </w:t>
            </w:r>
          </w:p>
        </w:tc>
      </w:tr>
      <w:tr w:rsidR="00A7138C" w:rsidRPr="00A2134B" w14:paraId="4D85A586"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54EC2F" w14:textId="6C4BE558" w:rsidR="00A7138C" w:rsidRPr="00F15F2D" w:rsidRDefault="00A7138C" w:rsidP="00A7138C">
            <w:pPr>
              <w:jc w:val="both"/>
              <w:rPr>
                <w:sz w:val="12"/>
                <w:szCs w:val="12"/>
              </w:rPr>
            </w:pPr>
            <w:r w:rsidRPr="00F15F2D">
              <w:rPr>
                <w:sz w:val="12"/>
                <w:szCs w:val="12"/>
              </w:rPr>
              <w:t>B52</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5A855" w14:textId="36AA6298" w:rsidR="00A7138C" w:rsidRPr="00F15F2D" w:rsidRDefault="00A7138C" w:rsidP="00A7138C">
            <w:pPr>
              <w:jc w:val="right"/>
              <w:rPr>
                <w:sz w:val="12"/>
                <w:szCs w:val="12"/>
              </w:rPr>
            </w:pPr>
            <w:r w:rsidRPr="00F15F2D">
              <w:rPr>
                <w:sz w:val="12"/>
                <w:szCs w:val="12"/>
              </w:rPr>
              <w:t>28-Feb-18</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4795E1" w14:textId="41954459"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2E4D99C7" w14:textId="166BF016" w:rsidR="00A7138C" w:rsidRPr="00F15F2D" w:rsidRDefault="00A7138C" w:rsidP="00A7138C">
            <w:pPr>
              <w:jc w:val="right"/>
              <w:rPr>
                <w:sz w:val="12"/>
                <w:szCs w:val="12"/>
              </w:rPr>
            </w:pPr>
            <w:r w:rsidRPr="00F15F2D">
              <w:rPr>
                <w:sz w:val="12"/>
                <w:szCs w:val="12"/>
              </w:rPr>
              <w:t>66.667</w:t>
            </w:r>
          </w:p>
        </w:tc>
        <w:tc>
          <w:tcPr>
            <w:tcW w:w="988" w:type="dxa"/>
            <w:tcBorders>
              <w:top w:val="single" w:sz="4" w:space="0" w:color="auto"/>
              <w:left w:val="single" w:sz="4" w:space="0" w:color="auto"/>
              <w:bottom w:val="single" w:sz="4" w:space="0" w:color="auto"/>
              <w:right w:val="single" w:sz="4" w:space="0" w:color="auto"/>
            </w:tcBorders>
          </w:tcPr>
          <w:p w14:paraId="7211343E" w14:textId="45E64918" w:rsidR="00A7138C" w:rsidRPr="00F15F2D" w:rsidRDefault="00A7138C" w:rsidP="00A7138C">
            <w:pPr>
              <w:jc w:val="right"/>
              <w:rPr>
                <w:sz w:val="12"/>
                <w:szCs w:val="12"/>
              </w:rPr>
            </w:pPr>
            <w:r w:rsidRPr="00F15F2D">
              <w:rPr>
                <w:sz w:val="12"/>
                <w:szCs w:val="12"/>
              </w:rPr>
              <w:t xml:space="preserve"> (66.667)</w:t>
            </w:r>
          </w:p>
        </w:tc>
        <w:tc>
          <w:tcPr>
            <w:tcW w:w="512" w:type="dxa"/>
            <w:tcBorders>
              <w:top w:val="single" w:sz="4" w:space="0" w:color="auto"/>
              <w:left w:val="single" w:sz="4" w:space="0" w:color="auto"/>
              <w:bottom w:val="single" w:sz="4" w:space="0" w:color="auto"/>
              <w:right w:val="single" w:sz="4" w:space="0" w:color="auto"/>
            </w:tcBorders>
          </w:tcPr>
          <w:p w14:paraId="190E1D45" w14:textId="2E8EF40A" w:rsidR="00A7138C" w:rsidRPr="00F15F2D" w:rsidRDefault="00A7138C" w:rsidP="00A7138C">
            <w:pPr>
              <w:jc w:val="right"/>
              <w:rPr>
                <w:sz w:val="12"/>
                <w:szCs w:val="12"/>
              </w:rPr>
            </w:pPr>
            <w:r w:rsidRPr="00F15F2D">
              <w:rPr>
                <w:sz w:val="12"/>
                <w:szCs w:val="12"/>
              </w:rPr>
              <w:t xml:space="preserve"> -   </w:t>
            </w:r>
          </w:p>
        </w:tc>
      </w:tr>
      <w:tr w:rsidR="00A7138C" w:rsidRPr="00A2134B" w14:paraId="1F839813"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E5B43E" w14:textId="3D34E0B3" w:rsidR="00A7138C" w:rsidRPr="00F15F2D" w:rsidRDefault="00A7138C" w:rsidP="00A7138C">
            <w:pPr>
              <w:jc w:val="both"/>
              <w:rPr>
                <w:sz w:val="12"/>
                <w:szCs w:val="12"/>
              </w:rPr>
            </w:pPr>
            <w:r w:rsidRPr="00F15F2D">
              <w:rPr>
                <w:sz w:val="12"/>
                <w:szCs w:val="12"/>
              </w:rPr>
              <w:t>B53</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409686" w14:textId="309D0E4B" w:rsidR="00A7138C" w:rsidRPr="00F15F2D" w:rsidRDefault="00A7138C" w:rsidP="00A7138C">
            <w:pPr>
              <w:jc w:val="right"/>
              <w:rPr>
                <w:sz w:val="12"/>
                <w:szCs w:val="12"/>
              </w:rPr>
            </w:pPr>
            <w:r w:rsidRPr="00F15F2D">
              <w:rPr>
                <w:sz w:val="12"/>
                <w:szCs w:val="12"/>
              </w:rPr>
              <w:t>28-Feb-18</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DB7103" w14:textId="143A0FDE"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738B743A" w14:textId="127F691B" w:rsidR="00A7138C" w:rsidRPr="00F15F2D" w:rsidRDefault="00A7138C" w:rsidP="00A7138C">
            <w:pPr>
              <w:jc w:val="right"/>
              <w:rPr>
                <w:sz w:val="12"/>
                <w:szCs w:val="12"/>
              </w:rPr>
            </w:pPr>
            <w:r w:rsidRPr="00F15F2D">
              <w:rPr>
                <w:sz w:val="12"/>
                <w:szCs w:val="12"/>
              </w:rPr>
              <w:t>200.000</w:t>
            </w:r>
          </w:p>
        </w:tc>
        <w:tc>
          <w:tcPr>
            <w:tcW w:w="988" w:type="dxa"/>
            <w:tcBorders>
              <w:top w:val="single" w:sz="4" w:space="0" w:color="auto"/>
              <w:left w:val="single" w:sz="4" w:space="0" w:color="auto"/>
              <w:bottom w:val="single" w:sz="4" w:space="0" w:color="auto"/>
              <w:right w:val="single" w:sz="4" w:space="0" w:color="auto"/>
            </w:tcBorders>
          </w:tcPr>
          <w:p w14:paraId="47F6C3E4" w14:textId="3CEFDFCA" w:rsidR="00A7138C" w:rsidRPr="00F15F2D" w:rsidRDefault="00A7138C" w:rsidP="00A7138C">
            <w:pPr>
              <w:jc w:val="right"/>
              <w:rPr>
                <w:sz w:val="12"/>
                <w:szCs w:val="12"/>
              </w:rPr>
            </w:pPr>
            <w:r w:rsidRPr="00F15F2D">
              <w:rPr>
                <w:sz w:val="12"/>
                <w:szCs w:val="12"/>
              </w:rPr>
              <w:t xml:space="preserve"> (200.000)</w:t>
            </w:r>
          </w:p>
        </w:tc>
        <w:tc>
          <w:tcPr>
            <w:tcW w:w="512" w:type="dxa"/>
            <w:tcBorders>
              <w:top w:val="single" w:sz="4" w:space="0" w:color="auto"/>
              <w:left w:val="single" w:sz="4" w:space="0" w:color="auto"/>
              <w:bottom w:val="single" w:sz="4" w:space="0" w:color="auto"/>
              <w:right w:val="single" w:sz="4" w:space="0" w:color="auto"/>
            </w:tcBorders>
          </w:tcPr>
          <w:p w14:paraId="60C5CE2E" w14:textId="59691DF3" w:rsidR="00A7138C" w:rsidRPr="00F15F2D" w:rsidRDefault="00A7138C" w:rsidP="00A7138C">
            <w:pPr>
              <w:jc w:val="right"/>
              <w:rPr>
                <w:sz w:val="12"/>
                <w:szCs w:val="12"/>
              </w:rPr>
            </w:pPr>
            <w:r w:rsidRPr="00F15F2D">
              <w:rPr>
                <w:sz w:val="12"/>
                <w:szCs w:val="12"/>
              </w:rPr>
              <w:t xml:space="preserve"> -   </w:t>
            </w:r>
          </w:p>
        </w:tc>
      </w:tr>
      <w:tr w:rsidR="00A7138C" w:rsidRPr="00A2134B" w14:paraId="2E7F63F0"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F39F5C" w14:textId="30AEDDC0" w:rsidR="00A7138C" w:rsidRPr="00F15F2D" w:rsidRDefault="00A7138C" w:rsidP="00A7138C">
            <w:pPr>
              <w:jc w:val="both"/>
              <w:rPr>
                <w:sz w:val="12"/>
                <w:szCs w:val="12"/>
              </w:rPr>
            </w:pPr>
            <w:r w:rsidRPr="00F15F2D">
              <w:rPr>
                <w:sz w:val="12"/>
                <w:szCs w:val="12"/>
              </w:rPr>
              <w:t>B54</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55998" w14:textId="3F7DECDC" w:rsidR="00A7138C" w:rsidRPr="00F15F2D" w:rsidRDefault="00A7138C" w:rsidP="00A7138C">
            <w:pPr>
              <w:jc w:val="right"/>
              <w:rPr>
                <w:sz w:val="12"/>
                <w:szCs w:val="12"/>
              </w:rPr>
            </w:pPr>
            <w:r w:rsidRPr="00F15F2D">
              <w:rPr>
                <w:sz w:val="12"/>
                <w:szCs w:val="12"/>
              </w:rPr>
              <w:t>28-Feb-18</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B1FDD" w14:textId="5CF49327"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60C26708" w14:textId="2DBE3A34" w:rsidR="00A7138C" w:rsidRPr="00F15F2D" w:rsidRDefault="00A7138C" w:rsidP="00A7138C">
            <w:pPr>
              <w:jc w:val="right"/>
              <w:rPr>
                <w:sz w:val="12"/>
                <w:szCs w:val="12"/>
              </w:rPr>
            </w:pPr>
            <w:r w:rsidRPr="00F15F2D">
              <w:rPr>
                <w:sz w:val="12"/>
                <w:szCs w:val="12"/>
              </w:rPr>
              <w:t>133.333</w:t>
            </w:r>
          </w:p>
        </w:tc>
        <w:tc>
          <w:tcPr>
            <w:tcW w:w="988" w:type="dxa"/>
            <w:tcBorders>
              <w:top w:val="single" w:sz="4" w:space="0" w:color="auto"/>
              <w:left w:val="single" w:sz="4" w:space="0" w:color="auto"/>
              <w:bottom w:val="single" w:sz="4" w:space="0" w:color="auto"/>
              <w:right w:val="single" w:sz="4" w:space="0" w:color="auto"/>
            </w:tcBorders>
          </w:tcPr>
          <w:p w14:paraId="1CF78097" w14:textId="75CB9A1B" w:rsidR="00A7138C" w:rsidRPr="00F15F2D" w:rsidRDefault="00A7138C" w:rsidP="00A7138C">
            <w:pPr>
              <w:jc w:val="right"/>
              <w:rPr>
                <w:sz w:val="12"/>
                <w:szCs w:val="12"/>
              </w:rPr>
            </w:pPr>
            <w:r w:rsidRPr="00F15F2D">
              <w:rPr>
                <w:sz w:val="12"/>
                <w:szCs w:val="12"/>
              </w:rPr>
              <w:t xml:space="preserve"> (133.333)</w:t>
            </w:r>
          </w:p>
        </w:tc>
        <w:tc>
          <w:tcPr>
            <w:tcW w:w="512" w:type="dxa"/>
            <w:tcBorders>
              <w:top w:val="single" w:sz="4" w:space="0" w:color="auto"/>
              <w:left w:val="single" w:sz="4" w:space="0" w:color="auto"/>
              <w:bottom w:val="single" w:sz="4" w:space="0" w:color="auto"/>
              <w:right w:val="single" w:sz="4" w:space="0" w:color="auto"/>
            </w:tcBorders>
          </w:tcPr>
          <w:p w14:paraId="5E0CDCCC" w14:textId="1EE3E703" w:rsidR="00A7138C" w:rsidRPr="00F15F2D" w:rsidRDefault="00A7138C" w:rsidP="00A7138C">
            <w:pPr>
              <w:jc w:val="right"/>
              <w:rPr>
                <w:sz w:val="12"/>
                <w:szCs w:val="12"/>
              </w:rPr>
            </w:pPr>
            <w:r w:rsidRPr="00F15F2D">
              <w:rPr>
                <w:sz w:val="12"/>
                <w:szCs w:val="12"/>
              </w:rPr>
              <w:t xml:space="preserve"> -   </w:t>
            </w:r>
          </w:p>
        </w:tc>
      </w:tr>
      <w:tr w:rsidR="00A7138C" w:rsidRPr="00A2134B" w14:paraId="1A3A7133"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D27509" w14:textId="28221277" w:rsidR="00A7138C" w:rsidRPr="00F15F2D" w:rsidRDefault="00A7138C" w:rsidP="00A7138C">
            <w:pPr>
              <w:jc w:val="both"/>
              <w:rPr>
                <w:sz w:val="12"/>
                <w:szCs w:val="12"/>
              </w:rPr>
            </w:pPr>
            <w:r w:rsidRPr="00F15F2D">
              <w:rPr>
                <w:sz w:val="12"/>
                <w:szCs w:val="12"/>
              </w:rPr>
              <w:t>B55</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E0BBE6" w14:textId="3E2B37CC" w:rsidR="00A7138C" w:rsidRPr="00F15F2D" w:rsidRDefault="00A7138C" w:rsidP="00A7138C">
            <w:pPr>
              <w:jc w:val="right"/>
              <w:rPr>
                <w:sz w:val="12"/>
                <w:szCs w:val="12"/>
              </w:rPr>
            </w:pPr>
            <w:r w:rsidRPr="00F15F2D">
              <w:rPr>
                <w:sz w:val="12"/>
                <w:szCs w:val="12"/>
              </w:rPr>
              <w:t>28-Feb-18</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955A65" w14:textId="1B085B69"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3CB9A77D" w14:textId="2AA79DDE" w:rsidR="00A7138C" w:rsidRPr="00F15F2D" w:rsidRDefault="00A7138C" w:rsidP="00A7138C">
            <w:pPr>
              <w:jc w:val="right"/>
              <w:rPr>
                <w:sz w:val="12"/>
                <w:szCs w:val="12"/>
              </w:rPr>
            </w:pPr>
            <w:r w:rsidRPr="00F15F2D">
              <w:rPr>
                <w:sz w:val="12"/>
                <w:szCs w:val="12"/>
              </w:rPr>
              <w:t>133.333</w:t>
            </w:r>
          </w:p>
        </w:tc>
        <w:tc>
          <w:tcPr>
            <w:tcW w:w="988" w:type="dxa"/>
            <w:tcBorders>
              <w:top w:val="single" w:sz="4" w:space="0" w:color="auto"/>
              <w:left w:val="single" w:sz="4" w:space="0" w:color="auto"/>
              <w:bottom w:val="single" w:sz="4" w:space="0" w:color="auto"/>
              <w:right w:val="single" w:sz="4" w:space="0" w:color="auto"/>
            </w:tcBorders>
          </w:tcPr>
          <w:p w14:paraId="395B353C" w14:textId="7B601580" w:rsidR="00A7138C" w:rsidRPr="00F15F2D" w:rsidRDefault="00A7138C" w:rsidP="00A7138C">
            <w:pPr>
              <w:jc w:val="right"/>
              <w:rPr>
                <w:sz w:val="12"/>
                <w:szCs w:val="12"/>
              </w:rPr>
            </w:pPr>
            <w:r w:rsidRPr="00F15F2D">
              <w:rPr>
                <w:sz w:val="12"/>
                <w:szCs w:val="12"/>
              </w:rPr>
              <w:t xml:space="preserve"> (133.333)</w:t>
            </w:r>
          </w:p>
        </w:tc>
        <w:tc>
          <w:tcPr>
            <w:tcW w:w="512" w:type="dxa"/>
            <w:tcBorders>
              <w:top w:val="single" w:sz="4" w:space="0" w:color="auto"/>
              <w:left w:val="single" w:sz="4" w:space="0" w:color="auto"/>
              <w:bottom w:val="single" w:sz="4" w:space="0" w:color="auto"/>
              <w:right w:val="single" w:sz="4" w:space="0" w:color="auto"/>
            </w:tcBorders>
          </w:tcPr>
          <w:p w14:paraId="7B161BEE" w14:textId="3025D71F" w:rsidR="00A7138C" w:rsidRPr="00F15F2D" w:rsidRDefault="00A7138C" w:rsidP="00A7138C">
            <w:pPr>
              <w:jc w:val="right"/>
              <w:rPr>
                <w:sz w:val="12"/>
                <w:szCs w:val="12"/>
              </w:rPr>
            </w:pPr>
            <w:r w:rsidRPr="00F15F2D">
              <w:rPr>
                <w:sz w:val="12"/>
                <w:szCs w:val="12"/>
              </w:rPr>
              <w:t xml:space="preserve"> -   </w:t>
            </w:r>
          </w:p>
        </w:tc>
      </w:tr>
      <w:tr w:rsidR="00A7138C" w:rsidRPr="00A2134B" w14:paraId="4940B5E4"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85CA59" w14:textId="36BA9169" w:rsidR="00A7138C" w:rsidRPr="00F15F2D" w:rsidRDefault="00A7138C" w:rsidP="00A7138C">
            <w:pPr>
              <w:jc w:val="both"/>
              <w:rPr>
                <w:sz w:val="12"/>
                <w:szCs w:val="12"/>
              </w:rPr>
            </w:pPr>
            <w:r w:rsidRPr="00F15F2D">
              <w:rPr>
                <w:sz w:val="12"/>
                <w:szCs w:val="12"/>
              </w:rPr>
              <w:t>B56</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0A307" w14:textId="2E69381F" w:rsidR="00A7138C" w:rsidRPr="00F15F2D" w:rsidRDefault="00A7138C" w:rsidP="00A7138C">
            <w:pPr>
              <w:jc w:val="right"/>
              <w:rPr>
                <w:sz w:val="12"/>
                <w:szCs w:val="12"/>
              </w:rPr>
            </w:pPr>
            <w:r w:rsidRPr="00F15F2D">
              <w:rPr>
                <w:sz w:val="12"/>
                <w:szCs w:val="12"/>
              </w:rPr>
              <w:t>16-Jan-18</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6B368E" w14:textId="159AC1F9"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5D18DEE5" w14:textId="6D103696" w:rsidR="00A7138C" w:rsidRPr="00F15F2D" w:rsidRDefault="00A7138C" w:rsidP="00A7138C">
            <w:pPr>
              <w:jc w:val="right"/>
              <w:rPr>
                <w:sz w:val="12"/>
                <w:szCs w:val="12"/>
              </w:rPr>
            </w:pPr>
            <w:r w:rsidRPr="00F15F2D">
              <w:rPr>
                <w:sz w:val="12"/>
                <w:szCs w:val="12"/>
              </w:rPr>
              <w:t>320.000</w:t>
            </w:r>
          </w:p>
        </w:tc>
        <w:tc>
          <w:tcPr>
            <w:tcW w:w="988" w:type="dxa"/>
            <w:tcBorders>
              <w:top w:val="single" w:sz="4" w:space="0" w:color="auto"/>
              <w:left w:val="single" w:sz="4" w:space="0" w:color="auto"/>
              <w:bottom w:val="single" w:sz="4" w:space="0" w:color="auto"/>
              <w:right w:val="single" w:sz="4" w:space="0" w:color="auto"/>
            </w:tcBorders>
          </w:tcPr>
          <w:p w14:paraId="1E2BD3F4" w14:textId="220AFD1F" w:rsidR="00A7138C" w:rsidRPr="00F15F2D" w:rsidRDefault="00A7138C" w:rsidP="00A7138C">
            <w:pPr>
              <w:jc w:val="right"/>
              <w:rPr>
                <w:sz w:val="12"/>
                <w:szCs w:val="12"/>
              </w:rPr>
            </w:pPr>
            <w:r w:rsidRPr="00F15F2D">
              <w:rPr>
                <w:sz w:val="12"/>
                <w:szCs w:val="12"/>
              </w:rPr>
              <w:t xml:space="preserve"> (320.000)</w:t>
            </w:r>
          </w:p>
        </w:tc>
        <w:tc>
          <w:tcPr>
            <w:tcW w:w="512" w:type="dxa"/>
            <w:tcBorders>
              <w:top w:val="single" w:sz="4" w:space="0" w:color="auto"/>
              <w:left w:val="single" w:sz="4" w:space="0" w:color="auto"/>
              <w:bottom w:val="single" w:sz="4" w:space="0" w:color="auto"/>
              <w:right w:val="single" w:sz="4" w:space="0" w:color="auto"/>
            </w:tcBorders>
          </w:tcPr>
          <w:p w14:paraId="126F0C8A" w14:textId="1A9D6601" w:rsidR="00A7138C" w:rsidRPr="00F15F2D" w:rsidRDefault="00A7138C" w:rsidP="00A7138C">
            <w:pPr>
              <w:jc w:val="right"/>
              <w:rPr>
                <w:sz w:val="12"/>
                <w:szCs w:val="12"/>
              </w:rPr>
            </w:pPr>
            <w:r w:rsidRPr="00F15F2D">
              <w:rPr>
                <w:sz w:val="12"/>
                <w:szCs w:val="12"/>
              </w:rPr>
              <w:t xml:space="preserve"> -   </w:t>
            </w:r>
          </w:p>
        </w:tc>
      </w:tr>
      <w:tr w:rsidR="00A7138C" w:rsidRPr="00A2134B" w14:paraId="6E06D352"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772BFE" w14:textId="235F02BE" w:rsidR="00A7138C" w:rsidRPr="00F15F2D" w:rsidRDefault="00A7138C" w:rsidP="00A7138C">
            <w:pPr>
              <w:jc w:val="both"/>
              <w:rPr>
                <w:sz w:val="12"/>
                <w:szCs w:val="12"/>
              </w:rPr>
            </w:pPr>
            <w:r w:rsidRPr="00F15F2D">
              <w:rPr>
                <w:sz w:val="12"/>
                <w:szCs w:val="12"/>
              </w:rPr>
              <w:t>B57</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F9840" w14:textId="0EF8E65A" w:rsidR="00A7138C" w:rsidRPr="00F15F2D" w:rsidRDefault="00A7138C" w:rsidP="00A7138C">
            <w:pPr>
              <w:jc w:val="right"/>
              <w:rPr>
                <w:sz w:val="12"/>
                <w:szCs w:val="12"/>
              </w:rPr>
            </w:pPr>
            <w:r w:rsidRPr="00F15F2D">
              <w:rPr>
                <w:sz w:val="12"/>
                <w:szCs w:val="12"/>
              </w:rPr>
              <w:t>16-Jan-18</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E09529" w14:textId="7DA9CE6D"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35C70B6E" w14:textId="76613397" w:rsidR="00A7138C" w:rsidRPr="00F15F2D" w:rsidRDefault="00A7138C" w:rsidP="00A7138C">
            <w:pPr>
              <w:jc w:val="right"/>
              <w:rPr>
                <w:sz w:val="12"/>
                <w:szCs w:val="12"/>
              </w:rPr>
            </w:pPr>
            <w:r w:rsidRPr="00F15F2D">
              <w:rPr>
                <w:sz w:val="12"/>
                <w:szCs w:val="12"/>
              </w:rPr>
              <w:t>233.333</w:t>
            </w:r>
          </w:p>
        </w:tc>
        <w:tc>
          <w:tcPr>
            <w:tcW w:w="988" w:type="dxa"/>
            <w:tcBorders>
              <w:top w:val="single" w:sz="4" w:space="0" w:color="auto"/>
              <w:left w:val="single" w:sz="4" w:space="0" w:color="auto"/>
              <w:bottom w:val="single" w:sz="4" w:space="0" w:color="auto"/>
              <w:right w:val="single" w:sz="4" w:space="0" w:color="auto"/>
            </w:tcBorders>
          </w:tcPr>
          <w:p w14:paraId="300E4404" w14:textId="0A051BC6" w:rsidR="00A7138C" w:rsidRPr="00F15F2D" w:rsidRDefault="00A7138C" w:rsidP="00A7138C">
            <w:pPr>
              <w:jc w:val="right"/>
              <w:rPr>
                <w:sz w:val="12"/>
                <w:szCs w:val="12"/>
              </w:rPr>
            </w:pPr>
            <w:r w:rsidRPr="00F15F2D">
              <w:rPr>
                <w:sz w:val="12"/>
                <w:szCs w:val="12"/>
              </w:rPr>
              <w:t xml:space="preserve"> (233.333)</w:t>
            </w:r>
          </w:p>
        </w:tc>
        <w:tc>
          <w:tcPr>
            <w:tcW w:w="512" w:type="dxa"/>
            <w:tcBorders>
              <w:top w:val="single" w:sz="4" w:space="0" w:color="auto"/>
              <w:left w:val="single" w:sz="4" w:space="0" w:color="auto"/>
              <w:bottom w:val="single" w:sz="4" w:space="0" w:color="auto"/>
              <w:right w:val="single" w:sz="4" w:space="0" w:color="auto"/>
            </w:tcBorders>
          </w:tcPr>
          <w:p w14:paraId="2E542B1D" w14:textId="01072E69" w:rsidR="00A7138C" w:rsidRPr="00F15F2D" w:rsidRDefault="00A7138C" w:rsidP="00A7138C">
            <w:pPr>
              <w:jc w:val="right"/>
              <w:rPr>
                <w:sz w:val="12"/>
                <w:szCs w:val="12"/>
              </w:rPr>
            </w:pPr>
            <w:r w:rsidRPr="00F15F2D">
              <w:rPr>
                <w:sz w:val="12"/>
                <w:szCs w:val="12"/>
              </w:rPr>
              <w:t xml:space="preserve"> -   </w:t>
            </w:r>
          </w:p>
        </w:tc>
      </w:tr>
      <w:tr w:rsidR="00A7138C" w:rsidRPr="00A2134B" w14:paraId="4E83D2CA"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B38A48" w14:textId="0B8C1D75" w:rsidR="00A7138C" w:rsidRPr="00F15F2D" w:rsidRDefault="00A7138C" w:rsidP="00A7138C">
            <w:pPr>
              <w:jc w:val="both"/>
              <w:rPr>
                <w:sz w:val="12"/>
                <w:szCs w:val="12"/>
              </w:rPr>
            </w:pPr>
            <w:r w:rsidRPr="00F15F2D">
              <w:rPr>
                <w:sz w:val="12"/>
                <w:szCs w:val="12"/>
              </w:rPr>
              <w:t>B58</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CC88B" w14:textId="1952C489" w:rsidR="00A7138C" w:rsidRPr="00F15F2D" w:rsidRDefault="00A7138C" w:rsidP="00A7138C">
            <w:pPr>
              <w:jc w:val="right"/>
              <w:rPr>
                <w:sz w:val="12"/>
                <w:szCs w:val="12"/>
              </w:rPr>
            </w:pPr>
            <w:r w:rsidRPr="00F15F2D">
              <w:rPr>
                <w:sz w:val="12"/>
                <w:szCs w:val="12"/>
              </w:rPr>
              <w:t>12-Jan-17</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3654E8" w14:textId="174A6F23"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6264555F" w14:textId="1D9645C1" w:rsidR="00A7138C" w:rsidRPr="00F15F2D" w:rsidRDefault="00A7138C" w:rsidP="00A7138C">
            <w:pPr>
              <w:jc w:val="right"/>
              <w:rPr>
                <w:sz w:val="12"/>
                <w:szCs w:val="12"/>
              </w:rPr>
            </w:pPr>
            <w:r w:rsidRPr="00F15F2D">
              <w:rPr>
                <w:sz w:val="12"/>
                <w:szCs w:val="12"/>
              </w:rPr>
              <w:t>233.333</w:t>
            </w:r>
          </w:p>
        </w:tc>
        <w:tc>
          <w:tcPr>
            <w:tcW w:w="988" w:type="dxa"/>
            <w:tcBorders>
              <w:top w:val="single" w:sz="4" w:space="0" w:color="auto"/>
              <w:left w:val="single" w:sz="4" w:space="0" w:color="auto"/>
              <w:bottom w:val="single" w:sz="4" w:space="0" w:color="auto"/>
              <w:right w:val="single" w:sz="4" w:space="0" w:color="auto"/>
            </w:tcBorders>
          </w:tcPr>
          <w:p w14:paraId="3E2BF88D" w14:textId="28FEC981" w:rsidR="00A7138C" w:rsidRPr="00F15F2D" w:rsidRDefault="00A7138C" w:rsidP="00A7138C">
            <w:pPr>
              <w:jc w:val="right"/>
              <w:rPr>
                <w:sz w:val="12"/>
                <w:szCs w:val="12"/>
              </w:rPr>
            </w:pPr>
            <w:r w:rsidRPr="00F15F2D">
              <w:rPr>
                <w:sz w:val="12"/>
                <w:szCs w:val="12"/>
              </w:rPr>
              <w:t xml:space="preserve"> (233.333)</w:t>
            </w:r>
          </w:p>
        </w:tc>
        <w:tc>
          <w:tcPr>
            <w:tcW w:w="512" w:type="dxa"/>
            <w:tcBorders>
              <w:top w:val="single" w:sz="4" w:space="0" w:color="auto"/>
              <w:left w:val="single" w:sz="4" w:space="0" w:color="auto"/>
              <w:bottom w:val="single" w:sz="4" w:space="0" w:color="auto"/>
              <w:right w:val="single" w:sz="4" w:space="0" w:color="auto"/>
            </w:tcBorders>
          </w:tcPr>
          <w:p w14:paraId="37EB074C" w14:textId="51852787" w:rsidR="00A7138C" w:rsidRPr="00F15F2D" w:rsidRDefault="00A7138C" w:rsidP="00A7138C">
            <w:pPr>
              <w:jc w:val="right"/>
              <w:rPr>
                <w:sz w:val="12"/>
                <w:szCs w:val="12"/>
              </w:rPr>
            </w:pPr>
            <w:r w:rsidRPr="00F15F2D">
              <w:rPr>
                <w:sz w:val="12"/>
                <w:szCs w:val="12"/>
              </w:rPr>
              <w:t xml:space="preserve"> -   </w:t>
            </w:r>
          </w:p>
        </w:tc>
      </w:tr>
      <w:tr w:rsidR="00A7138C" w:rsidRPr="00A2134B" w14:paraId="0057050F"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8E533B" w14:textId="7C4A3713" w:rsidR="00A7138C" w:rsidRPr="00F15F2D" w:rsidRDefault="00A7138C" w:rsidP="00A7138C">
            <w:pPr>
              <w:jc w:val="both"/>
              <w:rPr>
                <w:sz w:val="12"/>
                <w:szCs w:val="12"/>
              </w:rPr>
            </w:pPr>
            <w:r w:rsidRPr="00F15F2D">
              <w:rPr>
                <w:sz w:val="12"/>
                <w:szCs w:val="12"/>
              </w:rPr>
              <w:t>B59</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1BBCD9" w14:textId="462FD1EF" w:rsidR="00A7138C" w:rsidRPr="00F15F2D" w:rsidRDefault="00A7138C" w:rsidP="00A7138C">
            <w:pPr>
              <w:jc w:val="right"/>
              <w:rPr>
                <w:sz w:val="12"/>
                <w:szCs w:val="12"/>
              </w:rPr>
            </w:pPr>
            <w:r w:rsidRPr="00F15F2D">
              <w:rPr>
                <w:sz w:val="12"/>
                <w:szCs w:val="12"/>
              </w:rPr>
              <w:t>09-Feb-17</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28B670" w14:textId="33958562"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02EBA5DB" w14:textId="0A2AC5FD" w:rsidR="00A7138C" w:rsidRPr="00F15F2D" w:rsidRDefault="00A7138C" w:rsidP="00A7138C">
            <w:pPr>
              <w:jc w:val="right"/>
              <w:rPr>
                <w:sz w:val="12"/>
                <w:szCs w:val="12"/>
              </w:rPr>
            </w:pPr>
            <w:r w:rsidRPr="00F15F2D">
              <w:rPr>
                <w:sz w:val="12"/>
                <w:szCs w:val="12"/>
              </w:rPr>
              <w:t>4.100.000</w:t>
            </w:r>
          </w:p>
        </w:tc>
        <w:tc>
          <w:tcPr>
            <w:tcW w:w="988" w:type="dxa"/>
            <w:tcBorders>
              <w:top w:val="single" w:sz="4" w:space="0" w:color="auto"/>
              <w:left w:val="single" w:sz="4" w:space="0" w:color="auto"/>
              <w:bottom w:val="single" w:sz="4" w:space="0" w:color="auto"/>
              <w:right w:val="single" w:sz="4" w:space="0" w:color="auto"/>
            </w:tcBorders>
          </w:tcPr>
          <w:p w14:paraId="25467AC2" w14:textId="25FA3608" w:rsidR="00A7138C" w:rsidRPr="00F15F2D" w:rsidRDefault="00A7138C" w:rsidP="00A7138C">
            <w:pPr>
              <w:jc w:val="right"/>
              <w:rPr>
                <w:sz w:val="12"/>
                <w:szCs w:val="12"/>
              </w:rPr>
            </w:pPr>
            <w:r w:rsidRPr="00F15F2D">
              <w:rPr>
                <w:sz w:val="12"/>
                <w:szCs w:val="12"/>
              </w:rPr>
              <w:t xml:space="preserve"> (4.100.000)</w:t>
            </w:r>
          </w:p>
        </w:tc>
        <w:tc>
          <w:tcPr>
            <w:tcW w:w="512" w:type="dxa"/>
            <w:tcBorders>
              <w:top w:val="single" w:sz="4" w:space="0" w:color="auto"/>
              <w:left w:val="single" w:sz="4" w:space="0" w:color="auto"/>
              <w:bottom w:val="single" w:sz="4" w:space="0" w:color="auto"/>
              <w:right w:val="single" w:sz="4" w:space="0" w:color="auto"/>
            </w:tcBorders>
          </w:tcPr>
          <w:p w14:paraId="1BE020CC" w14:textId="0AF79073" w:rsidR="00A7138C" w:rsidRPr="00F15F2D" w:rsidRDefault="00A7138C" w:rsidP="00A7138C">
            <w:pPr>
              <w:jc w:val="right"/>
              <w:rPr>
                <w:sz w:val="12"/>
                <w:szCs w:val="12"/>
              </w:rPr>
            </w:pPr>
            <w:r w:rsidRPr="00F15F2D">
              <w:rPr>
                <w:sz w:val="12"/>
                <w:szCs w:val="12"/>
              </w:rPr>
              <w:t xml:space="preserve"> -   </w:t>
            </w:r>
          </w:p>
        </w:tc>
      </w:tr>
      <w:tr w:rsidR="00A7138C" w:rsidRPr="00A2134B" w14:paraId="051D3674"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438743" w14:textId="566D4073" w:rsidR="00A7138C" w:rsidRPr="00F15F2D" w:rsidRDefault="00A7138C" w:rsidP="00A7138C">
            <w:pPr>
              <w:jc w:val="both"/>
              <w:rPr>
                <w:sz w:val="12"/>
                <w:szCs w:val="12"/>
              </w:rPr>
            </w:pPr>
            <w:r w:rsidRPr="00F15F2D">
              <w:rPr>
                <w:sz w:val="12"/>
                <w:szCs w:val="12"/>
              </w:rPr>
              <w:t>B60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A8E8E3" w14:textId="384E7037" w:rsidR="00A7138C" w:rsidRPr="00F15F2D" w:rsidRDefault="00A7138C" w:rsidP="00A7138C">
            <w:pPr>
              <w:jc w:val="right"/>
              <w:rPr>
                <w:sz w:val="12"/>
                <w:szCs w:val="12"/>
              </w:rPr>
            </w:pPr>
            <w:r w:rsidRPr="00F15F2D">
              <w:rPr>
                <w:sz w:val="12"/>
                <w:szCs w:val="12"/>
              </w:rPr>
              <w:t>12-Mar-15</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FB1440" w14:textId="3433D229"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23448F2D" w14:textId="4312431D" w:rsidR="00A7138C" w:rsidRPr="00F15F2D" w:rsidRDefault="00A7138C" w:rsidP="00A7138C">
            <w:pPr>
              <w:jc w:val="right"/>
              <w:rPr>
                <w:sz w:val="12"/>
                <w:szCs w:val="12"/>
              </w:rPr>
            </w:pPr>
            <w:r w:rsidRPr="00F15F2D">
              <w:rPr>
                <w:sz w:val="12"/>
                <w:szCs w:val="12"/>
              </w:rPr>
              <w:t>3.000.000</w:t>
            </w:r>
          </w:p>
        </w:tc>
        <w:tc>
          <w:tcPr>
            <w:tcW w:w="988" w:type="dxa"/>
            <w:tcBorders>
              <w:top w:val="single" w:sz="4" w:space="0" w:color="auto"/>
              <w:left w:val="single" w:sz="4" w:space="0" w:color="auto"/>
              <w:bottom w:val="single" w:sz="4" w:space="0" w:color="auto"/>
              <w:right w:val="single" w:sz="4" w:space="0" w:color="auto"/>
            </w:tcBorders>
          </w:tcPr>
          <w:p w14:paraId="18358678" w14:textId="2EA58FAB" w:rsidR="00A7138C" w:rsidRPr="00F15F2D" w:rsidRDefault="00A7138C" w:rsidP="00A7138C">
            <w:pPr>
              <w:jc w:val="right"/>
              <w:rPr>
                <w:sz w:val="12"/>
                <w:szCs w:val="12"/>
              </w:rPr>
            </w:pPr>
            <w:r w:rsidRPr="00F15F2D">
              <w:rPr>
                <w:sz w:val="12"/>
                <w:szCs w:val="12"/>
              </w:rPr>
              <w:t xml:space="preserve"> (3.000.000)</w:t>
            </w:r>
          </w:p>
        </w:tc>
        <w:tc>
          <w:tcPr>
            <w:tcW w:w="512" w:type="dxa"/>
            <w:tcBorders>
              <w:top w:val="single" w:sz="4" w:space="0" w:color="auto"/>
              <w:left w:val="single" w:sz="4" w:space="0" w:color="auto"/>
              <w:bottom w:val="single" w:sz="4" w:space="0" w:color="auto"/>
              <w:right w:val="single" w:sz="4" w:space="0" w:color="auto"/>
            </w:tcBorders>
          </w:tcPr>
          <w:p w14:paraId="58746A41" w14:textId="20856EB0" w:rsidR="00A7138C" w:rsidRPr="00F15F2D" w:rsidRDefault="00A7138C" w:rsidP="00A7138C">
            <w:pPr>
              <w:jc w:val="right"/>
              <w:rPr>
                <w:sz w:val="12"/>
                <w:szCs w:val="12"/>
              </w:rPr>
            </w:pPr>
            <w:r w:rsidRPr="00F15F2D">
              <w:rPr>
                <w:sz w:val="12"/>
                <w:szCs w:val="12"/>
              </w:rPr>
              <w:t xml:space="preserve"> -   </w:t>
            </w:r>
          </w:p>
        </w:tc>
      </w:tr>
      <w:tr w:rsidR="00A7138C" w:rsidRPr="00A2134B" w14:paraId="3EC41F48"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E0792B" w14:textId="39F40811" w:rsidR="00A7138C" w:rsidRPr="00F15F2D" w:rsidRDefault="00A7138C" w:rsidP="00A7138C">
            <w:pPr>
              <w:jc w:val="both"/>
              <w:rPr>
                <w:sz w:val="12"/>
                <w:szCs w:val="12"/>
              </w:rPr>
            </w:pPr>
            <w:r w:rsidRPr="00F15F2D">
              <w:rPr>
                <w:sz w:val="12"/>
                <w:szCs w:val="12"/>
              </w:rPr>
              <w:t>B61</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50A22" w14:textId="61E63B81" w:rsidR="00A7138C" w:rsidRPr="00F15F2D" w:rsidRDefault="00A7138C" w:rsidP="00A7138C">
            <w:pPr>
              <w:jc w:val="right"/>
              <w:rPr>
                <w:sz w:val="12"/>
                <w:szCs w:val="12"/>
              </w:rPr>
            </w:pPr>
            <w:r w:rsidRPr="00F15F2D">
              <w:rPr>
                <w:sz w:val="12"/>
                <w:szCs w:val="12"/>
              </w:rPr>
              <w:t>10-May-16</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B2BE4D" w14:textId="5885C111"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603B64DD" w14:textId="1E4C9706" w:rsidR="00A7138C" w:rsidRPr="00F15F2D" w:rsidRDefault="00A7138C" w:rsidP="00A7138C">
            <w:pPr>
              <w:jc w:val="right"/>
              <w:rPr>
                <w:sz w:val="12"/>
                <w:szCs w:val="12"/>
              </w:rPr>
            </w:pPr>
            <w:r w:rsidRPr="00F15F2D">
              <w:rPr>
                <w:sz w:val="12"/>
                <w:szCs w:val="12"/>
              </w:rPr>
              <w:t>4.216.667</w:t>
            </w:r>
          </w:p>
        </w:tc>
        <w:tc>
          <w:tcPr>
            <w:tcW w:w="988" w:type="dxa"/>
            <w:tcBorders>
              <w:top w:val="single" w:sz="4" w:space="0" w:color="auto"/>
              <w:left w:val="single" w:sz="4" w:space="0" w:color="auto"/>
              <w:bottom w:val="single" w:sz="4" w:space="0" w:color="auto"/>
              <w:right w:val="single" w:sz="4" w:space="0" w:color="auto"/>
            </w:tcBorders>
          </w:tcPr>
          <w:p w14:paraId="61996AC5" w14:textId="7B4A7F97" w:rsidR="00A7138C" w:rsidRPr="00F15F2D" w:rsidRDefault="00A7138C" w:rsidP="00A7138C">
            <w:pPr>
              <w:jc w:val="right"/>
              <w:rPr>
                <w:sz w:val="12"/>
                <w:szCs w:val="12"/>
              </w:rPr>
            </w:pPr>
            <w:r w:rsidRPr="00F15F2D">
              <w:rPr>
                <w:sz w:val="12"/>
                <w:szCs w:val="12"/>
              </w:rPr>
              <w:t xml:space="preserve"> (4.216.667)</w:t>
            </w:r>
          </w:p>
        </w:tc>
        <w:tc>
          <w:tcPr>
            <w:tcW w:w="512" w:type="dxa"/>
            <w:tcBorders>
              <w:top w:val="single" w:sz="4" w:space="0" w:color="auto"/>
              <w:left w:val="single" w:sz="4" w:space="0" w:color="auto"/>
              <w:bottom w:val="single" w:sz="4" w:space="0" w:color="auto"/>
              <w:right w:val="single" w:sz="4" w:space="0" w:color="auto"/>
            </w:tcBorders>
          </w:tcPr>
          <w:p w14:paraId="55A1E467" w14:textId="740DCFD2" w:rsidR="00A7138C" w:rsidRPr="00F15F2D" w:rsidRDefault="00A7138C" w:rsidP="00A7138C">
            <w:pPr>
              <w:jc w:val="right"/>
              <w:rPr>
                <w:sz w:val="12"/>
                <w:szCs w:val="12"/>
              </w:rPr>
            </w:pPr>
            <w:r w:rsidRPr="00F15F2D">
              <w:rPr>
                <w:sz w:val="12"/>
                <w:szCs w:val="12"/>
              </w:rPr>
              <w:t xml:space="preserve"> -   </w:t>
            </w:r>
          </w:p>
        </w:tc>
      </w:tr>
      <w:tr w:rsidR="00A7138C" w:rsidRPr="00A2134B" w14:paraId="28FD630B"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B80E9E" w14:textId="50EA90D1" w:rsidR="00A7138C" w:rsidRPr="00F15F2D" w:rsidRDefault="00A7138C" w:rsidP="00A7138C">
            <w:pPr>
              <w:jc w:val="both"/>
              <w:rPr>
                <w:sz w:val="12"/>
                <w:szCs w:val="12"/>
              </w:rPr>
            </w:pPr>
            <w:r w:rsidRPr="00F15F2D">
              <w:rPr>
                <w:sz w:val="12"/>
                <w:szCs w:val="12"/>
              </w:rPr>
              <w:t>B62</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5815E" w14:textId="51C2808F" w:rsidR="00A7138C" w:rsidRPr="00F15F2D" w:rsidRDefault="00A7138C" w:rsidP="00A7138C">
            <w:pPr>
              <w:jc w:val="right"/>
              <w:rPr>
                <w:sz w:val="12"/>
                <w:szCs w:val="12"/>
              </w:rPr>
            </w:pPr>
            <w:r w:rsidRPr="00F15F2D">
              <w:rPr>
                <w:sz w:val="12"/>
                <w:szCs w:val="12"/>
              </w:rPr>
              <w:t>20-May-16</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10AEF0" w14:textId="2DCAD799"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79142B70" w14:textId="59BDE6C4" w:rsidR="00A7138C" w:rsidRPr="00F15F2D" w:rsidRDefault="00A7138C" w:rsidP="00A7138C">
            <w:pPr>
              <w:jc w:val="right"/>
              <w:rPr>
                <w:sz w:val="12"/>
                <w:szCs w:val="12"/>
              </w:rPr>
            </w:pPr>
            <w:r w:rsidRPr="00F15F2D">
              <w:rPr>
                <w:sz w:val="12"/>
                <w:szCs w:val="12"/>
              </w:rPr>
              <w:t>500.000</w:t>
            </w:r>
          </w:p>
        </w:tc>
        <w:tc>
          <w:tcPr>
            <w:tcW w:w="988" w:type="dxa"/>
            <w:tcBorders>
              <w:top w:val="single" w:sz="4" w:space="0" w:color="auto"/>
              <w:left w:val="single" w:sz="4" w:space="0" w:color="auto"/>
              <w:bottom w:val="single" w:sz="4" w:space="0" w:color="auto"/>
              <w:right w:val="single" w:sz="4" w:space="0" w:color="auto"/>
            </w:tcBorders>
          </w:tcPr>
          <w:p w14:paraId="15D36A71" w14:textId="654AD367" w:rsidR="00A7138C" w:rsidRPr="00F15F2D" w:rsidRDefault="00A7138C" w:rsidP="00A7138C">
            <w:pPr>
              <w:jc w:val="right"/>
              <w:rPr>
                <w:sz w:val="12"/>
                <w:szCs w:val="12"/>
              </w:rPr>
            </w:pPr>
            <w:r w:rsidRPr="00F15F2D">
              <w:rPr>
                <w:sz w:val="12"/>
                <w:szCs w:val="12"/>
              </w:rPr>
              <w:t xml:space="preserve"> (500.000)</w:t>
            </w:r>
          </w:p>
        </w:tc>
        <w:tc>
          <w:tcPr>
            <w:tcW w:w="512" w:type="dxa"/>
            <w:tcBorders>
              <w:top w:val="single" w:sz="4" w:space="0" w:color="auto"/>
              <w:left w:val="single" w:sz="4" w:space="0" w:color="auto"/>
              <w:bottom w:val="single" w:sz="4" w:space="0" w:color="auto"/>
              <w:right w:val="single" w:sz="4" w:space="0" w:color="auto"/>
            </w:tcBorders>
          </w:tcPr>
          <w:p w14:paraId="6AA7232D" w14:textId="029D0D55" w:rsidR="00A7138C" w:rsidRPr="00F15F2D" w:rsidRDefault="00A7138C" w:rsidP="00A7138C">
            <w:pPr>
              <w:jc w:val="right"/>
              <w:rPr>
                <w:sz w:val="12"/>
                <w:szCs w:val="12"/>
              </w:rPr>
            </w:pPr>
            <w:r w:rsidRPr="00F15F2D">
              <w:rPr>
                <w:sz w:val="12"/>
                <w:szCs w:val="12"/>
              </w:rPr>
              <w:t xml:space="preserve"> -   </w:t>
            </w:r>
          </w:p>
        </w:tc>
      </w:tr>
      <w:tr w:rsidR="00A7138C" w:rsidRPr="00A2134B" w14:paraId="02A1426E"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617CF7" w14:textId="5E153378" w:rsidR="00A7138C" w:rsidRPr="00F15F2D" w:rsidRDefault="00A7138C" w:rsidP="00A7138C">
            <w:pPr>
              <w:jc w:val="both"/>
              <w:rPr>
                <w:sz w:val="12"/>
                <w:szCs w:val="12"/>
              </w:rPr>
            </w:pPr>
            <w:r w:rsidRPr="00F15F2D">
              <w:rPr>
                <w:sz w:val="12"/>
                <w:szCs w:val="12"/>
              </w:rPr>
              <w:t>B63</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03F20A" w14:textId="6E646845" w:rsidR="00A7138C" w:rsidRPr="00F15F2D" w:rsidRDefault="00A7138C" w:rsidP="00A7138C">
            <w:pPr>
              <w:jc w:val="right"/>
              <w:rPr>
                <w:sz w:val="12"/>
                <w:szCs w:val="12"/>
              </w:rPr>
            </w:pPr>
            <w:r w:rsidRPr="00F15F2D">
              <w:rPr>
                <w:sz w:val="12"/>
                <w:szCs w:val="12"/>
              </w:rPr>
              <w:t>16-Oct-18</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692919" w14:textId="1D012291"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075A7828" w14:textId="4F97E61F" w:rsidR="00A7138C" w:rsidRPr="00F15F2D" w:rsidRDefault="00A7138C" w:rsidP="00A7138C">
            <w:pPr>
              <w:jc w:val="right"/>
              <w:rPr>
                <w:sz w:val="12"/>
                <w:szCs w:val="12"/>
              </w:rPr>
            </w:pPr>
            <w:r w:rsidRPr="00F15F2D">
              <w:rPr>
                <w:sz w:val="12"/>
                <w:szCs w:val="12"/>
              </w:rPr>
              <w:t>24.000</w:t>
            </w:r>
          </w:p>
        </w:tc>
        <w:tc>
          <w:tcPr>
            <w:tcW w:w="988" w:type="dxa"/>
            <w:tcBorders>
              <w:top w:val="single" w:sz="4" w:space="0" w:color="auto"/>
              <w:left w:val="single" w:sz="4" w:space="0" w:color="auto"/>
              <w:bottom w:val="single" w:sz="4" w:space="0" w:color="auto"/>
              <w:right w:val="single" w:sz="4" w:space="0" w:color="auto"/>
            </w:tcBorders>
          </w:tcPr>
          <w:p w14:paraId="34C05031" w14:textId="11641E1D" w:rsidR="00A7138C" w:rsidRPr="00F15F2D" w:rsidRDefault="00A7138C" w:rsidP="00A7138C">
            <w:pPr>
              <w:jc w:val="right"/>
              <w:rPr>
                <w:sz w:val="12"/>
                <w:szCs w:val="12"/>
              </w:rPr>
            </w:pPr>
            <w:r w:rsidRPr="00F15F2D">
              <w:rPr>
                <w:sz w:val="12"/>
                <w:szCs w:val="12"/>
              </w:rPr>
              <w:t xml:space="preserve"> (24.000)</w:t>
            </w:r>
          </w:p>
        </w:tc>
        <w:tc>
          <w:tcPr>
            <w:tcW w:w="512" w:type="dxa"/>
            <w:tcBorders>
              <w:top w:val="single" w:sz="4" w:space="0" w:color="auto"/>
              <w:left w:val="single" w:sz="4" w:space="0" w:color="auto"/>
              <w:bottom w:val="single" w:sz="4" w:space="0" w:color="auto"/>
              <w:right w:val="single" w:sz="4" w:space="0" w:color="auto"/>
            </w:tcBorders>
          </w:tcPr>
          <w:p w14:paraId="50D125BA" w14:textId="48E3F2C3" w:rsidR="00A7138C" w:rsidRPr="00F15F2D" w:rsidRDefault="00A7138C" w:rsidP="00A7138C">
            <w:pPr>
              <w:jc w:val="right"/>
              <w:rPr>
                <w:sz w:val="12"/>
                <w:szCs w:val="12"/>
              </w:rPr>
            </w:pPr>
            <w:r w:rsidRPr="00F15F2D">
              <w:rPr>
                <w:sz w:val="12"/>
                <w:szCs w:val="12"/>
              </w:rPr>
              <w:t xml:space="preserve"> -   </w:t>
            </w:r>
          </w:p>
        </w:tc>
      </w:tr>
      <w:tr w:rsidR="00A7138C" w:rsidRPr="00A2134B" w14:paraId="7FD9AD36"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36F315" w14:textId="6BE4ED77" w:rsidR="00A7138C" w:rsidRPr="00F15F2D" w:rsidRDefault="00A7138C" w:rsidP="00A7138C">
            <w:pPr>
              <w:jc w:val="both"/>
              <w:rPr>
                <w:sz w:val="12"/>
                <w:szCs w:val="12"/>
              </w:rPr>
            </w:pPr>
            <w:r w:rsidRPr="00F15F2D">
              <w:rPr>
                <w:sz w:val="12"/>
                <w:szCs w:val="12"/>
              </w:rPr>
              <w:t>B64</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8377B" w14:textId="4876EB23" w:rsidR="00A7138C" w:rsidRPr="00F15F2D" w:rsidRDefault="00A7138C" w:rsidP="00A7138C">
            <w:pPr>
              <w:jc w:val="right"/>
              <w:rPr>
                <w:sz w:val="12"/>
                <w:szCs w:val="12"/>
              </w:rPr>
            </w:pPr>
            <w:r w:rsidRPr="00F15F2D">
              <w:rPr>
                <w:sz w:val="12"/>
                <w:szCs w:val="12"/>
              </w:rPr>
              <w:t>05-Dec-16</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155521" w14:textId="15276FC4"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2D6FBF1C" w14:textId="24F761B6" w:rsidR="00A7138C" w:rsidRPr="00F15F2D" w:rsidRDefault="00A7138C" w:rsidP="00A7138C">
            <w:pPr>
              <w:jc w:val="right"/>
              <w:rPr>
                <w:sz w:val="12"/>
                <w:szCs w:val="12"/>
              </w:rPr>
            </w:pPr>
            <w:r w:rsidRPr="00F15F2D">
              <w:rPr>
                <w:sz w:val="12"/>
                <w:szCs w:val="12"/>
              </w:rPr>
              <w:t>233.333</w:t>
            </w:r>
          </w:p>
        </w:tc>
        <w:tc>
          <w:tcPr>
            <w:tcW w:w="988" w:type="dxa"/>
            <w:tcBorders>
              <w:top w:val="single" w:sz="4" w:space="0" w:color="auto"/>
              <w:left w:val="single" w:sz="4" w:space="0" w:color="auto"/>
              <w:bottom w:val="single" w:sz="4" w:space="0" w:color="auto"/>
              <w:right w:val="single" w:sz="4" w:space="0" w:color="auto"/>
            </w:tcBorders>
          </w:tcPr>
          <w:p w14:paraId="33037322" w14:textId="416C3CBD" w:rsidR="00A7138C" w:rsidRPr="00F15F2D" w:rsidRDefault="00A7138C" w:rsidP="00A7138C">
            <w:pPr>
              <w:jc w:val="right"/>
              <w:rPr>
                <w:sz w:val="12"/>
                <w:szCs w:val="12"/>
              </w:rPr>
            </w:pPr>
            <w:r w:rsidRPr="00F15F2D">
              <w:rPr>
                <w:sz w:val="12"/>
                <w:szCs w:val="12"/>
              </w:rPr>
              <w:t xml:space="preserve"> (233.333)</w:t>
            </w:r>
          </w:p>
        </w:tc>
        <w:tc>
          <w:tcPr>
            <w:tcW w:w="512" w:type="dxa"/>
            <w:tcBorders>
              <w:top w:val="single" w:sz="4" w:space="0" w:color="auto"/>
              <w:left w:val="single" w:sz="4" w:space="0" w:color="auto"/>
              <w:bottom w:val="single" w:sz="4" w:space="0" w:color="auto"/>
              <w:right w:val="single" w:sz="4" w:space="0" w:color="auto"/>
            </w:tcBorders>
          </w:tcPr>
          <w:p w14:paraId="2664B0A7" w14:textId="7062EC49" w:rsidR="00A7138C" w:rsidRPr="00F15F2D" w:rsidRDefault="00A7138C" w:rsidP="00A7138C">
            <w:pPr>
              <w:jc w:val="right"/>
              <w:rPr>
                <w:sz w:val="12"/>
                <w:szCs w:val="12"/>
              </w:rPr>
            </w:pPr>
            <w:r w:rsidRPr="00F15F2D">
              <w:rPr>
                <w:sz w:val="12"/>
                <w:szCs w:val="12"/>
              </w:rPr>
              <w:t xml:space="preserve"> -   </w:t>
            </w:r>
          </w:p>
        </w:tc>
      </w:tr>
      <w:tr w:rsidR="00A7138C" w:rsidRPr="00A2134B" w14:paraId="0AB67043"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B58232" w14:textId="1E0F8D41" w:rsidR="00A7138C" w:rsidRPr="00F15F2D" w:rsidRDefault="00A7138C" w:rsidP="00A7138C">
            <w:pPr>
              <w:jc w:val="both"/>
              <w:rPr>
                <w:sz w:val="12"/>
                <w:szCs w:val="12"/>
              </w:rPr>
            </w:pPr>
            <w:r w:rsidRPr="00F15F2D">
              <w:rPr>
                <w:sz w:val="12"/>
                <w:szCs w:val="12"/>
              </w:rPr>
              <w:t>B65</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08B90" w14:textId="55AABD45" w:rsidR="00A7138C" w:rsidRPr="00F15F2D" w:rsidRDefault="00A7138C" w:rsidP="00A7138C">
            <w:pPr>
              <w:jc w:val="right"/>
              <w:rPr>
                <w:sz w:val="12"/>
                <w:szCs w:val="12"/>
              </w:rPr>
            </w:pPr>
            <w:r w:rsidRPr="00F15F2D">
              <w:rPr>
                <w:sz w:val="12"/>
                <w:szCs w:val="12"/>
              </w:rPr>
              <w:t>20-May-16</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06CD29" w14:textId="122BE4EC"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41F95A10" w14:textId="38F9F7F1" w:rsidR="00A7138C" w:rsidRPr="00F15F2D" w:rsidRDefault="00A7138C" w:rsidP="00A7138C">
            <w:pPr>
              <w:jc w:val="right"/>
              <w:rPr>
                <w:sz w:val="12"/>
                <w:szCs w:val="12"/>
              </w:rPr>
            </w:pPr>
            <w:r w:rsidRPr="00F15F2D">
              <w:rPr>
                <w:sz w:val="12"/>
                <w:szCs w:val="12"/>
              </w:rPr>
              <w:t>256.667</w:t>
            </w:r>
          </w:p>
        </w:tc>
        <w:tc>
          <w:tcPr>
            <w:tcW w:w="988" w:type="dxa"/>
            <w:tcBorders>
              <w:top w:val="single" w:sz="4" w:space="0" w:color="auto"/>
              <w:left w:val="single" w:sz="4" w:space="0" w:color="auto"/>
              <w:bottom w:val="single" w:sz="4" w:space="0" w:color="auto"/>
              <w:right w:val="single" w:sz="4" w:space="0" w:color="auto"/>
            </w:tcBorders>
          </w:tcPr>
          <w:p w14:paraId="1600F7B0" w14:textId="68A9B9F5" w:rsidR="00A7138C" w:rsidRPr="00F15F2D" w:rsidRDefault="00A7138C" w:rsidP="00A7138C">
            <w:pPr>
              <w:jc w:val="right"/>
              <w:rPr>
                <w:sz w:val="12"/>
                <w:szCs w:val="12"/>
              </w:rPr>
            </w:pPr>
            <w:r w:rsidRPr="00F15F2D">
              <w:rPr>
                <w:sz w:val="12"/>
                <w:szCs w:val="12"/>
              </w:rPr>
              <w:t xml:space="preserve"> (256.667)</w:t>
            </w:r>
          </w:p>
        </w:tc>
        <w:tc>
          <w:tcPr>
            <w:tcW w:w="512" w:type="dxa"/>
            <w:tcBorders>
              <w:top w:val="single" w:sz="4" w:space="0" w:color="auto"/>
              <w:left w:val="single" w:sz="4" w:space="0" w:color="auto"/>
              <w:bottom w:val="single" w:sz="4" w:space="0" w:color="auto"/>
              <w:right w:val="single" w:sz="4" w:space="0" w:color="auto"/>
            </w:tcBorders>
          </w:tcPr>
          <w:p w14:paraId="3E2ACAE4" w14:textId="524FCAF0" w:rsidR="00A7138C" w:rsidRPr="00F15F2D" w:rsidRDefault="00A7138C" w:rsidP="00A7138C">
            <w:pPr>
              <w:jc w:val="right"/>
              <w:rPr>
                <w:sz w:val="12"/>
                <w:szCs w:val="12"/>
              </w:rPr>
            </w:pPr>
            <w:r w:rsidRPr="00F15F2D">
              <w:rPr>
                <w:sz w:val="12"/>
                <w:szCs w:val="12"/>
              </w:rPr>
              <w:t xml:space="preserve"> -   </w:t>
            </w:r>
          </w:p>
        </w:tc>
      </w:tr>
      <w:tr w:rsidR="00A7138C" w:rsidRPr="00A2134B" w14:paraId="7A55C90E"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EBD497" w14:textId="5A293858" w:rsidR="00A7138C" w:rsidRPr="00F15F2D" w:rsidRDefault="00A7138C" w:rsidP="00A7138C">
            <w:pPr>
              <w:jc w:val="both"/>
              <w:rPr>
                <w:sz w:val="12"/>
                <w:szCs w:val="12"/>
              </w:rPr>
            </w:pPr>
            <w:r w:rsidRPr="00F15F2D">
              <w:rPr>
                <w:sz w:val="12"/>
                <w:szCs w:val="12"/>
              </w:rPr>
              <w:t>B66</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78417" w14:textId="7A637C08" w:rsidR="00A7138C" w:rsidRPr="00F15F2D" w:rsidRDefault="00A7138C" w:rsidP="00A7138C">
            <w:pPr>
              <w:jc w:val="right"/>
              <w:rPr>
                <w:sz w:val="12"/>
                <w:szCs w:val="12"/>
              </w:rPr>
            </w:pPr>
            <w:r w:rsidRPr="00F15F2D">
              <w:rPr>
                <w:sz w:val="12"/>
                <w:szCs w:val="12"/>
              </w:rPr>
              <w:t>09-Sep-14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A33B07" w14:textId="559A269B"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311C38C3" w14:textId="15C7F123" w:rsidR="00A7138C" w:rsidRPr="00F15F2D" w:rsidRDefault="00A7138C" w:rsidP="00A7138C">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22BA53AE" w14:textId="327A839D" w:rsidR="00A7138C" w:rsidRPr="00F15F2D" w:rsidRDefault="00A7138C" w:rsidP="00A7138C">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6128EE96" w14:textId="2117E4D8" w:rsidR="00A7138C" w:rsidRPr="00F15F2D" w:rsidRDefault="00A7138C" w:rsidP="00A7138C">
            <w:pPr>
              <w:jc w:val="right"/>
              <w:rPr>
                <w:sz w:val="12"/>
                <w:szCs w:val="12"/>
              </w:rPr>
            </w:pPr>
            <w:r w:rsidRPr="00F15F2D">
              <w:rPr>
                <w:sz w:val="12"/>
                <w:szCs w:val="12"/>
              </w:rPr>
              <w:t xml:space="preserve"> -   </w:t>
            </w:r>
          </w:p>
        </w:tc>
      </w:tr>
      <w:tr w:rsidR="00A7138C" w:rsidRPr="00A2134B" w14:paraId="4B83E7F6"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B8868" w14:textId="2CB2FEE6" w:rsidR="00A7138C" w:rsidRPr="00F15F2D" w:rsidRDefault="00A7138C" w:rsidP="00A7138C">
            <w:pPr>
              <w:jc w:val="both"/>
              <w:rPr>
                <w:sz w:val="12"/>
                <w:szCs w:val="12"/>
              </w:rPr>
            </w:pPr>
            <w:r w:rsidRPr="00F15F2D">
              <w:rPr>
                <w:sz w:val="12"/>
                <w:szCs w:val="12"/>
              </w:rPr>
              <w:t>B67</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BCED21" w14:textId="69E97B85" w:rsidR="00A7138C" w:rsidRPr="00F15F2D" w:rsidRDefault="00A7138C" w:rsidP="00A7138C">
            <w:pPr>
              <w:jc w:val="right"/>
              <w:rPr>
                <w:sz w:val="12"/>
                <w:szCs w:val="12"/>
              </w:rPr>
            </w:pPr>
            <w:r w:rsidRPr="00F15F2D">
              <w:rPr>
                <w:sz w:val="12"/>
                <w:szCs w:val="12"/>
              </w:rPr>
              <w:t>09-Sep-14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E1BB78" w14:textId="3D347F79"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6CE1B213" w14:textId="220B1CDA" w:rsidR="00A7138C" w:rsidRPr="00F15F2D" w:rsidRDefault="00A7138C" w:rsidP="00A7138C">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297967AF" w14:textId="1F5E8D25" w:rsidR="00A7138C" w:rsidRPr="00F15F2D" w:rsidRDefault="00A7138C" w:rsidP="00A7138C">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318B63E4" w14:textId="095995E4" w:rsidR="00A7138C" w:rsidRPr="00F15F2D" w:rsidRDefault="00A7138C" w:rsidP="00A7138C">
            <w:pPr>
              <w:jc w:val="right"/>
              <w:rPr>
                <w:sz w:val="12"/>
                <w:szCs w:val="12"/>
              </w:rPr>
            </w:pPr>
            <w:r w:rsidRPr="00F15F2D">
              <w:rPr>
                <w:sz w:val="12"/>
                <w:szCs w:val="12"/>
              </w:rPr>
              <w:t xml:space="preserve"> -   </w:t>
            </w:r>
          </w:p>
        </w:tc>
      </w:tr>
      <w:tr w:rsidR="00A7138C" w:rsidRPr="00A2134B" w14:paraId="49D34696"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D2F0A8" w14:textId="4CD81050" w:rsidR="00A7138C" w:rsidRPr="00F15F2D" w:rsidRDefault="00A7138C" w:rsidP="00A7138C">
            <w:pPr>
              <w:jc w:val="both"/>
              <w:rPr>
                <w:sz w:val="12"/>
                <w:szCs w:val="12"/>
              </w:rPr>
            </w:pPr>
            <w:r w:rsidRPr="00F15F2D">
              <w:rPr>
                <w:sz w:val="12"/>
                <w:szCs w:val="12"/>
              </w:rPr>
              <w:t>B68</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73E23" w14:textId="17F6A7A7" w:rsidR="00A7138C" w:rsidRPr="00F15F2D" w:rsidRDefault="00A7138C" w:rsidP="00A7138C">
            <w:pPr>
              <w:jc w:val="right"/>
              <w:rPr>
                <w:sz w:val="12"/>
                <w:szCs w:val="12"/>
              </w:rPr>
            </w:pPr>
            <w:r w:rsidRPr="00F15F2D">
              <w:rPr>
                <w:sz w:val="12"/>
                <w:szCs w:val="12"/>
              </w:rPr>
              <w:t>07-Aug-17</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C7AE24" w14:textId="6C8A7C4B"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02706470" w14:textId="17CF4628" w:rsidR="00A7138C" w:rsidRPr="00F15F2D" w:rsidRDefault="00A7138C" w:rsidP="00A7138C">
            <w:pPr>
              <w:jc w:val="right"/>
              <w:rPr>
                <w:sz w:val="12"/>
                <w:szCs w:val="12"/>
              </w:rPr>
            </w:pPr>
            <w:r w:rsidRPr="00F15F2D">
              <w:rPr>
                <w:sz w:val="12"/>
                <w:szCs w:val="12"/>
              </w:rPr>
              <w:t>266.667</w:t>
            </w:r>
          </w:p>
        </w:tc>
        <w:tc>
          <w:tcPr>
            <w:tcW w:w="988" w:type="dxa"/>
            <w:tcBorders>
              <w:top w:val="single" w:sz="4" w:space="0" w:color="auto"/>
              <w:left w:val="single" w:sz="4" w:space="0" w:color="auto"/>
              <w:bottom w:val="single" w:sz="4" w:space="0" w:color="auto"/>
              <w:right w:val="single" w:sz="4" w:space="0" w:color="auto"/>
            </w:tcBorders>
          </w:tcPr>
          <w:p w14:paraId="2CC9C97F" w14:textId="05C31838" w:rsidR="00A7138C" w:rsidRPr="00F15F2D" w:rsidRDefault="00A7138C" w:rsidP="00A7138C">
            <w:pPr>
              <w:jc w:val="right"/>
              <w:rPr>
                <w:sz w:val="12"/>
                <w:szCs w:val="12"/>
              </w:rPr>
            </w:pPr>
            <w:r w:rsidRPr="00F15F2D">
              <w:rPr>
                <w:sz w:val="12"/>
                <w:szCs w:val="12"/>
              </w:rPr>
              <w:t xml:space="preserve"> (266.667)</w:t>
            </w:r>
          </w:p>
        </w:tc>
        <w:tc>
          <w:tcPr>
            <w:tcW w:w="512" w:type="dxa"/>
            <w:tcBorders>
              <w:top w:val="single" w:sz="4" w:space="0" w:color="auto"/>
              <w:left w:val="single" w:sz="4" w:space="0" w:color="auto"/>
              <w:bottom w:val="single" w:sz="4" w:space="0" w:color="auto"/>
              <w:right w:val="single" w:sz="4" w:space="0" w:color="auto"/>
            </w:tcBorders>
          </w:tcPr>
          <w:p w14:paraId="5443D871" w14:textId="2884CBDA" w:rsidR="00A7138C" w:rsidRPr="00F15F2D" w:rsidRDefault="00A7138C" w:rsidP="00A7138C">
            <w:pPr>
              <w:jc w:val="right"/>
              <w:rPr>
                <w:sz w:val="12"/>
                <w:szCs w:val="12"/>
              </w:rPr>
            </w:pPr>
            <w:r w:rsidRPr="00F15F2D">
              <w:rPr>
                <w:sz w:val="12"/>
                <w:szCs w:val="12"/>
              </w:rPr>
              <w:t xml:space="preserve"> -   </w:t>
            </w:r>
          </w:p>
        </w:tc>
      </w:tr>
      <w:tr w:rsidR="00A7138C" w:rsidRPr="00A2134B" w14:paraId="01CE9C80"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389C28" w14:textId="098D23D2" w:rsidR="00A7138C" w:rsidRPr="00F15F2D" w:rsidRDefault="00A7138C" w:rsidP="00A7138C">
            <w:pPr>
              <w:jc w:val="both"/>
              <w:rPr>
                <w:sz w:val="12"/>
                <w:szCs w:val="12"/>
              </w:rPr>
            </w:pPr>
            <w:r w:rsidRPr="00F15F2D">
              <w:rPr>
                <w:sz w:val="12"/>
                <w:szCs w:val="12"/>
              </w:rPr>
              <w:t>B69</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CB7CBB" w14:textId="06A3D68E" w:rsidR="00A7138C" w:rsidRPr="00F15F2D" w:rsidRDefault="00A7138C" w:rsidP="00A7138C">
            <w:pPr>
              <w:jc w:val="right"/>
              <w:rPr>
                <w:sz w:val="12"/>
                <w:szCs w:val="12"/>
              </w:rPr>
            </w:pPr>
            <w:r w:rsidRPr="00F15F2D">
              <w:rPr>
                <w:sz w:val="12"/>
                <w:szCs w:val="12"/>
              </w:rPr>
              <w:t>23-Sep-14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7CCF61" w14:textId="566ABFF4"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082C6D9F" w14:textId="5852E096" w:rsidR="00A7138C" w:rsidRPr="00F15F2D" w:rsidRDefault="00A7138C" w:rsidP="00A7138C">
            <w:pPr>
              <w:jc w:val="right"/>
              <w:rPr>
                <w:sz w:val="12"/>
                <w:szCs w:val="12"/>
              </w:rPr>
            </w:pPr>
            <w:r w:rsidRPr="00F15F2D">
              <w:rPr>
                <w:sz w:val="12"/>
                <w:szCs w:val="12"/>
              </w:rPr>
              <w:t>83.333</w:t>
            </w:r>
          </w:p>
        </w:tc>
        <w:tc>
          <w:tcPr>
            <w:tcW w:w="988" w:type="dxa"/>
            <w:tcBorders>
              <w:top w:val="single" w:sz="4" w:space="0" w:color="auto"/>
              <w:left w:val="single" w:sz="4" w:space="0" w:color="auto"/>
              <w:bottom w:val="single" w:sz="4" w:space="0" w:color="auto"/>
              <w:right w:val="single" w:sz="4" w:space="0" w:color="auto"/>
            </w:tcBorders>
          </w:tcPr>
          <w:p w14:paraId="2B7614C6" w14:textId="7E7EB860" w:rsidR="00A7138C" w:rsidRPr="00F15F2D" w:rsidRDefault="00A7138C" w:rsidP="00A7138C">
            <w:pPr>
              <w:jc w:val="right"/>
              <w:rPr>
                <w:sz w:val="12"/>
                <w:szCs w:val="12"/>
              </w:rPr>
            </w:pPr>
            <w:r w:rsidRPr="00F15F2D">
              <w:rPr>
                <w:sz w:val="12"/>
                <w:szCs w:val="12"/>
              </w:rPr>
              <w:t xml:space="preserve"> (83.333)</w:t>
            </w:r>
          </w:p>
        </w:tc>
        <w:tc>
          <w:tcPr>
            <w:tcW w:w="512" w:type="dxa"/>
            <w:tcBorders>
              <w:top w:val="single" w:sz="4" w:space="0" w:color="auto"/>
              <w:left w:val="single" w:sz="4" w:space="0" w:color="auto"/>
              <w:bottom w:val="single" w:sz="4" w:space="0" w:color="auto"/>
              <w:right w:val="single" w:sz="4" w:space="0" w:color="auto"/>
            </w:tcBorders>
          </w:tcPr>
          <w:p w14:paraId="6C07C99E" w14:textId="5E742B91" w:rsidR="00A7138C" w:rsidRPr="00F15F2D" w:rsidRDefault="00A7138C" w:rsidP="00A7138C">
            <w:pPr>
              <w:jc w:val="right"/>
              <w:rPr>
                <w:sz w:val="12"/>
                <w:szCs w:val="12"/>
              </w:rPr>
            </w:pPr>
            <w:r w:rsidRPr="00F15F2D">
              <w:rPr>
                <w:sz w:val="12"/>
                <w:szCs w:val="12"/>
              </w:rPr>
              <w:t xml:space="preserve"> -   </w:t>
            </w:r>
          </w:p>
        </w:tc>
      </w:tr>
      <w:tr w:rsidR="00A7138C" w:rsidRPr="00A2134B" w14:paraId="002FC21A"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753360" w14:textId="29B83AB6" w:rsidR="00A7138C" w:rsidRPr="00F15F2D" w:rsidRDefault="00A7138C" w:rsidP="00A7138C">
            <w:pPr>
              <w:jc w:val="both"/>
              <w:rPr>
                <w:sz w:val="12"/>
                <w:szCs w:val="12"/>
              </w:rPr>
            </w:pPr>
            <w:r w:rsidRPr="00F15F2D">
              <w:rPr>
                <w:sz w:val="12"/>
                <w:szCs w:val="12"/>
              </w:rPr>
              <w:t>B70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40B82D" w14:textId="1BB11436" w:rsidR="00A7138C" w:rsidRPr="00F15F2D" w:rsidRDefault="00A7138C" w:rsidP="00A7138C">
            <w:pPr>
              <w:jc w:val="right"/>
              <w:rPr>
                <w:sz w:val="12"/>
                <w:szCs w:val="12"/>
              </w:rPr>
            </w:pPr>
            <w:r w:rsidRPr="00F15F2D">
              <w:rPr>
                <w:sz w:val="12"/>
                <w:szCs w:val="12"/>
              </w:rPr>
              <w:t>23-Sep-14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E66911" w14:textId="73612904"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00599F66" w14:textId="716F70A4" w:rsidR="00A7138C" w:rsidRPr="00F15F2D" w:rsidRDefault="00A7138C" w:rsidP="00A7138C">
            <w:pPr>
              <w:jc w:val="right"/>
              <w:rPr>
                <w:sz w:val="12"/>
                <w:szCs w:val="12"/>
              </w:rPr>
            </w:pPr>
            <w:r w:rsidRPr="00F15F2D">
              <w:rPr>
                <w:sz w:val="12"/>
                <w:szCs w:val="12"/>
              </w:rPr>
              <w:t>566.667</w:t>
            </w:r>
          </w:p>
        </w:tc>
        <w:tc>
          <w:tcPr>
            <w:tcW w:w="988" w:type="dxa"/>
            <w:tcBorders>
              <w:top w:val="single" w:sz="4" w:space="0" w:color="auto"/>
              <w:left w:val="single" w:sz="4" w:space="0" w:color="auto"/>
              <w:bottom w:val="single" w:sz="4" w:space="0" w:color="auto"/>
              <w:right w:val="single" w:sz="4" w:space="0" w:color="auto"/>
            </w:tcBorders>
          </w:tcPr>
          <w:p w14:paraId="0944C707" w14:textId="5B413CE3" w:rsidR="00A7138C" w:rsidRPr="00F15F2D" w:rsidRDefault="00A7138C" w:rsidP="00A7138C">
            <w:pPr>
              <w:jc w:val="right"/>
              <w:rPr>
                <w:sz w:val="12"/>
                <w:szCs w:val="12"/>
              </w:rPr>
            </w:pPr>
            <w:r w:rsidRPr="00F15F2D">
              <w:rPr>
                <w:sz w:val="12"/>
                <w:szCs w:val="12"/>
              </w:rPr>
              <w:t xml:space="preserve"> (566.667)</w:t>
            </w:r>
          </w:p>
        </w:tc>
        <w:tc>
          <w:tcPr>
            <w:tcW w:w="512" w:type="dxa"/>
            <w:tcBorders>
              <w:top w:val="single" w:sz="4" w:space="0" w:color="auto"/>
              <w:left w:val="single" w:sz="4" w:space="0" w:color="auto"/>
              <w:bottom w:val="single" w:sz="4" w:space="0" w:color="auto"/>
              <w:right w:val="single" w:sz="4" w:space="0" w:color="auto"/>
            </w:tcBorders>
          </w:tcPr>
          <w:p w14:paraId="2E940926" w14:textId="70C9AD4C" w:rsidR="00A7138C" w:rsidRPr="00F15F2D" w:rsidRDefault="00A7138C" w:rsidP="00A7138C">
            <w:pPr>
              <w:jc w:val="right"/>
              <w:rPr>
                <w:sz w:val="12"/>
                <w:szCs w:val="12"/>
              </w:rPr>
            </w:pPr>
            <w:r w:rsidRPr="00F15F2D">
              <w:rPr>
                <w:sz w:val="12"/>
                <w:szCs w:val="12"/>
              </w:rPr>
              <w:t xml:space="preserve"> -   </w:t>
            </w:r>
          </w:p>
        </w:tc>
      </w:tr>
      <w:tr w:rsidR="00A7138C" w:rsidRPr="00A2134B" w14:paraId="66364EC3"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2FE86D" w14:textId="040A3ED7" w:rsidR="00A7138C" w:rsidRPr="00F15F2D" w:rsidRDefault="00A7138C" w:rsidP="00A7138C">
            <w:pPr>
              <w:jc w:val="both"/>
              <w:rPr>
                <w:sz w:val="12"/>
                <w:szCs w:val="12"/>
              </w:rPr>
            </w:pPr>
            <w:r w:rsidRPr="00F15F2D">
              <w:rPr>
                <w:sz w:val="12"/>
                <w:szCs w:val="12"/>
              </w:rPr>
              <w:t>B71</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F474E3" w14:textId="181965E5" w:rsidR="00A7138C" w:rsidRPr="00F15F2D" w:rsidRDefault="00A7138C" w:rsidP="00A7138C">
            <w:pPr>
              <w:jc w:val="right"/>
              <w:rPr>
                <w:sz w:val="12"/>
                <w:szCs w:val="12"/>
              </w:rPr>
            </w:pPr>
            <w:r w:rsidRPr="00F15F2D">
              <w:rPr>
                <w:sz w:val="12"/>
                <w:szCs w:val="12"/>
              </w:rPr>
              <w:t>19-Sep-14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3519C1" w14:textId="2166C6FA"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2929F388" w14:textId="7EEC34EA" w:rsidR="00A7138C" w:rsidRPr="00F15F2D" w:rsidRDefault="00A7138C" w:rsidP="00A7138C">
            <w:pPr>
              <w:jc w:val="right"/>
              <w:rPr>
                <w:sz w:val="12"/>
                <w:szCs w:val="12"/>
              </w:rPr>
            </w:pPr>
            <w:r w:rsidRPr="00F15F2D">
              <w:rPr>
                <w:sz w:val="12"/>
                <w:szCs w:val="12"/>
              </w:rPr>
              <w:t>330.000</w:t>
            </w:r>
          </w:p>
        </w:tc>
        <w:tc>
          <w:tcPr>
            <w:tcW w:w="988" w:type="dxa"/>
            <w:tcBorders>
              <w:top w:val="single" w:sz="4" w:space="0" w:color="auto"/>
              <w:left w:val="single" w:sz="4" w:space="0" w:color="auto"/>
              <w:bottom w:val="single" w:sz="4" w:space="0" w:color="auto"/>
              <w:right w:val="single" w:sz="4" w:space="0" w:color="auto"/>
            </w:tcBorders>
          </w:tcPr>
          <w:p w14:paraId="497069F8" w14:textId="46B6FBE1" w:rsidR="00A7138C" w:rsidRPr="00F15F2D" w:rsidRDefault="00A7138C" w:rsidP="00A7138C">
            <w:pPr>
              <w:jc w:val="right"/>
              <w:rPr>
                <w:sz w:val="12"/>
                <w:szCs w:val="12"/>
              </w:rPr>
            </w:pPr>
            <w:r w:rsidRPr="00F15F2D">
              <w:rPr>
                <w:sz w:val="12"/>
                <w:szCs w:val="12"/>
              </w:rPr>
              <w:t xml:space="preserve"> (330.000)</w:t>
            </w:r>
          </w:p>
        </w:tc>
        <w:tc>
          <w:tcPr>
            <w:tcW w:w="512" w:type="dxa"/>
            <w:tcBorders>
              <w:top w:val="single" w:sz="4" w:space="0" w:color="auto"/>
              <w:left w:val="single" w:sz="4" w:space="0" w:color="auto"/>
              <w:bottom w:val="single" w:sz="4" w:space="0" w:color="auto"/>
              <w:right w:val="single" w:sz="4" w:space="0" w:color="auto"/>
            </w:tcBorders>
          </w:tcPr>
          <w:p w14:paraId="789E2675" w14:textId="74E9BEC7" w:rsidR="00A7138C" w:rsidRPr="00F15F2D" w:rsidRDefault="00A7138C" w:rsidP="00A7138C">
            <w:pPr>
              <w:jc w:val="right"/>
              <w:rPr>
                <w:sz w:val="12"/>
                <w:szCs w:val="12"/>
              </w:rPr>
            </w:pPr>
            <w:r w:rsidRPr="00F15F2D">
              <w:rPr>
                <w:sz w:val="12"/>
                <w:szCs w:val="12"/>
              </w:rPr>
              <w:t xml:space="preserve"> -   </w:t>
            </w:r>
          </w:p>
        </w:tc>
      </w:tr>
      <w:tr w:rsidR="00A7138C" w:rsidRPr="00A2134B" w14:paraId="6B816A3D"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3E4B8F" w14:textId="4648C28B" w:rsidR="00A7138C" w:rsidRPr="00F15F2D" w:rsidRDefault="00A7138C" w:rsidP="00A7138C">
            <w:pPr>
              <w:jc w:val="both"/>
              <w:rPr>
                <w:sz w:val="12"/>
                <w:szCs w:val="12"/>
              </w:rPr>
            </w:pPr>
            <w:r w:rsidRPr="00F15F2D">
              <w:rPr>
                <w:sz w:val="12"/>
                <w:szCs w:val="12"/>
              </w:rPr>
              <w:t>B72</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E58A9C" w14:textId="705C17D9" w:rsidR="00A7138C" w:rsidRPr="00F15F2D" w:rsidRDefault="00A7138C" w:rsidP="00A7138C">
            <w:pPr>
              <w:jc w:val="right"/>
              <w:rPr>
                <w:sz w:val="12"/>
                <w:szCs w:val="12"/>
              </w:rPr>
            </w:pPr>
            <w:r w:rsidRPr="00F15F2D">
              <w:rPr>
                <w:sz w:val="12"/>
                <w:szCs w:val="12"/>
              </w:rPr>
              <w:t>15-Jan-15</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035E76" w14:textId="180BD95E"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244B9BE7" w14:textId="199EB69B" w:rsidR="00A7138C" w:rsidRPr="00F15F2D" w:rsidRDefault="00A7138C" w:rsidP="00A7138C">
            <w:pPr>
              <w:jc w:val="right"/>
              <w:rPr>
                <w:sz w:val="12"/>
                <w:szCs w:val="12"/>
              </w:rPr>
            </w:pPr>
            <w:r w:rsidRPr="00F15F2D">
              <w:rPr>
                <w:sz w:val="12"/>
                <w:szCs w:val="12"/>
              </w:rPr>
              <w:t>86.667</w:t>
            </w:r>
          </w:p>
        </w:tc>
        <w:tc>
          <w:tcPr>
            <w:tcW w:w="988" w:type="dxa"/>
            <w:tcBorders>
              <w:top w:val="single" w:sz="4" w:space="0" w:color="auto"/>
              <w:left w:val="single" w:sz="4" w:space="0" w:color="auto"/>
              <w:bottom w:val="single" w:sz="4" w:space="0" w:color="auto"/>
              <w:right w:val="single" w:sz="4" w:space="0" w:color="auto"/>
            </w:tcBorders>
          </w:tcPr>
          <w:p w14:paraId="03A8A7E4" w14:textId="78D00869" w:rsidR="00A7138C" w:rsidRPr="00F15F2D" w:rsidRDefault="00A7138C" w:rsidP="00A7138C">
            <w:pPr>
              <w:jc w:val="right"/>
              <w:rPr>
                <w:sz w:val="12"/>
                <w:szCs w:val="12"/>
              </w:rPr>
            </w:pPr>
            <w:r w:rsidRPr="00F15F2D">
              <w:rPr>
                <w:sz w:val="12"/>
                <w:szCs w:val="12"/>
              </w:rPr>
              <w:t xml:space="preserve"> (86.667)</w:t>
            </w:r>
          </w:p>
        </w:tc>
        <w:tc>
          <w:tcPr>
            <w:tcW w:w="512" w:type="dxa"/>
            <w:tcBorders>
              <w:top w:val="single" w:sz="4" w:space="0" w:color="auto"/>
              <w:left w:val="single" w:sz="4" w:space="0" w:color="auto"/>
              <w:bottom w:val="single" w:sz="4" w:space="0" w:color="auto"/>
              <w:right w:val="single" w:sz="4" w:space="0" w:color="auto"/>
            </w:tcBorders>
          </w:tcPr>
          <w:p w14:paraId="783D876D" w14:textId="5FDF9582" w:rsidR="00A7138C" w:rsidRPr="00F15F2D" w:rsidRDefault="00A7138C" w:rsidP="00A7138C">
            <w:pPr>
              <w:jc w:val="right"/>
              <w:rPr>
                <w:sz w:val="12"/>
                <w:szCs w:val="12"/>
              </w:rPr>
            </w:pPr>
            <w:r w:rsidRPr="00F15F2D">
              <w:rPr>
                <w:sz w:val="12"/>
                <w:szCs w:val="12"/>
              </w:rPr>
              <w:t xml:space="preserve"> -   </w:t>
            </w:r>
          </w:p>
        </w:tc>
      </w:tr>
      <w:tr w:rsidR="00A7138C" w:rsidRPr="00A2134B" w14:paraId="6EA59025"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64EAA2" w14:textId="1F7795B0" w:rsidR="00A7138C" w:rsidRPr="00F15F2D" w:rsidRDefault="00A7138C" w:rsidP="00A7138C">
            <w:pPr>
              <w:jc w:val="both"/>
              <w:rPr>
                <w:sz w:val="12"/>
                <w:szCs w:val="12"/>
              </w:rPr>
            </w:pPr>
            <w:r w:rsidRPr="00F15F2D">
              <w:rPr>
                <w:sz w:val="12"/>
                <w:szCs w:val="12"/>
              </w:rPr>
              <w:t>B73</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8A34E5" w14:textId="49B64546" w:rsidR="00A7138C" w:rsidRPr="00F15F2D" w:rsidRDefault="00A7138C" w:rsidP="00A7138C">
            <w:pPr>
              <w:jc w:val="right"/>
              <w:rPr>
                <w:sz w:val="12"/>
                <w:szCs w:val="12"/>
              </w:rPr>
            </w:pPr>
            <w:r w:rsidRPr="00F15F2D">
              <w:rPr>
                <w:sz w:val="12"/>
                <w:szCs w:val="12"/>
              </w:rPr>
              <w:t>08-Jan-16</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1C32B2" w14:textId="708C5B14"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1ED1BA19" w14:textId="538F0780" w:rsidR="00A7138C" w:rsidRPr="00F15F2D" w:rsidRDefault="00A7138C" w:rsidP="00A7138C">
            <w:pPr>
              <w:jc w:val="right"/>
              <w:rPr>
                <w:sz w:val="12"/>
                <w:szCs w:val="12"/>
              </w:rPr>
            </w:pPr>
            <w:r w:rsidRPr="00F15F2D">
              <w:rPr>
                <w:sz w:val="12"/>
                <w:szCs w:val="12"/>
              </w:rPr>
              <w:t>596.667</w:t>
            </w:r>
          </w:p>
        </w:tc>
        <w:tc>
          <w:tcPr>
            <w:tcW w:w="988" w:type="dxa"/>
            <w:tcBorders>
              <w:top w:val="single" w:sz="4" w:space="0" w:color="auto"/>
              <w:left w:val="single" w:sz="4" w:space="0" w:color="auto"/>
              <w:bottom w:val="single" w:sz="4" w:space="0" w:color="auto"/>
              <w:right w:val="single" w:sz="4" w:space="0" w:color="auto"/>
            </w:tcBorders>
          </w:tcPr>
          <w:p w14:paraId="6EDD05FB" w14:textId="311F8F72" w:rsidR="00A7138C" w:rsidRPr="00F15F2D" w:rsidRDefault="00A7138C" w:rsidP="00A7138C">
            <w:pPr>
              <w:jc w:val="right"/>
              <w:rPr>
                <w:sz w:val="12"/>
                <w:szCs w:val="12"/>
              </w:rPr>
            </w:pPr>
            <w:r w:rsidRPr="00F15F2D">
              <w:rPr>
                <w:sz w:val="12"/>
                <w:szCs w:val="12"/>
              </w:rPr>
              <w:t xml:space="preserve"> (596.667)</w:t>
            </w:r>
          </w:p>
        </w:tc>
        <w:tc>
          <w:tcPr>
            <w:tcW w:w="512" w:type="dxa"/>
            <w:tcBorders>
              <w:top w:val="single" w:sz="4" w:space="0" w:color="auto"/>
              <w:left w:val="single" w:sz="4" w:space="0" w:color="auto"/>
              <w:bottom w:val="single" w:sz="4" w:space="0" w:color="auto"/>
              <w:right w:val="single" w:sz="4" w:space="0" w:color="auto"/>
            </w:tcBorders>
          </w:tcPr>
          <w:p w14:paraId="303B512A" w14:textId="22CEC901" w:rsidR="00A7138C" w:rsidRPr="00F15F2D" w:rsidRDefault="00A7138C" w:rsidP="00A7138C">
            <w:pPr>
              <w:jc w:val="right"/>
              <w:rPr>
                <w:sz w:val="12"/>
                <w:szCs w:val="12"/>
              </w:rPr>
            </w:pPr>
            <w:r w:rsidRPr="00F15F2D">
              <w:rPr>
                <w:sz w:val="12"/>
                <w:szCs w:val="12"/>
              </w:rPr>
              <w:t xml:space="preserve"> -   </w:t>
            </w:r>
          </w:p>
        </w:tc>
      </w:tr>
      <w:tr w:rsidR="00A7138C" w:rsidRPr="00A2134B" w14:paraId="3DA71FA7"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835074" w14:textId="7201F4DD" w:rsidR="00A7138C" w:rsidRPr="00F15F2D" w:rsidRDefault="00A7138C" w:rsidP="00A7138C">
            <w:pPr>
              <w:jc w:val="both"/>
              <w:rPr>
                <w:sz w:val="12"/>
                <w:szCs w:val="12"/>
              </w:rPr>
            </w:pPr>
            <w:r w:rsidRPr="00F15F2D">
              <w:rPr>
                <w:sz w:val="12"/>
                <w:szCs w:val="12"/>
              </w:rPr>
              <w:t>B74</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26768" w14:textId="501BC9C1" w:rsidR="00A7138C" w:rsidRPr="00F15F2D" w:rsidRDefault="00A7138C" w:rsidP="00A7138C">
            <w:pPr>
              <w:jc w:val="right"/>
              <w:rPr>
                <w:sz w:val="12"/>
                <w:szCs w:val="12"/>
              </w:rPr>
            </w:pPr>
            <w:r w:rsidRPr="00F15F2D">
              <w:rPr>
                <w:sz w:val="12"/>
                <w:szCs w:val="12"/>
              </w:rPr>
              <w:t>12-Jan-17</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35BE99" w14:textId="5517DA89"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0ADDC7CE" w14:textId="0F27A96A" w:rsidR="00A7138C" w:rsidRPr="00F15F2D" w:rsidRDefault="00A7138C" w:rsidP="00A7138C">
            <w:pPr>
              <w:jc w:val="right"/>
              <w:rPr>
                <w:sz w:val="12"/>
                <w:szCs w:val="12"/>
              </w:rPr>
            </w:pPr>
            <w:r w:rsidRPr="00F15F2D">
              <w:rPr>
                <w:sz w:val="12"/>
                <w:szCs w:val="12"/>
              </w:rPr>
              <w:t>433.333</w:t>
            </w:r>
          </w:p>
        </w:tc>
        <w:tc>
          <w:tcPr>
            <w:tcW w:w="988" w:type="dxa"/>
            <w:tcBorders>
              <w:top w:val="single" w:sz="4" w:space="0" w:color="auto"/>
              <w:left w:val="single" w:sz="4" w:space="0" w:color="auto"/>
              <w:bottom w:val="single" w:sz="4" w:space="0" w:color="auto"/>
              <w:right w:val="single" w:sz="4" w:space="0" w:color="auto"/>
            </w:tcBorders>
          </w:tcPr>
          <w:p w14:paraId="7946E39A" w14:textId="7F9B13B5" w:rsidR="00A7138C" w:rsidRPr="00F15F2D" w:rsidRDefault="00A7138C" w:rsidP="00A7138C">
            <w:pPr>
              <w:jc w:val="right"/>
              <w:rPr>
                <w:sz w:val="12"/>
                <w:szCs w:val="12"/>
              </w:rPr>
            </w:pPr>
            <w:r w:rsidRPr="00F15F2D">
              <w:rPr>
                <w:sz w:val="12"/>
                <w:szCs w:val="12"/>
              </w:rPr>
              <w:t xml:space="preserve"> (433.333)</w:t>
            </w:r>
          </w:p>
        </w:tc>
        <w:tc>
          <w:tcPr>
            <w:tcW w:w="512" w:type="dxa"/>
            <w:tcBorders>
              <w:top w:val="single" w:sz="4" w:space="0" w:color="auto"/>
              <w:left w:val="single" w:sz="4" w:space="0" w:color="auto"/>
              <w:bottom w:val="single" w:sz="4" w:space="0" w:color="auto"/>
              <w:right w:val="single" w:sz="4" w:space="0" w:color="auto"/>
            </w:tcBorders>
          </w:tcPr>
          <w:p w14:paraId="2F968CDF" w14:textId="7B4FFC8A" w:rsidR="00A7138C" w:rsidRPr="00F15F2D" w:rsidRDefault="00A7138C" w:rsidP="00A7138C">
            <w:pPr>
              <w:jc w:val="right"/>
              <w:rPr>
                <w:sz w:val="12"/>
                <w:szCs w:val="12"/>
              </w:rPr>
            </w:pPr>
            <w:r w:rsidRPr="00F15F2D">
              <w:rPr>
                <w:sz w:val="12"/>
                <w:szCs w:val="12"/>
              </w:rPr>
              <w:t xml:space="preserve"> -   </w:t>
            </w:r>
          </w:p>
        </w:tc>
      </w:tr>
      <w:tr w:rsidR="00A7138C" w:rsidRPr="00A2134B" w14:paraId="3B522A6E"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0564CD" w14:textId="469828A7" w:rsidR="00A7138C" w:rsidRPr="00F15F2D" w:rsidRDefault="00A7138C" w:rsidP="00A7138C">
            <w:pPr>
              <w:jc w:val="both"/>
              <w:rPr>
                <w:sz w:val="12"/>
                <w:szCs w:val="12"/>
              </w:rPr>
            </w:pPr>
            <w:r w:rsidRPr="00F15F2D">
              <w:rPr>
                <w:sz w:val="12"/>
                <w:szCs w:val="12"/>
              </w:rPr>
              <w:t>B75</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8E2F2" w14:textId="565C6582" w:rsidR="00A7138C" w:rsidRPr="00F15F2D" w:rsidRDefault="00A7138C" w:rsidP="00A7138C">
            <w:pPr>
              <w:jc w:val="right"/>
              <w:rPr>
                <w:sz w:val="12"/>
                <w:szCs w:val="12"/>
              </w:rPr>
            </w:pPr>
            <w:r w:rsidRPr="00F15F2D">
              <w:rPr>
                <w:sz w:val="12"/>
                <w:szCs w:val="12"/>
              </w:rPr>
              <w:t>13-Mar-18</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27028F" w14:textId="31AF1A13"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1499D49C" w14:textId="25880952" w:rsidR="00A7138C" w:rsidRPr="00F15F2D" w:rsidRDefault="00A7138C" w:rsidP="00A7138C">
            <w:pPr>
              <w:jc w:val="right"/>
              <w:rPr>
                <w:sz w:val="12"/>
                <w:szCs w:val="12"/>
              </w:rPr>
            </w:pPr>
            <w:r w:rsidRPr="00F15F2D">
              <w:rPr>
                <w:sz w:val="12"/>
                <w:szCs w:val="12"/>
              </w:rPr>
              <w:t>500.000</w:t>
            </w:r>
          </w:p>
        </w:tc>
        <w:tc>
          <w:tcPr>
            <w:tcW w:w="988" w:type="dxa"/>
            <w:tcBorders>
              <w:top w:val="single" w:sz="4" w:space="0" w:color="auto"/>
              <w:left w:val="single" w:sz="4" w:space="0" w:color="auto"/>
              <w:bottom w:val="single" w:sz="4" w:space="0" w:color="auto"/>
              <w:right w:val="single" w:sz="4" w:space="0" w:color="auto"/>
            </w:tcBorders>
          </w:tcPr>
          <w:p w14:paraId="6C7E2209" w14:textId="6EDA4E07" w:rsidR="00A7138C" w:rsidRPr="00F15F2D" w:rsidRDefault="00A7138C" w:rsidP="00A7138C">
            <w:pPr>
              <w:jc w:val="right"/>
              <w:rPr>
                <w:sz w:val="12"/>
                <w:szCs w:val="12"/>
              </w:rPr>
            </w:pPr>
            <w:r w:rsidRPr="00F15F2D">
              <w:rPr>
                <w:sz w:val="12"/>
                <w:szCs w:val="12"/>
              </w:rPr>
              <w:t xml:space="preserve"> (500.000)</w:t>
            </w:r>
          </w:p>
        </w:tc>
        <w:tc>
          <w:tcPr>
            <w:tcW w:w="512" w:type="dxa"/>
            <w:tcBorders>
              <w:top w:val="single" w:sz="4" w:space="0" w:color="auto"/>
              <w:left w:val="single" w:sz="4" w:space="0" w:color="auto"/>
              <w:bottom w:val="single" w:sz="4" w:space="0" w:color="auto"/>
              <w:right w:val="single" w:sz="4" w:space="0" w:color="auto"/>
            </w:tcBorders>
          </w:tcPr>
          <w:p w14:paraId="3DECAA68" w14:textId="47F04812" w:rsidR="00A7138C" w:rsidRPr="00F15F2D" w:rsidRDefault="00A7138C" w:rsidP="00A7138C">
            <w:pPr>
              <w:jc w:val="right"/>
              <w:rPr>
                <w:sz w:val="12"/>
                <w:szCs w:val="12"/>
              </w:rPr>
            </w:pPr>
            <w:r w:rsidRPr="00F15F2D">
              <w:rPr>
                <w:sz w:val="12"/>
                <w:szCs w:val="12"/>
              </w:rPr>
              <w:t xml:space="preserve"> -   </w:t>
            </w:r>
          </w:p>
        </w:tc>
      </w:tr>
      <w:tr w:rsidR="00A7138C" w:rsidRPr="00A2134B" w14:paraId="34A52F7A"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9D77D5" w14:textId="6809B92C" w:rsidR="00A7138C" w:rsidRPr="00F15F2D" w:rsidRDefault="00A7138C" w:rsidP="00A7138C">
            <w:pPr>
              <w:jc w:val="both"/>
              <w:rPr>
                <w:sz w:val="12"/>
                <w:szCs w:val="12"/>
              </w:rPr>
            </w:pPr>
            <w:r w:rsidRPr="00F15F2D">
              <w:rPr>
                <w:sz w:val="12"/>
                <w:szCs w:val="12"/>
              </w:rPr>
              <w:t>B76</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AF4D3" w14:textId="5811B6A2" w:rsidR="00A7138C" w:rsidRPr="00F15F2D" w:rsidRDefault="00A7138C" w:rsidP="00A7138C">
            <w:pPr>
              <w:jc w:val="right"/>
              <w:rPr>
                <w:sz w:val="12"/>
                <w:szCs w:val="12"/>
              </w:rPr>
            </w:pPr>
            <w:r w:rsidRPr="00F15F2D">
              <w:rPr>
                <w:sz w:val="12"/>
                <w:szCs w:val="12"/>
              </w:rPr>
              <w:t>23-May-18</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5F49AC" w14:textId="3A984309"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229A319D" w14:textId="7E509678" w:rsidR="00A7138C" w:rsidRPr="00F15F2D" w:rsidRDefault="00A7138C" w:rsidP="00A7138C">
            <w:pPr>
              <w:jc w:val="right"/>
              <w:rPr>
                <w:sz w:val="12"/>
                <w:szCs w:val="12"/>
              </w:rPr>
            </w:pPr>
            <w:r w:rsidRPr="00F15F2D">
              <w:rPr>
                <w:sz w:val="12"/>
                <w:szCs w:val="12"/>
              </w:rPr>
              <w:t>240.000</w:t>
            </w:r>
          </w:p>
        </w:tc>
        <w:tc>
          <w:tcPr>
            <w:tcW w:w="988" w:type="dxa"/>
            <w:tcBorders>
              <w:top w:val="single" w:sz="4" w:space="0" w:color="auto"/>
              <w:left w:val="single" w:sz="4" w:space="0" w:color="auto"/>
              <w:bottom w:val="single" w:sz="4" w:space="0" w:color="auto"/>
              <w:right w:val="single" w:sz="4" w:space="0" w:color="auto"/>
            </w:tcBorders>
          </w:tcPr>
          <w:p w14:paraId="106E1D9E" w14:textId="74A97081" w:rsidR="00A7138C" w:rsidRPr="00F15F2D" w:rsidRDefault="00A7138C" w:rsidP="00A7138C">
            <w:pPr>
              <w:jc w:val="right"/>
              <w:rPr>
                <w:sz w:val="12"/>
                <w:szCs w:val="12"/>
              </w:rPr>
            </w:pPr>
            <w:r w:rsidRPr="00F15F2D">
              <w:rPr>
                <w:sz w:val="12"/>
                <w:szCs w:val="12"/>
              </w:rPr>
              <w:t xml:space="preserve"> (240.000)</w:t>
            </w:r>
          </w:p>
        </w:tc>
        <w:tc>
          <w:tcPr>
            <w:tcW w:w="512" w:type="dxa"/>
            <w:tcBorders>
              <w:top w:val="single" w:sz="4" w:space="0" w:color="auto"/>
              <w:left w:val="single" w:sz="4" w:space="0" w:color="auto"/>
              <w:bottom w:val="single" w:sz="4" w:space="0" w:color="auto"/>
              <w:right w:val="single" w:sz="4" w:space="0" w:color="auto"/>
            </w:tcBorders>
          </w:tcPr>
          <w:p w14:paraId="6B72F81C" w14:textId="234DE8E5" w:rsidR="00A7138C" w:rsidRPr="00F15F2D" w:rsidRDefault="00A7138C" w:rsidP="00A7138C">
            <w:pPr>
              <w:jc w:val="right"/>
              <w:rPr>
                <w:sz w:val="12"/>
                <w:szCs w:val="12"/>
              </w:rPr>
            </w:pPr>
            <w:r w:rsidRPr="00F15F2D">
              <w:rPr>
                <w:sz w:val="12"/>
                <w:szCs w:val="12"/>
              </w:rPr>
              <w:t xml:space="preserve"> -   </w:t>
            </w:r>
          </w:p>
        </w:tc>
      </w:tr>
      <w:tr w:rsidR="00A7138C" w:rsidRPr="00A2134B" w14:paraId="494100F8"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C3B816" w14:textId="7EEC5F8C" w:rsidR="00A7138C" w:rsidRPr="00F15F2D" w:rsidRDefault="00A7138C" w:rsidP="00A7138C">
            <w:pPr>
              <w:jc w:val="both"/>
              <w:rPr>
                <w:sz w:val="12"/>
                <w:szCs w:val="12"/>
              </w:rPr>
            </w:pPr>
            <w:r w:rsidRPr="00F15F2D">
              <w:rPr>
                <w:sz w:val="12"/>
                <w:szCs w:val="12"/>
              </w:rPr>
              <w:t>B77</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7A20BF" w14:textId="4D1A6D34" w:rsidR="00A7138C" w:rsidRPr="00F15F2D" w:rsidRDefault="00A7138C" w:rsidP="00A7138C">
            <w:pPr>
              <w:jc w:val="right"/>
              <w:rPr>
                <w:sz w:val="12"/>
                <w:szCs w:val="12"/>
              </w:rPr>
            </w:pPr>
            <w:r w:rsidRPr="00F15F2D">
              <w:rPr>
                <w:sz w:val="12"/>
                <w:szCs w:val="12"/>
              </w:rPr>
              <w:t>07-Jun-18</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4729DC" w14:textId="09DC3ABC"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251DBB09" w14:textId="60C605C7" w:rsidR="00A7138C" w:rsidRPr="00F15F2D" w:rsidRDefault="00A7138C" w:rsidP="00A7138C">
            <w:pPr>
              <w:jc w:val="right"/>
              <w:rPr>
                <w:sz w:val="12"/>
                <w:szCs w:val="12"/>
              </w:rPr>
            </w:pPr>
            <w:r w:rsidRPr="00F15F2D">
              <w:rPr>
                <w:sz w:val="12"/>
                <w:szCs w:val="12"/>
              </w:rPr>
              <w:t>400.000</w:t>
            </w:r>
          </w:p>
        </w:tc>
        <w:tc>
          <w:tcPr>
            <w:tcW w:w="988" w:type="dxa"/>
            <w:tcBorders>
              <w:top w:val="single" w:sz="4" w:space="0" w:color="auto"/>
              <w:left w:val="single" w:sz="4" w:space="0" w:color="auto"/>
              <w:bottom w:val="single" w:sz="4" w:space="0" w:color="auto"/>
              <w:right w:val="single" w:sz="4" w:space="0" w:color="auto"/>
            </w:tcBorders>
          </w:tcPr>
          <w:p w14:paraId="009D0125" w14:textId="27D88813" w:rsidR="00A7138C" w:rsidRPr="00F15F2D" w:rsidRDefault="00A7138C" w:rsidP="00A7138C">
            <w:pPr>
              <w:jc w:val="right"/>
              <w:rPr>
                <w:sz w:val="12"/>
                <w:szCs w:val="12"/>
              </w:rPr>
            </w:pPr>
            <w:r w:rsidRPr="00F15F2D">
              <w:rPr>
                <w:sz w:val="12"/>
                <w:szCs w:val="12"/>
              </w:rPr>
              <w:t xml:space="preserve"> (400.000)</w:t>
            </w:r>
          </w:p>
        </w:tc>
        <w:tc>
          <w:tcPr>
            <w:tcW w:w="512" w:type="dxa"/>
            <w:tcBorders>
              <w:top w:val="single" w:sz="4" w:space="0" w:color="auto"/>
              <w:left w:val="single" w:sz="4" w:space="0" w:color="auto"/>
              <w:bottom w:val="single" w:sz="4" w:space="0" w:color="auto"/>
              <w:right w:val="single" w:sz="4" w:space="0" w:color="auto"/>
            </w:tcBorders>
          </w:tcPr>
          <w:p w14:paraId="224196C0" w14:textId="38E90025" w:rsidR="00A7138C" w:rsidRPr="00F15F2D" w:rsidRDefault="00A7138C" w:rsidP="00A7138C">
            <w:pPr>
              <w:jc w:val="right"/>
              <w:rPr>
                <w:sz w:val="12"/>
                <w:szCs w:val="12"/>
              </w:rPr>
            </w:pPr>
            <w:r w:rsidRPr="00F15F2D">
              <w:rPr>
                <w:sz w:val="12"/>
                <w:szCs w:val="12"/>
              </w:rPr>
              <w:t xml:space="preserve"> -   </w:t>
            </w:r>
          </w:p>
        </w:tc>
      </w:tr>
      <w:tr w:rsidR="00A7138C" w:rsidRPr="00A2134B" w14:paraId="01BA7987"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43416D" w14:textId="5DB74A9B" w:rsidR="00A7138C" w:rsidRPr="00F15F2D" w:rsidRDefault="00A7138C" w:rsidP="00A7138C">
            <w:pPr>
              <w:jc w:val="both"/>
              <w:rPr>
                <w:sz w:val="12"/>
                <w:szCs w:val="12"/>
              </w:rPr>
            </w:pPr>
            <w:r w:rsidRPr="00F15F2D">
              <w:rPr>
                <w:sz w:val="12"/>
                <w:szCs w:val="12"/>
              </w:rPr>
              <w:t>B78</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1B13D" w14:textId="5BB5FADE" w:rsidR="00A7138C" w:rsidRPr="00F15F2D" w:rsidRDefault="00A7138C" w:rsidP="00A7138C">
            <w:pPr>
              <w:jc w:val="right"/>
              <w:rPr>
                <w:sz w:val="12"/>
                <w:szCs w:val="12"/>
              </w:rPr>
            </w:pPr>
            <w:r w:rsidRPr="00F15F2D">
              <w:rPr>
                <w:sz w:val="12"/>
                <w:szCs w:val="12"/>
              </w:rPr>
              <w:t>23-Apr-15</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69454D" w14:textId="6F65F954"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6F949A7F" w14:textId="361AEDD3" w:rsidR="00A7138C" w:rsidRPr="00F15F2D" w:rsidRDefault="00A7138C" w:rsidP="00A7138C">
            <w:pPr>
              <w:jc w:val="right"/>
              <w:rPr>
                <w:sz w:val="12"/>
                <w:szCs w:val="12"/>
              </w:rPr>
            </w:pPr>
            <w:r w:rsidRPr="00F15F2D">
              <w:rPr>
                <w:sz w:val="12"/>
                <w:szCs w:val="12"/>
              </w:rPr>
              <w:t>220.000</w:t>
            </w:r>
          </w:p>
        </w:tc>
        <w:tc>
          <w:tcPr>
            <w:tcW w:w="988" w:type="dxa"/>
            <w:tcBorders>
              <w:top w:val="single" w:sz="4" w:space="0" w:color="auto"/>
              <w:left w:val="single" w:sz="4" w:space="0" w:color="auto"/>
              <w:bottom w:val="single" w:sz="4" w:space="0" w:color="auto"/>
              <w:right w:val="single" w:sz="4" w:space="0" w:color="auto"/>
            </w:tcBorders>
          </w:tcPr>
          <w:p w14:paraId="32F8002F" w14:textId="4222771E" w:rsidR="00A7138C" w:rsidRPr="00F15F2D" w:rsidRDefault="00A7138C" w:rsidP="00A7138C">
            <w:pPr>
              <w:jc w:val="right"/>
              <w:rPr>
                <w:sz w:val="12"/>
                <w:szCs w:val="12"/>
              </w:rPr>
            </w:pPr>
            <w:r w:rsidRPr="00F15F2D">
              <w:rPr>
                <w:sz w:val="12"/>
                <w:szCs w:val="12"/>
              </w:rPr>
              <w:t xml:space="preserve"> (220.000)</w:t>
            </w:r>
          </w:p>
        </w:tc>
        <w:tc>
          <w:tcPr>
            <w:tcW w:w="512" w:type="dxa"/>
            <w:tcBorders>
              <w:top w:val="single" w:sz="4" w:space="0" w:color="auto"/>
              <w:left w:val="single" w:sz="4" w:space="0" w:color="auto"/>
              <w:bottom w:val="single" w:sz="4" w:space="0" w:color="auto"/>
              <w:right w:val="single" w:sz="4" w:space="0" w:color="auto"/>
            </w:tcBorders>
          </w:tcPr>
          <w:p w14:paraId="6F2BE343" w14:textId="3F408DF8" w:rsidR="00A7138C" w:rsidRPr="00F15F2D" w:rsidRDefault="00A7138C" w:rsidP="00A7138C">
            <w:pPr>
              <w:jc w:val="right"/>
              <w:rPr>
                <w:sz w:val="12"/>
                <w:szCs w:val="12"/>
              </w:rPr>
            </w:pPr>
            <w:r w:rsidRPr="00F15F2D">
              <w:rPr>
                <w:sz w:val="12"/>
                <w:szCs w:val="12"/>
              </w:rPr>
              <w:t xml:space="preserve"> -   </w:t>
            </w:r>
          </w:p>
        </w:tc>
      </w:tr>
      <w:tr w:rsidR="00A7138C" w:rsidRPr="00A2134B" w14:paraId="6222F2D2"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521C36" w14:textId="2A93354B" w:rsidR="00A7138C" w:rsidRPr="00F15F2D" w:rsidRDefault="00A7138C" w:rsidP="00A7138C">
            <w:pPr>
              <w:jc w:val="both"/>
              <w:rPr>
                <w:sz w:val="12"/>
                <w:szCs w:val="12"/>
              </w:rPr>
            </w:pPr>
            <w:r w:rsidRPr="00F15F2D">
              <w:rPr>
                <w:sz w:val="12"/>
                <w:szCs w:val="12"/>
              </w:rPr>
              <w:t>B79</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110507" w14:textId="6C703BAF" w:rsidR="00A7138C" w:rsidRPr="00F15F2D" w:rsidRDefault="00A7138C" w:rsidP="00A7138C">
            <w:pPr>
              <w:jc w:val="right"/>
              <w:rPr>
                <w:sz w:val="12"/>
                <w:szCs w:val="12"/>
              </w:rPr>
            </w:pPr>
            <w:r w:rsidRPr="00F15F2D">
              <w:rPr>
                <w:sz w:val="12"/>
                <w:szCs w:val="12"/>
              </w:rPr>
              <w:t>27-May-16</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ACD57" w14:textId="28AEA6AE"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3AA43662" w14:textId="4F3D2FA9" w:rsidR="00A7138C" w:rsidRPr="00F15F2D" w:rsidRDefault="00A7138C" w:rsidP="00A7138C">
            <w:pPr>
              <w:jc w:val="right"/>
              <w:rPr>
                <w:sz w:val="12"/>
                <w:szCs w:val="12"/>
              </w:rPr>
            </w:pPr>
            <w:r w:rsidRPr="00F15F2D">
              <w:rPr>
                <w:sz w:val="12"/>
                <w:szCs w:val="12"/>
              </w:rPr>
              <w:t>440.000</w:t>
            </w:r>
          </w:p>
        </w:tc>
        <w:tc>
          <w:tcPr>
            <w:tcW w:w="988" w:type="dxa"/>
            <w:tcBorders>
              <w:top w:val="single" w:sz="4" w:space="0" w:color="auto"/>
              <w:left w:val="single" w:sz="4" w:space="0" w:color="auto"/>
              <w:bottom w:val="single" w:sz="4" w:space="0" w:color="auto"/>
              <w:right w:val="single" w:sz="4" w:space="0" w:color="auto"/>
            </w:tcBorders>
          </w:tcPr>
          <w:p w14:paraId="48C714C9" w14:textId="795A470D" w:rsidR="00A7138C" w:rsidRPr="00F15F2D" w:rsidRDefault="00A7138C" w:rsidP="00A7138C">
            <w:pPr>
              <w:jc w:val="right"/>
              <w:rPr>
                <w:sz w:val="12"/>
                <w:szCs w:val="12"/>
              </w:rPr>
            </w:pPr>
            <w:r w:rsidRPr="00F15F2D">
              <w:rPr>
                <w:sz w:val="12"/>
                <w:szCs w:val="12"/>
              </w:rPr>
              <w:t xml:space="preserve"> (440.000)</w:t>
            </w:r>
          </w:p>
        </w:tc>
        <w:tc>
          <w:tcPr>
            <w:tcW w:w="512" w:type="dxa"/>
            <w:tcBorders>
              <w:top w:val="single" w:sz="4" w:space="0" w:color="auto"/>
              <w:left w:val="single" w:sz="4" w:space="0" w:color="auto"/>
              <w:bottom w:val="single" w:sz="4" w:space="0" w:color="auto"/>
              <w:right w:val="single" w:sz="4" w:space="0" w:color="auto"/>
            </w:tcBorders>
          </w:tcPr>
          <w:p w14:paraId="18752BED" w14:textId="1764A3B4" w:rsidR="00A7138C" w:rsidRPr="00F15F2D" w:rsidRDefault="00A7138C" w:rsidP="00A7138C">
            <w:pPr>
              <w:jc w:val="right"/>
              <w:rPr>
                <w:sz w:val="12"/>
                <w:szCs w:val="12"/>
              </w:rPr>
            </w:pPr>
            <w:r w:rsidRPr="00F15F2D">
              <w:rPr>
                <w:sz w:val="12"/>
                <w:szCs w:val="12"/>
              </w:rPr>
              <w:t xml:space="preserve"> -   </w:t>
            </w:r>
          </w:p>
        </w:tc>
      </w:tr>
      <w:tr w:rsidR="00A7138C" w:rsidRPr="00A2134B" w14:paraId="6783B953"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6CB7E" w14:textId="0AE8EC1D" w:rsidR="00A7138C" w:rsidRPr="00F15F2D" w:rsidRDefault="00A7138C" w:rsidP="00A7138C">
            <w:pPr>
              <w:jc w:val="both"/>
              <w:rPr>
                <w:sz w:val="12"/>
                <w:szCs w:val="12"/>
              </w:rPr>
            </w:pPr>
            <w:r w:rsidRPr="00F15F2D">
              <w:rPr>
                <w:sz w:val="12"/>
                <w:szCs w:val="12"/>
              </w:rPr>
              <w:t>B80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5965B5" w14:textId="24B6BF19" w:rsidR="00A7138C" w:rsidRPr="00F15F2D" w:rsidRDefault="00A7138C" w:rsidP="00A7138C">
            <w:pPr>
              <w:jc w:val="right"/>
              <w:rPr>
                <w:sz w:val="12"/>
                <w:szCs w:val="12"/>
              </w:rPr>
            </w:pPr>
            <w:r w:rsidRPr="00F15F2D">
              <w:rPr>
                <w:sz w:val="12"/>
                <w:szCs w:val="12"/>
              </w:rPr>
              <w:t>01-Oct-13</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9FAECA" w14:textId="11CDDC28"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7A0153A5" w14:textId="2183953E" w:rsidR="00A7138C" w:rsidRPr="00F15F2D" w:rsidRDefault="00A7138C" w:rsidP="00A7138C">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1FF2E019" w14:textId="50013387" w:rsidR="00A7138C" w:rsidRPr="00F15F2D" w:rsidRDefault="00A7138C" w:rsidP="00A7138C">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438BDC00" w14:textId="5922B13C" w:rsidR="00A7138C" w:rsidRPr="00F15F2D" w:rsidRDefault="00A7138C" w:rsidP="00A7138C">
            <w:pPr>
              <w:jc w:val="right"/>
              <w:rPr>
                <w:sz w:val="12"/>
                <w:szCs w:val="12"/>
              </w:rPr>
            </w:pPr>
            <w:r w:rsidRPr="00F15F2D">
              <w:rPr>
                <w:sz w:val="12"/>
                <w:szCs w:val="12"/>
              </w:rPr>
              <w:t xml:space="preserve"> -   </w:t>
            </w:r>
          </w:p>
        </w:tc>
      </w:tr>
      <w:tr w:rsidR="00A7138C" w:rsidRPr="00A2134B" w14:paraId="20142DEF"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12F2E2" w14:textId="22F639EB" w:rsidR="00A7138C" w:rsidRPr="00F15F2D" w:rsidRDefault="00A7138C" w:rsidP="00A7138C">
            <w:pPr>
              <w:jc w:val="both"/>
              <w:rPr>
                <w:sz w:val="12"/>
                <w:szCs w:val="12"/>
              </w:rPr>
            </w:pPr>
            <w:r w:rsidRPr="00F15F2D">
              <w:rPr>
                <w:sz w:val="12"/>
                <w:szCs w:val="12"/>
              </w:rPr>
              <w:t>B81</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FCB067" w14:textId="5B18AE28" w:rsidR="00A7138C" w:rsidRPr="00F15F2D" w:rsidRDefault="00A7138C" w:rsidP="00A7138C">
            <w:pPr>
              <w:jc w:val="right"/>
              <w:rPr>
                <w:sz w:val="12"/>
                <w:szCs w:val="12"/>
              </w:rPr>
            </w:pPr>
            <w:r w:rsidRPr="00F15F2D">
              <w:rPr>
                <w:sz w:val="12"/>
                <w:szCs w:val="12"/>
              </w:rPr>
              <w:t>01-Oct-13</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083343" w14:textId="5CDE20CD"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7CA374FE" w14:textId="509D445E" w:rsidR="00A7138C" w:rsidRPr="00F15F2D" w:rsidRDefault="00A7138C" w:rsidP="00A7138C">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25CC2471" w14:textId="3C54B991" w:rsidR="00A7138C" w:rsidRPr="00F15F2D" w:rsidRDefault="00A7138C" w:rsidP="00A7138C">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239ED9BF" w14:textId="195FCD57" w:rsidR="00A7138C" w:rsidRPr="00F15F2D" w:rsidRDefault="00A7138C" w:rsidP="00A7138C">
            <w:pPr>
              <w:jc w:val="right"/>
              <w:rPr>
                <w:sz w:val="12"/>
                <w:szCs w:val="12"/>
              </w:rPr>
            </w:pPr>
            <w:r w:rsidRPr="00F15F2D">
              <w:rPr>
                <w:sz w:val="12"/>
                <w:szCs w:val="12"/>
              </w:rPr>
              <w:t xml:space="preserve"> -   </w:t>
            </w:r>
          </w:p>
        </w:tc>
      </w:tr>
      <w:tr w:rsidR="00A7138C" w:rsidRPr="00A2134B" w14:paraId="15C4A5FB"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5A5C75" w14:textId="0B553808" w:rsidR="00A7138C" w:rsidRPr="00F15F2D" w:rsidRDefault="00A7138C" w:rsidP="00A7138C">
            <w:pPr>
              <w:jc w:val="both"/>
              <w:rPr>
                <w:sz w:val="12"/>
                <w:szCs w:val="12"/>
              </w:rPr>
            </w:pPr>
            <w:r w:rsidRPr="00F15F2D">
              <w:rPr>
                <w:sz w:val="12"/>
                <w:szCs w:val="12"/>
              </w:rPr>
              <w:t>B82</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9C3DA" w14:textId="5F5351F0" w:rsidR="00A7138C" w:rsidRPr="00F15F2D" w:rsidRDefault="00A7138C" w:rsidP="00A7138C">
            <w:pPr>
              <w:jc w:val="right"/>
              <w:rPr>
                <w:sz w:val="12"/>
                <w:szCs w:val="12"/>
              </w:rPr>
            </w:pPr>
            <w:r w:rsidRPr="00F15F2D">
              <w:rPr>
                <w:sz w:val="12"/>
                <w:szCs w:val="12"/>
              </w:rPr>
              <w:t>01-Oct-13</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B69BF" w14:textId="1A7B4586"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29149F6D" w14:textId="0626D749" w:rsidR="00A7138C" w:rsidRPr="00F15F2D" w:rsidRDefault="00A7138C" w:rsidP="00A7138C">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1734E6AD" w14:textId="1B1DC870" w:rsidR="00A7138C" w:rsidRPr="00F15F2D" w:rsidRDefault="00A7138C" w:rsidP="00A7138C">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638238A9" w14:textId="609F3E03" w:rsidR="00A7138C" w:rsidRPr="00F15F2D" w:rsidRDefault="00A7138C" w:rsidP="00A7138C">
            <w:pPr>
              <w:jc w:val="right"/>
              <w:rPr>
                <w:sz w:val="12"/>
                <w:szCs w:val="12"/>
              </w:rPr>
            </w:pPr>
            <w:r w:rsidRPr="00F15F2D">
              <w:rPr>
                <w:sz w:val="12"/>
                <w:szCs w:val="12"/>
              </w:rPr>
              <w:t xml:space="preserve"> -   </w:t>
            </w:r>
          </w:p>
        </w:tc>
      </w:tr>
      <w:tr w:rsidR="00A7138C" w:rsidRPr="00A2134B" w14:paraId="427A0D6D"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EECEBA" w14:textId="581AE450" w:rsidR="00A7138C" w:rsidRPr="00F15F2D" w:rsidRDefault="00A7138C" w:rsidP="00A7138C">
            <w:pPr>
              <w:jc w:val="both"/>
              <w:rPr>
                <w:sz w:val="12"/>
                <w:szCs w:val="12"/>
              </w:rPr>
            </w:pPr>
            <w:r w:rsidRPr="00F15F2D">
              <w:rPr>
                <w:sz w:val="12"/>
                <w:szCs w:val="12"/>
              </w:rPr>
              <w:t>B83</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D74D0" w14:textId="1AB5A822" w:rsidR="00A7138C" w:rsidRPr="00F15F2D" w:rsidRDefault="00A7138C" w:rsidP="00A7138C">
            <w:pPr>
              <w:jc w:val="right"/>
              <w:rPr>
                <w:sz w:val="12"/>
                <w:szCs w:val="12"/>
              </w:rPr>
            </w:pPr>
            <w:r w:rsidRPr="00F15F2D">
              <w:rPr>
                <w:sz w:val="12"/>
                <w:szCs w:val="12"/>
              </w:rPr>
              <w:t>01-Oct-13</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F70EBA" w14:textId="45FFD660"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3EFCD421" w14:textId="02CFF94B" w:rsidR="00A7138C" w:rsidRPr="00F15F2D" w:rsidRDefault="00A7138C" w:rsidP="00A7138C">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0462D8AC" w14:textId="7F9B729B" w:rsidR="00A7138C" w:rsidRPr="00F15F2D" w:rsidRDefault="00A7138C" w:rsidP="00A7138C">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5F1EFA6D" w14:textId="0988A5A4" w:rsidR="00A7138C" w:rsidRPr="00F15F2D" w:rsidRDefault="00A7138C" w:rsidP="00A7138C">
            <w:pPr>
              <w:jc w:val="right"/>
              <w:rPr>
                <w:sz w:val="12"/>
                <w:szCs w:val="12"/>
              </w:rPr>
            </w:pPr>
            <w:r w:rsidRPr="00F15F2D">
              <w:rPr>
                <w:sz w:val="12"/>
                <w:szCs w:val="12"/>
              </w:rPr>
              <w:t xml:space="preserve"> -   </w:t>
            </w:r>
          </w:p>
        </w:tc>
      </w:tr>
      <w:tr w:rsidR="00A7138C" w:rsidRPr="00A2134B" w14:paraId="5B1E678B"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76592D" w14:textId="5A473C66" w:rsidR="00A7138C" w:rsidRPr="00F15F2D" w:rsidRDefault="00A7138C" w:rsidP="00A7138C">
            <w:pPr>
              <w:jc w:val="both"/>
              <w:rPr>
                <w:sz w:val="12"/>
                <w:szCs w:val="12"/>
              </w:rPr>
            </w:pPr>
            <w:r w:rsidRPr="00F15F2D">
              <w:rPr>
                <w:sz w:val="12"/>
                <w:szCs w:val="12"/>
              </w:rPr>
              <w:t>B84</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81BB7" w14:textId="79E4FB41" w:rsidR="00A7138C" w:rsidRPr="00F15F2D" w:rsidRDefault="00A7138C" w:rsidP="00A7138C">
            <w:pPr>
              <w:jc w:val="right"/>
              <w:rPr>
                <w:sz w:val="12"/>
                <w:szCs w:val="12"/>
              </w:rPr>
            </w:pPr>
            <w:r w:rsidRPr="00F15F2D">
              <w:rPr>
                <w:sz w:val="12"/>
                <w:szCs w:val="12"/>
              </w:rPr>
              <w:t>01-Oct-13</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5C2BCD" w14:textId="6087E386"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230915BD" w14:textId="58306FB5" w:rsidR="00A7138C" w:rsidRPr="00F15F2D" w:rsidRDefault="00A7138C" w:rsidP="00A7138C">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2E93CB54" w14:textId="553A5F66" w:rsidR="00A7138C" w:rsidRPr="00F15F2D" w:rsidRDefault="00A7138C" w:rsidP="00A7138C">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76EC1CEB" w14:textId="3B6AB46E" w:rsidR="00A7138C" w:rsidRPr="00F15F2D" w:rsidRDefault="00A7138C" w:rsidP="00A7138C">
            <w:pPr>
              <w:jc w:val="right"/>
              <w:rPr>
                <w:sz w:val="12"/>
                <w:szCs w:val="12"/>
              </w:rPr>
            </w:pPr>
            <w:r w:rsidRPr="00F15F2D">
              <w:rPr>
                <w:sz w:val="12"/>
                <w:szCs w:val="12"/>
              </w:rPr>
              <w:t xml:space="preserve"> -   </w:t>
            </w:r>
          </w:p>
        </w:tc>
      </w:tr>
      <w:tr w:rsidR="00A7138C" w:rsidRPr="00A2134B" w14:paraId="3409D521"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A0BE8A" w14:textId="0798BAC7" w:rsidR="00A7138C" w:rsidRPr="00F15F2D" w:rsidRDefault="00A7138C" w:rsidP="00A7138C">
            <w:pPr>
              <w:jc w:val="both"/>
              <w:rPr>
                <w:sz w:val="12"/>
                <w:szCs w:val="12"/>
              </w:rPr>
            </w:pPr>
            <w:r w:rsidRPr="00F15F2D">
              <w:rPr>
                <w:sz w:val="12"/>
                <w:szCs w:val="12"/>
              </w:rPr>
              <w:t>B85</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A7D5F" w14:textId="09421D78" w:rsidR="00A7138C" w:rsidRPr="00F15F2D" w:rsidRDefault="00A7138C" w:rsidP="00A7138C">
            <w:pPr>
              <w:jc w:val="right"/>
              <w:rPr>
                <w:sz w:val="12"/>
                <w:szCs w:val="12"/>
              </w:rPr>
            </w:pPr>
            <w:r w:rsidRPr="00F15F2D">
              <w:rPr>
                <w:sz w:val="12"/>
                <w:szCs w:val="12"/>
              </w:rPr>
              <w:t>01-Oct-13</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8A7C7" w14:textId="48712869"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5FF93BB5" w14:textId="3828173E" w:rsidR="00A7138C" w:rsidRPr="00F15F2D" w:rsidRDefault="00A7138C" w:rsidP="00A7138C">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7774745B" w14:textId="751069DB" w:rsidR="00A7138C" w:rsidRPr="00F15F2D" w:rsidRDefault="00A7138C" w:rsidP="00A7138C">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49A0AC96" w14:textId="11B9E994" w:rsidR="00A7138C" w:rsidRPr="00F15F2D" w:rsidRDefault="00A7138C" w:rsidP="00A7138C">
            <w:pPr>
              <w:jc w:val="right"/>
              <w:rPr>
                <w:sz w:val="12"/>
                <w:szCs w:val="12"/>
              </w:rPr>
            </w:pPr>
            <w:r w:rsidRPr="00F15F2D">
              <w:rPr>
                <w:sz w:val="12"/>
                <w:szCs w:val="12"/>
              </w:rPr>
              <w:t xml:space="preserve"> -   </w:t>
            </w:r>
          </w:p>
        </w:tc>
      </w:tr>
      <w:tr w:rsidR="00A7138C" w:rsidRPr="00A2134B" w14:paraId="1EE7FDF3"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1491FA" w14:textId="24427F5A" w:rsidR="00A7138C" w:rsidRPr="00F15F2D" w:rsidRDefault="00A7138C" w:rsidP="00A7138C">
            <w:pPr>
              <w:jc w:val="both"/>
              <w:rPr>
                <w:sz w:val="12"/>
                <w:szCs w:val="12"/>
              </w:rPr>
            </w:pPr>
            <w:r w:rsidRPr="00F15F2D">
              <w:rPr>
                <w:sz w:val="12"/>
                <w:szCs w:val="12"/>
              </w:rPr>
              <w:t>B86</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30F7AB" w14:textId="261C5618" w:rsidR="00A7138C" w:rsidRPr="00F15F2D" w:rsidRDefault="00A7138C" w:rsidP="00A7138C">
            <w:pPr>
              <w:jc w:val="right"/>
              <w:rPr>
                <w:sz w:val="12"/>
                <w:szCs w:val="12"/>
              </w:rPr>
            </w:pPr>
            <w:r w:rsidRPr="00F15F2D">
              <w:rPr>
                <w:sz w:val="12"/>
                <w:szCs w:val="12"/>
              </w:rPr>
              <w:t>01-Oct-13</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9A1869" w14:textId="281FAB9D"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07A76451" w14:textId="62077828" w:rsidR="00A7138C" w:rsidRPr="00F15F2D" w:rsidRDefault="00A7138C" w:rsidP="00A7138C">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3BC027AE" w14:textId="5399735E" w:rsidR="00A7138C" w:rsidRPr="00F15F2D" w:rsidRDefault="00A7138C" w:rsidP="00A7138C">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55BF1726" w14:textId="40EBB903" w:rsidR="00A7138C" w:rsidRPr="00F15F2D" w:rsidRDefault="00A7138C" w:rsidP="00A7138C">
            <w:pPr>
              <w:jc w:val="right"/>
              <w:rPr>
                <w:sz w:val="12"/>
                <w:szCs w:val="12"/>
              </w:rPr>
            </w:pPr>
            <w:r w:rsidRPr="00F15F2D">
              <w:rPr>
                <w:sz w:val="12"/>
                <w:szCs w:val="12"/>
              </w:rPr>
              <w:t xml:space="preserve"> -   </w:t>
            </w:r>
          </w:p>
        </w:tc>
      </w:tr>
      <w:tr w:rsidR="00A7138C" w:rsidRPr="00A2134B" w14:paraId="10866F4D"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3AEACF" w14:textId="2E257617" w:rsidR="00A7138C" w:rsidRPr="00F15F2D" w:rsidRDefault="00A7138C" w:rsidP="00A7138C">
            <w:pPr>
              <w:jc w:val="both"/>
              <w:rPr>
                <w:sz w:val="12"/>
                <w:szCs w:val="12"/>
              </w:rPr>
            </w:pPr>
            <w:r w:rsidRPr="00F15F2D">
              <w:rPr>
                <w:sz w:val="12"/>
                <w:szCs w:val="12"/>
              </w:rPr>
              <w:t>B87</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4ED5CC" w14:textId="6E302D90" w:rsidR="00A7138C" w:rsidRPr="00F15F2D" w:rsidRDefault="00A7138C" w:rsidP="00A7138C">
            <w:pPr>
              <w:jc w:val="right"/>
              <w:rPr>
                <w:sz w:val="12"/>
                <w:szCs w:val="12"/>
              </w:rPr>
            </w:pPr>
            <w:r w:rsidRPr="00F15F2D">
              <w:rPr>
                <w:sz w:val="12"/>
                <w:szCs w:val="12"/>
              </w:rPr>
              <w:t>04-Sep-14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6CE1B4" w14:textId="4950EC04"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2D1B9421" w14:textId="407B3549" w:rsidR="00A7138C" w:rsidRPr="00F15F2D" w:rsidRDefault="00A7138C" w:rsidP="00A7138C">
            <w:pPr>
              <w:jc w:val="right"/>
              <w:rPr>
                <w:sz w:val="12"/>
                <w:szCs w:val="12"/>
              </w:rPr>
            </w:pPr>
            <w:r w:rsidRPr="00F15F2D">
              <w:rPr>
                <w:sz w:val="12"/>
                <w:szCs w:val="12"/>
              </w:rPr>
              <w:t>266.667</w:t>
            </w:r>
          </w:p>
        </w:tc>
        <w:tc>
          <w:tcPr>
            <w:tcW w:w="988" w:type="dxa"/>
            <w:tcBorders>
              <w:top w:val="single" w:sz="4" w:space="0" w:color="auto"/>
              <w:left w:val="single" w:sz="4" w:space="0" w:color="auto"/>
              <w:bottom w:val="single" w:sz="4" w:space="0" w:color="auto"/>
              <w:right w:val="single" w:sz="4" w:space="0" w:color="auto"/>
            </w:tcBorders>
          </w:tcPr>
          <w:p w14:paraId="160E7262" w14:textId="51B81792" w:rsidR="00A7138C" w:rsidRPr="00F15F2D" w:rsidRDefault="00A7138C" w:rsidP="00A7138C">
            <w:pPr>
              <w:jc w:val="right"/>
              <w:rPr>
                <w:sz w:val="12"/>
                <w:szCs w:val="12"/>
              </w:rPr>
            </w:pPr>
            <w:r w:rsidRPr="00F15F2D">
              <w:rPr>
                <w:sz w:val="12"/>
                <w:szCs w:val="12"/>
              </w:rPr>
              <w:t xml:space="preserve"> (266.667)</w:t>
            </w:r>
          </w:p>
        </w:tc>
        <w:tc>
          <w:tcPr>
            <w:tcW w:w="512" w:type="dxa"/>
            <w:tcBorders>
              <w:top w:val="single" w:sz="4" w:space="0" w:color="auto"/>
              <w:left w:val="single" w:sz="4" w:space="0" w:color="auto"/>
              <w:bottom w:val="single" w:sz="4" w:space="0" w:color="auto"/>
              <w:right w:val="single" w:sz="4" w:space="0" w:color="auto"/>
            </w:tcBorders>
          </w:tcPr>
          <w:p w14:paraId="4346DC83" w14:textId="1E6D2504" w:rsidR="00A7138C" w:rsidRPr="00F15F2D" w:rsidRDefault="00A7138C" w:rsidP="00A7138C">
            <w:pPr>
              <w:jc w:val="right"/>
              <w:rPr>
                <w:sz w:val="12"/>
                <w:szCs w:val="12"/>
              </w:rPr>
            </w:pPr>
            <w:r w:rsidRPr="00F15F2D">
              <w:rPr>
                <w:sz w:val="12"/>
                <w:szCs w:val="12"/>
              </w:rPr>
              <w:t xml:space="preserve"> -   </w:t>
            </w:r>
          </w:p>
        </w:tc>
      </w:tr>
      <w:tr w:rsidR="00A7138C" w:rsidRPr="00A2134B" w14:paraId="3EB8CD89"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4F885B" w14:textId="5C31D049" w:rsidR="00A7138C" w:rsidRPr="00F15F2D" w:rsidRDefault="00A7138C" w:rsidP="00A7138C">
            <w:pPr>
              <w:jc w:val="both"/>
              <w:rPr>
                <w:sz w:val="12"/>
                <w:szCs w:val="12"/>
              </w:rPr>
            </w:pPr>
            <w:r w:rsidRPr="00F15F2D">
              <w:rPr>
                <w:sz w:val="12"/>
                <w:szCs w:val="12"/>
              </w:rPr>
              <w:t>B88</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EE15F" w14:textId="7E106572" w:rsidR="00A7138C" w:rsidRPr="00F15F2D" w:rsidRDefault="00A7138C" w:rsidP="00A7138C">
            <w:pPr>
              <w:jc w:val="right"/>
              <w:rPr>
                <w:sz w:val="12"/>
                <w:szCs w:val="12"/>
              </w:rPr>
            </w:pPr>
            <w:r w:rsidRPr="00F15F2D">
              <w:rPr>
                <w:sz w:val="12"/>
                <w:szCs w:val="12"/>
              </w:rPr>
              <w:t>01-Oct-13</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89034E" w14:textId="5610B9F4"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5750A2AC" w14:textId="5ABAA313" w:rsidR="00A7138C" w:rsidRPr="00F15F2D" w:rsidRDefault="00A7138C" w:rsidP="00A7138C">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4B7D8A6F" w14:textId="450EFD26" w:rsidR="00A7138C" w:rsidRPr="00F15F2D" w:rsidRDefault="00A7138C" w:rsidP="00A7138C">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2A349805" w14:textId="6B126E33" w:rsidR="00A7138C" w:rsidRPr="00F15F2D" w:rsidRDefault="00A7138C" w:rsidP="00A7138C">
            <w:pPr>
              <w:jc w:val="right"/>
              <w:rPr>
                <w:sz w:val="12"/>
                <w:szCs w:val="12"/>
              </w:rPr>
            </w:pPr>
            <w:r w:rsidRPr="00F15F2D">
              <w:rPr>
                <w:sz w:val="12"/>
                <w:szCs w:val="12"/>
              </w:rPr>
              <w:t xml:space="preserve"> -   </w:t>
            </w:r>
          </w:p>
        </w:tc>
      </w:tr>
      <w:tr w:rsidR="00A7138C" w:rsidRPr="00A2134B" w14:paraId="05B7E2CC"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6E116B" w14:textId="3D1A7ABC" w:rsidR="00A7138C" w:rsidRPr="00F15F2D" w:rsidRDefault="00A7138C" w:rsidP="00A7138C">
            <w:pPr>
              <w:jc w:val="both"/>
              <w:rPr>
                <w:sz w:val="12"/>
                <w:szCs w:val="12"/>
              </w:rPr>
            </w:pPr>
            <w:r w:rsidRPr="00F15F2D">
              <w:rPr>
                <w:sz w:val="12"/>
                <w:szCs w:val="12"/>
              </w:rPr>
              <w:t>B89</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9F0033" w14:textId="3BE360D4" w:rsidR="00A7138C" w:rsidRPr="00F15F2D" w:rsidRDefault="00A7138C" w:rsidP="00A7138C">
            <w:pPr>
              <w:jc w:val="right"/>
              <w:rPr>
                <w:sz w:val="12"/>
                <w:szCs w:val="12"/>
              </w:rPr>
            </w:pPr>
            <w:r w:rsidRPr="00F15F2D">
              <w:rPr>
                <w:sz w:val="12"/>
                <w:szCs w:val="12"/>
              </w:rPr>
              <w:t>01-Oct-13</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D7858E" w14:textId="1D067963"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2D2BA168" w14:textId="1C6B92AC" w:rsidR="00A7138C" w:rsidRPr="00F15F2D" w:rsidRDefault="00A7138C" w:rsidP="00A7138C">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7DDBE054" w14:textId="65E6A3CD" w:rsidR="00A7138C" w:rsidRPr="00F15F2D" w:rsidRDefault="00A7138C" w:rsidP="00A7138C">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7739F6A4" w14:textId="5C26EF13" w:rsidR="00A7138C" w:rsidRPr="00F15F2D" w:rsidRDefault="00A7138C" w:rsidP="00A7138C">
            <w:pPr>
              <w:jc w:val="right"/>
              <w:rPr>
                <w:sz w:val="12"/>
                <w:szCs w:val="12"/>
              </w:rPr>
            </w:pPr>
            <w:r w:rsidRPr="00F15F2D">
              <w:rPr>
                <w:sz w:val="12"/>
                <w:szCs w:val="12"/>
              </w:rPr>
              <w:t xml:space="preserve"> -   </w:t>
            </w:r>
          </w:p>
        </w:tc>
      </w:tr>
      <w:tr w:rsidR="00A7138C" w:rsidRPr="00A2134B" w14:paraId="11090FE7"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BB1C95" w14:textId="5CAE928D" w:rsidR="00A7138C" w:rsidRPr="00F15F2D" w:rsidRDefault="00A7138C" w:rsidP="00A7138C">
            <w:pPr>
              <w:jc w:val="both"/>
              <w:rPr>
                <w:sz w:val="12"/>
                <w:szCs w:val="12"/>
              </w:rPr>
            </w:pPr>
            <w:r w:rsidRPr="00F15F2D">
              <w:rPr>
                <w:sz w:val="12"/>
                <w:szCs w:val="12"/>
              </w:rPr>
              <w:t>B90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447A90" w14:textId="30392595" w:rsidR="00A7138C" w:rsidRPr="00F15F2D" w:rsidRDefault="00A7138C" w:rsidP="00A7138C">
            <w:pPr>
              <w:jc w:val="right"/>
              <w:rPr>
                <w:sz w:val="12"/>
                <w:szCs w:val="12"/>
              </w:rPr>
            </w:pPr>
            <w:r w:rsidRPr="00F15F2D">
              <w:rPr>
                <w:sz w:val="12"/>
                <w:szCs w:val="12"/>
              </w:rPr>
              <w:t>27-Dec-13</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1EB883" w14:textId="1B63905C"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61993708" w14:textId="55A5DAFC" w:rsidR="00A7138C" w:rsidRPr="00F15F2D" w:rsidRDefault="00A7138C" w:rsidP="00A7138C">
            <w:pPr>
              <w:jc w:val="right"/>
              <w:rPr>
                <w:sz w:val="12"/>
                <w:szCs w:val="12"/>
              </w:rPr>
            </w:pPr>
            <w:r w:rsidRPr="00F15F2D">
              <w:rPr>
                <w:sz w:val="12"/>
                <w:szCs w:val="12"/>
              </w:rPr>
              <w:t>255.333</w:t>
            </w:r>
          </w:p>
        </w:tc>
        <w:tc>
          <w:tcPr>
            <w:tcW w:w="988" w:type="dxa"/>
            <w:tcBorders>
              <w:top w:val="single" w:sz="4" w:space="0" w:color="auto"/>
              <w:left w:val="single" w:sz="4" w:space="0" w:color="auto"/>
              <w:bottom w:val="single" w:sz="4" w:space="0" w:color="auto"/>
              <w:right w:val="single" w:sz="4" w:space="0" w:color="auto"/>
            </w:tcBorders>
          </w:tcPr>
          <w:p w14:paraId="4DE105A6" w14:textId="56CECCEA" w:rsidR="00A7138C" w:rsidRPr="00F15F2D" w:rsidRDefault="00A7138C" w:rsidP="00A7138C">
            <w:pPr>
              <w:jc w:val="right"/>
              <w:rPr>
                <w:sz w:val="12"/>
                <w:szCs w:val="12"/>
              </w:rPr>
            </w:pPr>
            <w:r w:rsidRPr="00F15F2D">
              <w:rPr>
                <w:sz w:val="12"/>
                <w:szCs w:val="12"/>
              </w:rPr>
              <w:t xml:space="preserve"> (255.333)</w:t>
            </w:r>
          </w:p>
        </w:tc>
        <w:tc>
          <w:tcPr>
            <w:tcW w:w="512" w:type="dxa"/>
            <w:tcBorders>
              <w:top w:val="single" w:sz="4" w:space="0" w:color="auto"/>
              <w:left w:val="single" w:sz="4" w:space="0" w:color="auto"/>
              <w:bottom w:val="single" w:sz="4" w:space="0" w:color="auto"/>
              <w:right w:val="single" w:sz="4" w:space="0" w:color="auto"/>
            </w:tcBorders>
          </w:tcPr>
          <w:p w14:paraId="4CA27FAE" w14:textId="5697FEE7" w:rsidR="00A7138C" w:rsidRPr="00F15F2D" w:rsidRDefault="00A7138C" w:rsidP="00A7138C">
            <w:pPr>
              <w:jc w:val="right"/>
              <w:rPr>
                <w:sz w:val="12"/>
                <w:szCs w:val="12"/>
              </w:rPr>
            </w:pPr>
            <w:r w:rsidRPr="00F15F2D">
              <w:rPr>
                <w:sz w:val="12"/>
                <w:szCs w:val="12"/>
              </w:rPr>
              <w:t xml:space="preserve"> -   </w:t>
            </w:r>
          </w:p>
        </w:tc>
      </w:tr>
      <w:tr w:rsidR="00A7138C" w:rsidRPr="00A2134B" w14:paraId="78006C32"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0327B4" w14:textId="201AD237" w:rsidR="00A7138C" w:rsidRPr="00F15F2D" w:rsidRDefault="00A7138C" w:rsidP="00A7138C">
            <w:pPr>
              <w:jc w:val="both"/>
              <w:rPr>
                <w:sz w:val="12"/>
                <w:szCs w:val="12"/>
              </w:rPr>
            </w:pPr>
            <w:r w:rsidRPr="00F15F2D">
              <w:rPr>
                <w:sz w:val="12"/>
                <w:szCs w:val="12"/>
              </w:rPr>
              <w:t>B91</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16E8F3" w14:textId="3FFF49D8" w:rsidR="00A7138C" w:rsidRPr="00F15F2D" w:rsidRDefault="00A7138C" w:rsidP="00A7138C">
            <w:pPr>
              <w:jc w:val="right"/>
              <w:rPr>
                <w:sz w:val="12"/>
                <w:szCs w:val="12"/>
              </w:rPr>
            </w:pPr>
            <w:r w:rsidRPr="00F15F2D">
              <w:rPr>
                <w:sz w:val="12"/>
                <w:szCs w:val="12"/>
              </w:rPr>
              <w:t>27-Dec-13</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F393D6" w14:textId="3FC0B058"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697B3F3F" w14:textId="5E3A07BE" w:rsidR="00A7138C" w:rsidRPr="00F15F2D" w:rsidRDefault="00A7138C" w:rsidP="00A7138C">
            <w:pPr>
              <w:jc w:val="right"/>
              <w:rPr>
                <w:sz w:val="12"/>
                <w:szCs w:val="12"/>
              </w:rPr>
            </w:pPr>
            <w:r w:rsidRPr="00F15F2D">
              <w:rPr>
                <w:sz w:val="12"/>
                <w:szCs w:val="12"/>
              </w:rPr>
              <w:t>255.333</w:t>
            </w:r>
          </w:p>
        </w:tc>
        <w:tc>
          <w:tcPr>
            <w:tcW w:w="988" w:type="dxa"/>
            <w:tcBorders>
              <w:top w:val="single" w:sz="4" w:space="0" w:color="auto"/>
              <w:left w:val="single" w:sz="4" w:space="0" w:color="auto"/>
              <w:bottom w:val="single" w:sz="4" w:space="0" w:color="auto"/>
              <w:right w:val="single" w:sz="4" w:space="0" w:color="auto"/>
            </w:tcBorders>
          </w:tcPr>
          <w:p w14:paraId="3836512B" w14:textId="7347F3D0" w:rsidR="00A7138C" w:rsidRPr="00F15F2D" w:rsidRDefault="00A7138C" w:rsidP="00A7138C">
            <w:pPr>
              <w:jc w:val="right"/>
              <w:rPr>
                <w:sz w:val="12"/>
                <w:szCs w:val="12"/>
              </w:rPr>
            </w:pPr>
            <w:r w:rsidRPr="00F15F2D">
              <w:rPr>
                <w:sz w:val="12"/>
                <w:szCs w:val="12"/>
              </w:rPr>
              <w:t xml:space="preserve"> (255.333)</w:t>
            </w:r>
          </w:p>
        </w:tc>
        <w:tc>
          <w:tcPr>
            <w:tcW w:w="512" w:type="dxa"/>
            <w:tcBorders>
              <w:top w:val="single" w:sz="4" w:space="0" w:color="auto"/>
              <w:left w:val="single" w:sz="4" w:space="0" w:color="auto"/>
              <w:bottom w:val="single" w:sz="4" w:space="0" w:color="auto"/>
              <w:right w:val="single" w:sz="4" w:space="0" w:color="auto"/>
            </w:tcBorders>
          </w:tcPr>
          <w:p w14:paraId="16D4AD13" w14:textId="2A617311" w:rsidR="00A7138C" w:rsidRPr="00F15F2D" w:rsidRDefault="00A7138C" w:rsidP="00A7138C">
            <w:pPr>
              <w:jc w:val="right"/>
              <w:rPr>
                <w:sz w:val="12"/>
                <w:szCs w:val="12"/>
              </w:rPr>
            </w:pPr>
            <w:r w:rsidRPr="00F15F2D">
              <w:rPr>
                <w:sz w:val="12"/>
                <w:szCs w:val="12"/>
              </w:rPr>
              <w:t xml:space="preserve"> -   </w:t>
            </w:r>
          </w:p>
        </w:tc>
      </w:tr>
      <w:tr w:rsidR="00A7138C" w:rsidRPr="00A2134B" w14:paraId="4001AAFF"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BFE804" w14:textId="77881A6E" w:rsidR="00A7138C" w:rsidRPr="00F15F2D" w:rsidRDefault="00A7138C" w:rsidP="00A7138C">
            <w:pPr>
              <w:jc w:val="both"/>
              <w:rPr>
                <w:sz w:val="12"/>
                <w:szCs w:val="12"/>
              </w:rPr>
            </w:pPr>
            <w:r w:rsidRPr="00F15F2D">
              <w:rPr>
                <w:sz w:val="12"/>
                <w:szCs w:val="12"/>
              </w:rPr>
              <w:t>B92</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4A21E" w14:textId="3B6AE433" w:rsidR="00A7138C" w:rsidRPr="00F15F2D" w:rsidRDefault="00A7138C" w:rsidP="00A7138C">
            <w:pPr>
              <w:jc w:val="right"/>
              <w:rPr>
                <w:sz w:val="12"/>
                <w:szCs w:val="12"/>
              </w:rPr>
            </w:pPr>
            <w:r w:rsidRPr="00F15F2D">
              <w:rPr>
                <w:sz w:val="12"/>
                <w:szCs w:val="12"/>
              </w:rPr>
              <w:t>01-Aug-16</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3C2961" w14:textId="0EC14448"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6F0C1580" w14:textId="27654A23" w:rsidR="00A7138C" w:rsidRPr="00F15F2D" w:rsidRDefault="00A7138C" w:rsidP="00A7138C">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3DA1B03C" w14:textId="73D9DB3B" w:rsidR="00A7138C" w:rsidRPr="00F15F2D" w:rsidRDefault="00A7138C" w:rsidP="00A7138C">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7EF2B473" w14:textId="07BC6152" w:rsidR="00A7138C" w:rsidRPr="00F15F2D" w:rsidRDefault="00A7138C" w:rsidP="00A7138C">
            <w:pPr>
              <w:jc w:val="right"/>
              <w:rPr>
                <w:sz w:val="12"/>
                <w:szCs w:val="12"/>
              </w:rPr>
            </w:pPr>
            <w:r w:rsidRPr="00F15F2D">
              <w:rPr>
                <w:sz w:val="12"/>
                <w:szCs w:val="12"/>
              </w:rPr>
              <w:t xml:space="preserve"> -   </w:t>
            </w:r>
          </w:p>
        </w:tc>
      </w:tr>
      <w:tr w:rsidR="00A7138C" w:rsidRPr="00A2134B" w14:paraId="2B3A9C62"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1A8E00" w14:textId="60EE3611" w:rsidR="00A7138C" w:rsidRPr="00F15F2D" w:rsidRDefault="00A7138C" w:rsidP="00A7138C">
            <w:pPr>
              <w:jc w:val="both"/>
              <w:rPr>
                <w:sz w:val="12"/>
                <w:szCs w:val="12"/>
              </w:rPr>
            </w:pPr>
            <w:r w:rsidRPr="00F15F2D">
              <w:rPr>
                <w:sz w:val="12"/>
                <w:szCs w:val="12"/>
              </w:rPr>
              <w:t>B93</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67769" w14:textId="2D9D1B9E" w:rsidR="00A7138C" w:rsidRPr="00F15F2D" w:rsidRDefault="00A7138C" w:rsidP="00A7138C">
            <w:pPr>
              <w:jc w:val="right"/>
              <w:rPr>
                <w:sz w:val="12"/>
                <w:szCs w:val="12"/>
              </w:rPr>
            </w:pPr>
            <w:r w:rsidRPr="00F15F2D">
              <w:rPr>
                <w:sz w:val="12"/>
                <w:szCs w:val="12"/>
              </w:rPr>
              <w:t>01-Aug-16</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DFAFB7" w14:textId="7F395662" w:rsidR="00A7138C" w:rsidRPr="00F15F2D" w:rsidRDefault="00A7138C" w:rsidP="00A7138C">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5C64DEA3" w14:textId="55B3F393" w:rsidR="00A7138C" w:rsidRPr="00F15F2D" w:rsidRDefault="00A7138C" w:rsidP="00A7138C">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24BE076E" w14:textId="73941F8C" w:rsidR="00A7138C" w:rsidRPr="00F15F2D" w:rsidRDefault="00A7138C" w:rsidP="00A7138C">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292FD63D" w14:textId="148B3333" w:rsidR="00A7138C" w:rsidRPr="00F15F2D" w:rsidRDefault="00A7138C" w:rsidP="00A7138C">
            <w:pPr>
              <w:jc w:val="right"/>
              <w:rPr>
                <w:sz w:val="12"/>
                <w:szCs w:val="12"/>
              </w:rPr>
            </w:pPr>
            <w:r w:rsidRPr="00F15F2D">
              <w:rPr>
                <w:sz w:val="12"/>
                <w:szCs w:val="12"/>
              </w:rPr>
              <w:t xml:space="preserve"> -   </w:t>
            </w:r>
          </w:p>
        </w:tc>
      </w:tr>
      <w:tr w:rsidR="000C0411" w:rsidRPr="00A2134B" w14:paraId="629501AD"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9580C9" w14:textId="19001244" w:rsidR="000C0411" w:rsidRPr="00F15F2D" w:rsidRDefault="000C0411" w:rsidP="000C0411">
            <w:pPr>
              <w:jc w:val="both"/>
              <w:rPr>
                <w:sz w:val="12"/>
                <w:szCs w:val="12"/>
              </w:rPr>
            </w:pPr>
            <w:r w:rsidRPr="00F15F2D">
              <w:rPr>
                <w:sz w:val="12"/>
                <w:szCs w:val="12"/>
              </w:rPr>
              <w:t>B94</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A4801" w14:textId="32C9785F" w:rsidR="000C0411" w:rsidRPr="00F15F2D" w:rsidRDefault="000C0411" w:rsidP="000C0411">
            <w:pPr>
              <w:jc w:val="right"/>
              <w:rPr>
                <w:sz w:val="12"/>
                <w:szCs w:val="12"/>
              </w:rPr>
            </w:pPr>
            <w:r w:rsidRPr="00F15F2D">
              <w:rPr>
                <w:sz w:val="12"/>
                <w:szCs w:val="12"/>
              </w:rPr>
              <w:t>01-Aug-16</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2935EB" w14:textId="761B9ACB" w:rsidR="000C0411" w:rsidRPr="00F15F2D" w:rsidRDefault="000C0411" w:rsidP="000C0411">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0C062CE6" w14:textId="1C0E4620" w:rsidR="000C0411" w:rsidRPr="00F15F2D" w:rsidRDefault="000C0411" w:rsidP="000C0411">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63F533B1" w14:textId="6AA4EE26" w:rsidR="000C0411" w:rsidRPr="00F15F2D" w:rsidRDefault="000C0411" w:rsidP="000C0411">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50CCF9B9" w14:textId="54510E4E" w:rsidR="000C0411" w:rsidRPr="00F15F2D" w:rsidRDefault="000C0411" w:rsidP="000C0411">
            <w:pPr>
              <w:jc w:val="right"/>
              <w:rPr>
                <w:sz w:val="12"/>
                <w:szCs w:val="12"/>
              </w:rPr>
            </w:pPr>
            <w:r w:rsidRPr="00F15F2D">
              <w:rPr>
                <w:sz w:val="12"/>
                <w:szCs w:val="12"/>
              </w:rPr>
              <w:t xml:space="preserve"> -   </w:t>
            </w:r>
          </w:p>
        </w:tc>
      </w:tr>
      <w:tr w:rsidR="000C0411" w:rsidRPr="00A2134B" w14:paraId="6628DF03"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7CD75E" w14:textId="449EB2C2" w:rsidR="000C0411" w:rsidRPr="00F15F2D" w:rsidRDefault="000C0411" w:rsidP="000C0411">
            <w:pPr>
              <w:jc w:val="both"/>
              <w:rPr>
                <w:sz w:val="12"/>
                <w:szCs w:val="12"/>
              </w:rPr>
            </w:pPr>
            <w:r w:rsidRPr="00F15F2D">
              <w:rPr>
                <w:sz w:val="12"/>
                <w:szCs w:val="12"/>
              </w:rPr>
              <w:t>B95</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F0D15" w14:textId="173C8FF3" w:rsidR="000C0411" w:rsidRPr="00F15F2D" w:rsidRDefault="000C0411" w:rsidP="000C0411">
            <w:pPr>
              <w:jc w:val="right"/>
              <w:rPr>
                <w:sz w:val="12"/>
                <w:szCs w:val="12"/>
              </w:rPr>
            </w:pPr>
            <w:r w:rsidRPr="00F15F2D">
              <w:rPr>
                <w:sz w:val="12"/>
                <w:szCs w:val="12"/>
              </w:rPr>
              <w:t>29-May-15</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85D9F6" w14:textId="096B1E18" w:rsidR="000C0411" w:rsidRPr="00F15F2D" w:rsidRDefault="000C0411" w:rsidP="000C0411">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25078B9C" w14:textId="6D6E36C3" w:rsidR="000C0411" w:rsidRPr="00F15F2D" w:rsidRDefault="000C0411" w:rsidP="000C0411">
            <w:pPr>
              <w:jc w:val="right"/>
              <w:rPr>
                <w:sz w:val="12"/>
                <w:szCs w:val="12"/>
              </w:rPr>
            </w:pPr>
            <w:r w:rsidRPr="00F15F2D">
              <w:rPr>
                <w:sz w:val="12"/>
                <w:szCs w:val="12"/>
              </w:rPr>
              <w:t>23.000</w:t>
            </w:r>
          </w:p>
        </w:tc>
        <w:tc>
          <w:tcPr>
            <w:tcW w:w="988" w:type="dxa"/>
            <w:tcBorders>
              <w:top w:val="single" w:sz="4" w:space="0" w:color="auto"/>
              <w:left w:val="single" w:sz="4" w:space="0" w:color="auto"/>
              <w:bottom w:val="single" w:sz="4" w:space="0" w:color="auto"/>
              <w:right w:val="single" w:sz="4" w:space="0" w:color="auto"/>
            </w:tcBorders>
          </w:tcPr>
          <w:p w14:paraId="2D839FF6" w14:textId="3837D1F3" w:rsidR="000C0411" w:rsidRPr="00F15F2D" w:rsidRDefault="000C0411" w:rsidP="000C0411">
            <w:pPr>
              <w:jc w:val="right"/>
              <w:rPr>
                <w:sz w:val="12"/>
                <w:szCs w:val="12"/>
              </w:rPr>
            </w:pPr>
            <w:r w:rsidRPr="00F15F2D">
              <w:rPr>
                <w:sz w:val="12"/>
                <w:szCs w:val="12"/>
              </w:rPr>
              <w:t xml:space="preserve"> (23.000)</w:t>
            </w:r>
          </w:p>
        </w:tc>
        <w:tc>
          <w:tcPr>
            <w:tcW w:w="512" w:type="dxa"/>
            <w:tcBorders>
              <w:top w:val="single" w:sz="4" w:space="0" w:color="auto"/>
              <w:left w:val="single" w:sz="4" w:space="0" w:color="auto"/>
              <w:bottom w:val="single" w:sz="4" w:space="0" w:color="auto"/>
              <w:right w:val="single" w:sz="4" w:space="0" w:color="auto"/>
            </w:tcBorders>
          </w:tcPr>
          <w:p w14:paraId="2D9C745D" w14:textId="507E1B89" w:rsidR="000C0411" w:rsidRPr="00F15F2D" w:rsidRDefault="000C0411" w:rsidP="000C0411">
            <w:pPr>
              <w:jc w:val="right"/>
              <w:rPr>
                <w:sz w:val="12"/>
                <w:szCs w:val="12"/>
              </w:rPr>
            </w:pPr>
            <w:r w:rsidRPr="00F15F2D">
              <w:rPr>
                <w:sz w:val="12"/>
                <w:szCs w:val="12"/>
              </w:rPr>
              <w:t xml:space="preserve"> -   </w:t>
            </w:r>
          </w:p>
        </w:tc>
      </w:tr>
      <w:tr w:rsidR="000C0411" w:rsidRPr="00A2134B" w14:paraId="5B268DCC"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B23379" w14:textId="10F342D2" w:rsidR="000C0411" w:rsidRPr="00F15F2D" w:rsidRDefault="000C0411" w:rsidP="000C0411">
            <w:pPr>
              <w:jc w:val="both"/>
              <w:rPr>
                <w:sz w:val="12"/>
                <w:szCs w:val="12"/>
              </w:rPr>
            </w:pPr>
            <w:r w:rsidRPr="00F15F2D">
              <w:rPr>
                <w:sz w:val="12"/>
                <w:szCs w:val="12"/>
              </w:rPr>
              <w:lastRenderedPageBreak/>
              <w:t>B96</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D753D" w14:textId="5F5722EA" w:rsidR="000C0411" w:rsidRPr="00F15F2D" w:rsidRDefault="000C0411" w:rsidP="000C0411">
            <w:pPr>
              <w:jc w:val="right"/>
              <w:rPr>
                <w:sz w:val="12"/>
                <w:szCs w:val="12"/>
              </w:rPr>
            </w:pPr>
            <w:r w:rsidRPr="00F15F2D">
              <w:rPr>
                <w:sz w:val="12"/>
                <w:szCs w:val="12"/>
              </w:rPr>
              <w:t>29-May-15</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375531" w14:textId="2CE366CA" w:rsidR="000C0411" w:rsidRPr="00F15F2D" w:rsidRDefault="000C0411" w:rsidP="000C0411">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41CBFCD6" w14:textId="2AEB2FEC" w:rsidR="000C0411" w:rsidRPr="00F15F2D" w:rsidRDefault="000C0411" w:rsidP="000C0411">
            <w:pPr>
              <w:jc w:val="right"/>
              <w:rPr>
                <w:sz w:val="12"/>
                <w:szCs w:val="12"/>
              </w:rPr>
            </w:pPr>
            <w:r w:rsidRPr="00F15F2D">
              <w:rPr>
                <w:sz w:val="12"/>
                <w:szCs w:val="12"/>
              </w:rPr>
              <w:t>13.000</w:t>
            </w:r>
          </w:p>
        </w:tc>
        <w:tc>
          <w:tcPr>
            <w:tcW w:w="988" w:type="dxa"/>
            <w:tcBorders>
              <w:top w:val="single" w:sz="4" w:space="0" w:color="auto"/>
              <w:left w:val="single" w:sz="4" w:space="0" w:color="auto"/>
              <w:bottom w:val="single" w:sz="4" w:space="0" w:color="auto"/>
              <w:right w:val="single" w:sz="4" w:space="0" w:color="auto"/>
            </w:tcBorders>
          </w:tcPr>
          <w:p w14:paraId="49AF74E2" w14:textId="1B9A30BA" w:rsidR="000C0411" w:rsidRPr="00F15F2D" w:rsidRDefault="000C0411" w:rsidP="000C0411">
            <w:pPr>
              <w:jc w:val="right"/>
              <w:rPr>
                <w:sz w:val="12"/>
                <w:szCs w:val="12"/>
              </w:rPr>
            </w:pPr>
            <w:r w:rsidRPr="00F15F2D">
              <w:rPr>
                <w:sz w:val="12"/>
                <w:szCs w:val="12"/>
              </w:rPr>
              <w:t xml:space="preserve"> (13.000)</w:t>
            </w:r>
          </w:p>
        </w:tc>
        <w:tc>
          <w:tcPr>
            <w:tcW w:w="512" w:type="dxa"/>
            <w:tcBorders>
              <w:top w:val="single" w:sz="4" w:space="0" w:color="auto"/>
              <w:left w:val="single" w:sz="4" w:space="0" w:color="auto"/>
              <w:bottom w:val="single" w:sz="4" w:space="0" w:color="auto"/>
              <w:right w:val="single" w:sz="4" w:space="0" w:color="auto"/>
            </w:tcBorders>
          </w:tcPr>
          <w:p w14:paraId="6B23E574" w14:textId="054C07B2" w:rsidR="000C0411" w:rsidRPr="00F15F2D" w:rsidRDefault="000C0411" w:rsidP="000C0411">
            <w:pPr>
              <w:jc w:val="right"/>
              <w:rPr>
                <w:sz w:val="12"/>
                <w:szCs w:val="12"/>
              </w:rPr>
            </w:pPr>
            <w:r w:rsidRPr="00F15F2D">
              <w:rPr>
                <w:sz w:val="12"/>
                <w:szCs w:val="12"/>
              </w:rPr>
              <w:t xml:space="preserve"> -   </w:t>
            </w:r>
          </w:p>
        </w:tc>
      </w:tr>
      <w:tr w:rsidR="000C0411" w:rsidRPr="00A2134B" w14:paraId="6E8A05EC"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220F57" w14:textId="50CFED03" w:rsidR="000C0411" w:rsidRPr="00F15F2D" w:rsidRDefault="000C0411" w:rsidP="000C0411">
            <w:pPr>
              <w:jc w:val="both"/>
              <w:rPr>
                <w:sz w:val="12"/>
                <w:szCs w:val="12"/>
              </w:rPr>
            </w:pPr>
            <w:r w:rsidRPr="00F15F2D">
              <w:rPr>
                <w:sz w:val="12"/>
                <w:szCs w:val="12"/>
              </w:rPr>
              <w:t>B97</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B3588A" w14:textId="53C47284" w:rsidR="000C0411" w:rsidRPr="00F15F2D" w:rsidRDefault="000C0411" w:rsidP="000C0411">
            <w:pPr>
              <w:jc w:val="right"/>
              <w:rPr>
                <w:sz w:val="12"/>
                <w:szCs w:val="12"/>
              </w:rPr>
            </w:pPr>
            <w:r w:rsidRPr="00F15F2D">
              <w:rPr>
                <w:sz w:val="12"/>
                <w:szCs w:val="12"/>
              </w:rPr>
              <w:t>15-May-17</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8A177" w14:textId="326A1768" w:rsidR="000C0411" w:rsidRPr="00F15F2D" w:rsidRDefault="000C0411" w:rsidP="000C0411">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17372B53" w14:textId="2B10C860" w:rsidR="000C0411" w:rsidRPr="00F15F2D" w:rsidRDefault="000C0411" w:rsidP="000C0411">
            <w:pPr>
              <w:jc w:val="right"/>
              <w:rPr>
                <w:sz w:val="12"/>
                <w:szCs w:val="12"/>
              </w:rPr>
            </w:pPr>
            <w:r w:rsidRPr="00F15F2D">
              <w:rPr>
                <w:sz w:val="12"/>
                <w:szCs w:val="12"/>
              </w:rPr>
              <w:t>396.667</w:t>
            </w:r>
          </w:p>
        </w:tc>
        <w:tc>
          <w:tcPr>
            <w:tcW w:w="988" w:type="dxa"/>
            <w:tcBorders>
              <w:top w:val="single" w:sz="4" w:space="0" w:color="auto"/>
              <w:left w:val="single" w:sz="4" w:space="0" w:color="auto"/>
              <w:bottom w:val="single" w:sz="4" w:space="0" w:color="auto"/>
              <w:right w:val="single" w:sz="4" w:space="0" w:color="auto"/>
            </w:tcBorders>
          </w:tcPr>
          <w:p w14:paraId="3A85C181" w14:textId="3DE3CB50" w:rsidR="000C0411" w:rsidRPr="00F15F2D" w:rsidRDefault="000C0411" w:rsidP="000C0411">
            <w:pPr>
              <w:jc w:val="right"/>
              <w:rPr>
                <w:sz w:val="12"/>
                <w:szCs w:val="12"/>
              </w:rPr>
            </w:pPr>
            <w:r w:rsidRPr="00F15F2D">
              <w:rPr>
                <w:sz w:val="12"/>
                <w:szCs w:val="12"/>
              </w:rPr>
              <w:t xml:space="preserve"> (396.667)</w:t>
            </w:r>
          </w:p>
        </w:tc>
        <w:tc>
          <w:tcPr>
            <w:tcW w:w="512" w:type="dxa"/>
            <w:tcBorders>
              <w:top w:val="single" w:sz="4" w:space="0" w:color="auto"/>
              <w:left w:val="single" w:sz="4" w:space="0" w:color="auto"/>
              <w:bottom w:val="single" w:sz="4" w:space="0" w:color="auto"/>
              <w:right w:val="single" w:sz="4" w:space="0" w:color="auto"/>
            </w:tcBorders>
          </w:tcPr>
          <w:p w14:paraId="385D4E1A" w14:textId="66FB9DFE" w:rsidR="000C0411" w:rsidRPr="00F15F2D" w:rsidRDefault="000C0411" w:rsidP="000C0411">
            <w:pPr>
              <w:jc w:val="right"/>
              <w:rPr>
                <w:sz w:val="12"/>
                <w:szCs w:val="12"/>
              </w:rPr>
            </w:pPr>
            <w:r w:rsidRPr="00F15F2D">
              <w:rPr>
                <w:sz w:val="12"/>
                <w:szCs w:val="12"/>
              </w:rPr>
              <w:t xml:space="preserve"> -   </w:t>
            </w:r>
          </w:p>
        </w:tc>
      </w:tr>
      <w:tr w:rsidR="000C0411" w:rsidRPr="00A2134B" w14:paraId="0A4640C9"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E3D11" w14:textId="5DE9029F" w:rsidR="000C0411" w:rsidRPr="00F15F2D" w:rsidRDefault="000C0411" w:rsidP="000C0411">
            <w:pPr>
              <w:jc w:val="both"/>
              <w:rPr>
                <w:sz w:val="12"/>
                <w:szCs w:val="12"/>
              </w:rPr>
            </w:pPr>
            <w:r w:rsidRPr="00F15F2D">
              <w:rPr>
                <w:sz w:val="12"/>
                <w:szCs w:val="12"/>
              </w:rPr>
              <w:t>B98</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E97AF0" w14:textId="4F167670" w:rsidR="000C0411" w:rsidRPr="00F15F2D" w:rsidRDefault="000C0411" w:rsidP="000C0411">
            <w:pPr>
              <w:jc w:val="right"/>
              <w:rPr>
                <w:sz w:val="12"/>
                <w:szCs w:val="12"/>
              </w:rPr>
            </w:pPr>
            <w:r w:rsidRPr="00F15F2D">
              <w:rPr>
                <w:sz w:val="12"/>
                <w:szCs w:val="12"/>
              </w:rPr>
              <w:t>12-Jan-17</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1E00C8" w14:textId="2BCA7703" w:rsidR="000C0411" w:rsidRPr="00F15F2D" w:rsidRDefault="000C0411" w:rsidP="000C0411">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4C10F051" w14:textId="11447D24" w:rsidR="000C0411" w:rsidRPr="00F15F2D" w:rsidRDefault="000C0411" w:rsidP="000C0411">
            <w:pPr>
              <w:jc w:val="right"/>
              <w:rPr>
                <w:sz w:val="12"/>
                <w:szCs w:val="12"/>
              </w:rPr>
            </w:pPr>
            <w:r w:rsidRPr="00F15F2D">
              <w:rPr>
                <w:sz w:val="12"/>
                <w:szCs w:val="12"/>
              </w:rPr>
              <w:t>233.333</w:t>
            </w:r>
          </w:p>
        </w:tc>
        <w:tc>
          <w:tcPr>
            <w:tcW w:w="988" w:type="dxa"/>
            <w:tcBorders>
              <w:top w:val="single" w:sz="4" w:space="0" w:color="auto"/>
              <w:left w:val="single" w:sz="4" w:space="0" w:color="auto"/>
              <w:bottom w:val="single" w:sz="4" w:space="0" w:color="auto"/>
              <w:right w:val="single" w:sz="4" w:space="0" w:color="auto"/>
            </w:tcBorders>
          </w:tcPr>
          <w:p w14:paraId="40E03056" w14:textId="0B8199C2" w:rsidR="000C0411" w:rsidRPr="00F15F2D" w:rsidRDefault="000C0411" w:rsidP="000C0411">
            <w:pPr>
              <w:jc w:val="right"/>
              <w:rPr>
                <w:sz w:val="12"/>
                <w:szCs w:val="12"/>
              </w:rPr>
            </w:pPr>
            <w:r w:rsidRPr="00F15F2D">
              <w:rPr>
                <w:sz w:val="12"/>
                <w:szCs w:val="12"/>
              </w:rPr>
              <w:t xml:space="preserve"> (233.333)</w:t>
            </w:r>
          </w:p>
        </w:tc>
        <w:tc>
          <w:tcPr>
            <w:tcW w:w="512" w:type="dxa"/>
            <w:tcBorders>
              <w:top w:val="single" w:sz="4" w:space="0" w:color="auto"/>
              <w:left w:val="single" w:sz="4" w:space="0" w:color="auto"/>
              <w:bottom w:val="single" w:sz="4" w:space="0" w:color="auto"/>
              <w:right w:val="single" w:sz="4" w:space="0" w:color="auto"/>
            </w:tcBorders>
          </w:tcPr>
          <w:p w14:paraId="73AB3612" w14:textId="05F46C7D" w:rsidR="000C0411" w:rsidRPr="00F15F2D" w:rsidRDefault="000C0411" w:rsidP="000C0411">
            <w:pPr>
              <w:jc w:val="right"/>
              <w:rPr>
                <w:sz w:val="12"/>
                <w:szCs w:val="12"/>
              </w:rPr>
            </w:pPr>
            <w:r w:rsidRPr="00F15F2D">
              <w:rPr>
                <w:sz w:val="12"/>
                <w:szCs w:val="12"/>
              </w:rPr>
              <w:t xml:space="preserve"> -   </w:t>
            </w:r>
          </w:p>
        </w:tc>
      </w:tr>
      <w:tr w:rsidR="000C0411" w:rsidRPr="00A2134B" w14:paraId="5E370BA1"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BE0ED5" w14:textId="0CF2B60E" w:rsidR="000C0411" w:rsidRPr="00F15F2D" w:rsidRDefault="000C0411" w:rsidP="000C0411">
            <w:pPr>
              <w:jc w:val="both"/>
              <w:rPr>
                <w:sz w:val="12"/>
                <w:szCs w:val="12"/>
              </w:rPr>
            </w:pPr>
            <w:r w:rsidRPr="00F15F2D">
              <w:rPr>
                <w:sz w:val="12"/>
                <w:szCs w:val="12"/>
              </w:rPr>
              <w:t>B99</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4BC292" w14:textId="563EE4DE" w:rsidR="000C0411" w:rsidRPr="00F15F2D" w:rsidRDefault="000C0411" w:rsidP="000C0411">
            <w:pPr>
              <w:jc w:val="right"/>
              <w:rPr>
                <w:sz w:val="12"/>
                <w:szCs w:val="12"/>
              </w:rPr>
            </w:pPr>
            <w:r w:rsidRPr="00F15F2D">
              <w:rPr>
                <w:sz w:val="12"/>
                <w:szCs w:val="12"/>
              </w:rPr>
              <w:t>31-Jul-16</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40F8F" w14:textId="45DEF1D0" w:rsidR="000C0411" w:rsidRPr="00F15F2D" w:rsidRDefault="000C0411" w:rsidP="000C0411">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4585EDD0" w14:textId="14EF9840" w:rsidR="000C0411" w:rsidRPr="00F15F2D" w:rsidRDefault="000C0411" w:rsidP="000C0411">
            <w:pPr>
              <w:jc w:val="right"/>
              <w:rPr>
                <w:sz w:val="12"/>
                <w:szCs w:val="12"/>
              </w:rPr>
            </w:pPr>
            <w:r w:rsidRPr="00F15F2D">
              <w:rPr>
                <w:sz w:val="12"/>
                <w:szCs w:val="12"/>
              </w:rPr>
              <w:t>266.667</w:t>
            </w:r>
          </w:p>
        </w:tc>
        <w:tc>
          <w:tcPr>
            <w:tcW w:w="988" w:type="dxa"/>
            <w:tcBorders>
              <w:top w:val="single" w:sz="4" w:space="0" w:color="auto"/>
              <w:left w:val="single" w:sz="4" w:space="0" w:color="auto"/>
              <w:bottom w:val="single" w:sz="4" w:space="0" w:color="auto"/>
              <w:right w:val="single" w:sz="4" w:space="0" w:color="auto"/>
            </w:tcBorders>
          </w:tcPr>
          <w:p w14:paraId="3E0130FC" w14:textId="46B08101" w:rsidR="000C0411" w:rsidRPr="00F15F2D" w:rsidRDefault="000C0411" w:rsidP="000C0411">
            <w:pPr>
              <w:jc w:val="right"/>
              <w:rPr>
                <w:sz w:val="12"/>
                <w:szCs w:val="12"/>
              </w:rPr>
            </w:pPr>
            <w:r w:rsidRPr="00F15F2D">
              <w:rPr>
                <w:sz w:val="12"/>
                <w:szCs w:val="12"/>
              </w:rPr>
              <w:t xml:space="preserve"> (266.667)</w:t>
            </w:r>
          </w:p>
        </w:tc>
        <w:tc>
          <w:tcPr>
            <w:tcW w:w="512" w:type="dxa"/>
            <w:tcBorders>
              <w:top w:val="single" w:sz="4" w:space="0" w:color="auto"/>
              <w:left w:val="single" w:sz="4" w:space="0" w:color="auto"/>
              <w:bottom w:val="single" w:sz="4" w:space="0" w:color="auto"/>
              <w:right w:val="single" w:sz="4" w:space="0" w:color="auto"/>
            </w:tcBorders>
          </w:tcPr>
          <w:p w14:paraId="4EC10704" w14:textId="7C51CE37" w:rsidR="000C0411" w:rsidRPr="00F15F2D" w:rsidRDefault="000C0411" w:rsidP="000C0411">
            <w:pPr>
              <w:jc w:val="right"/>
              <w:rPr>
                <w:sz w:val="12"/>
                <w:szCs w:val="12"/>
              </w:rPr>
            </w:pPr>
            <w:r w:rsidRPr="00F15F2D">
              <w:rPr>
                <w:sz w:val="12"/>
                <w:szCs w:val="12"/>
              </w:rPr>
              <w:t xml:space="preserve"> -   </w:t>
            </w:r>
          </w:p>
        </w:tc>
      </w:tr>
      <w:tr w:rsidR="000C0411" w:rsidRPr="00A2134B" w14:paraId="1F7FF16D"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EE59E4" w14:textId="6960FF6D" w:rsidR="000C0411" w:rsidRPr="00F15F2D" w:rsidRDefault="000C0411" w:rsidP="000C0411">
            <w:pPr>
              <w:jc w:val="both"/>
              <w:rPr>
                <w:sz w:val="12"/>
                <w:szCs w:val="12"/>
              </w:rPr>
            </w:pPr>
            <w:r w:rsidRPr="00F15F2D">
              <w:rPr>
                <w:sz w:val="12"/>
                <w:szCs w:val="12"/>
              </w:rPr>
              <w:t>B100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B7922" w14:textId="4933E4B8" w:rsidR="000C0411" w:rsidRPr="00F15F2D" w:rsidRDefault="000C0411" w:rsidP="000C0411">
            <w:pPr>
              <w:jc w:val="right"/>
              <w:rPr>
                <w:sz w:val="12"/>
                <w:szCs w:val="12"/>
              </w:rPr>
            </w:pPr>
            <w:r w:rsidRPr="00F15F2D">
              <w:rPr>
                <w:sz w:val="12"/>
                <w:szCs w:val="12"/>
              </w:rPr>
              <w:t>22-Oct-14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631079" w14:textId="66DA44CD" w:rsidR="000C0411" w:rsidRPr="00F15F2D" w:rsidRDefault="000C0411" w:rsidP="000C0411">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0D7BED5E" w14:textId="5E8E6422" w:rsidR="000C0411" w:rsidRPr="00F15F2D" w:rsidRDefault="000C0411" w:rsidP="000C0411">
            <w:pPr>
              <w:jc w:val="right"/>
              <w:rPr>
                <w:sz w:val="12"/>
                <w:szCs w:val="12"/>
              </w:rPr>
            </w:pPr>
            <w:r w:rsidRPr="00F15F2D">
              <w:rPr>
                <w:sz w:val="12"/>
                <w:szCs w:val="12"/>
              </w:rPr>
              <w:t>60.000</w:t>
            </w:r>
          </w:p>
        </w:tc>
        <w:tc>
          <w:tcPr>
            <w:tcW w:w="988" w:type="dxa"/>
            <w:tcBorders>
              <w:top w:val="single" w:sz="4" w:space="0" w:color="auto"/>
              <w:left w:val="single" w:sz="4" w:space="0" w:color="auto"/>
              <w:bottom w:val="single" w:sz="4" w:space="0" w:color="auto"/>
              <w:right w:val="single" w:sz="4" w:space="0" w:color="auto"/>
            </w:tcBorders>
          </w:tcPr>
          <w:p w14:paraId="664DE8D7" w14:textId="17A44944" w:rsidR="000C0411" w:rsidRPr="00F15F2D" w:rsidRDefault="000C0411" w:rsidP="000C0411">
            <w:pPr>
              <w:jc w:val="right"/>
              <w:rPr>
                <w:sz w:val="12"/>
                <w:szCs w:val="12"/>
              </w:rPr>
            </w:pPr>
            <w:r w:rsidRPr="00F15F2D">
              <w:rPr>
                <w:sz w:val="12"/>
                <w:szCs w:val="12"/>
              </w:rPr>
              <w:t xml:space="preserve"> (60.000)</w:t>
            </w:r>
          </w:p>
        </w:tc>
        <w:tc>
          <w:tcPr>
            <w:tcW w:w="512" w:type="dxa"/>
            <w:tcBorders>
              <w:top w:val="single" w:sz="4" w:space="0" w:color="auto"/>
              <w:left w:val="single" w:sz="4" w:space="0" w:color="auto"/>
              <w:bottom w:val="single" w:sz="4" w:space="0" w:color="auto"/>
              <w:right w:val="single" w:sz="4" w:space="0" w:color="auto"/>
            </w:tcBorders>
          </w:tcPr>
          <w:p w14:paraId="55EA7B10" w14:textId="149B722C" w:rsidR="000C0411" w:rsidRPr="00F15F2D" w:rsidRDefault="000C0411" w:rsidP="000C0411">
            <w:pPr>
              <w:jc w:val="right"/>
              <w:rPr>
                <w:sz w:val="12"/>
                <w:szCs w:val="12"/>
              </w:rPr>
            </w:pPr>
            <w:r w:rsidRPr="00F15F2D">
              <w:rPr>
                <w:sz w:val="12"/>
                <w:szCs w:val="12"/>
              </w:rPr>
              <w:t xml:space="preserve"> -   </w:t>
            </w:r>
          </w:p>
        </w:tc>
      </w:tr>
      <w:tr w:rsidR="000C0411" w:rsidRPr="00A2134B" w14:paraId="51F36145"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D84842" w14:textId="2A77CBDE" w:rsidR="000C0411" w:rsidRPr="00F15F2D" w:rsidRDefault="000C0411" w:rsidP="000C0411">
            <w:pPr>
              <w:jc w:val="both"/>
              <w:rPr>
                <w:sz w:val="12"/>
                <w:szCs w:val="12"/>
              </w:rPr>
            </w:pPr>
            <w:r w:rsidRPr="00F15F2D">
              <w:rPr>
                <w:sz w:val="12"/>
                <w:szCs w:val="12"/>
              </w:rPr>
              <w:t>B101</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58F9F8" w14:textId="50D4BADF" w:rsidR="000C0411" w:rsidRPr="00F15F2D" w:rsidRDefault="000C0411" w:rsidP="000C0411">
            <w:pPr>
              <w:jc w:val="right"/>
              <w:rPr>
                <w:sz w:val="12"/>
                <w:szCs w:val="12"/>
              </w:rPr>
            </w:pPr>
            <w:r w:rsidRPr="00F15F2D">
              <w:rPr>
                <w:sz w:val="12"/>
                <w:szCs w:val="12"/>
              </w:rPr>
              <w:t>11-Dec-18</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7A91D0" w14:textId="0C11D1D6" w:rsidR="000C0411" w:rsidRPr="00F15F2D" w:rsidRDefault="000C0411" w:rsidP="000C0411">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76388F8F" w14:textId="22ABA389" w:rsidR="000C0411" w:rsidRPr="00F15F2D" w:rsidRDefault="000C0411" w:rsidP="000C0411">
            <w:pPr>
              <w:jc w:val="right"/>
              <w:rPr>
                <w:sz w:val="12"/>
                <w:szCs w:val="12"/>
              </w:rPr>
            </w:pPr>
            <w:r w:rsidRPr="00F15F2D">
              <w:rPr>
                <w:sz w:val="12"/>
                <w:szCs w:val="12"/>
              </w:rPr>
              <w:t>360.000</w:t>
            </w:r>
          </w:p>
        </w:tc>
        <w:tc>
          <w:tcPr>
            <w:tcW w:w="988" w:type="dxa"/>
            <w:tcBorders>
              <w:top w:val="single" w:sz="4" w:space="0" w:color="auto"/>
              <w:left w:val="single" w:sz="4" w:space="0" w:color="auto"/>
              <w:bottom w:val="single" w:sz="4" w:space="0" w:color="auto"/>
              <w:right w:val="single" w:sz="4" w:space="0" w:color="auto"/>
            </w:tcBorders>
          </w:tcPr>
          <w:p w14:paraId="72E84739" w14:textId="2DAD795D" w:rsidR="000C0411" w:rsidRPr="00F15F2D" w:rsidRDefault="000C0411" w:rsidP="000C0411">
            <w:pPr>
              <w:jc w:val="right"/>
              <w:rPr>
                <w:sz w:val="12"/>
                <w:szCs w:val="12"/>
              </w:rPr>
            </w:pPr>
            <w:r w:rsidRPr="00F15F2D">
              <w:rPr>
                <w:sz w:val="12"/>
                <w:szCs w:val="12"/>
              </w:rPr>
              <w:t xml:space="preserve"> (360.000)</w:t>
            </w:r>
          </w:p>
        </w:tc>
        <w:tc>
          <w:tcPr>
            <w:tcW w:w="512" w:type="dxa"/>
            <w:tcBorders>
              <w:top w:val="single" w:sz="4" w:space="0" w:color="auto"/>
              <w:left w:val="single" w:sz="4" w:space="0" w:color="auto"/>
              <w:bottom w:val="single" w:sz="4" w:space="0" w:color="auto"/>
              <w:right w:val="single" w:sz="4" w:space="0" w:color="auto"/>
            </w:tcBorders>
          </w:tcPr>
          <w:p w14:paraId="540153A9" w14:textId="7315C045" w:rsidR="000C0411" w:rsidRPr="00F15F2D" w:rsidRDefault="000C0411" w:rsidP="000C0411">
            <w:pPr>
              <w:jc w:val="right"/>
              <w:rPr>
                <w:sz w:val="12"/>
                <w:szCs w:val="12"/>
              </w:rPr>
            </w:pPr>
            <w:r w:rsidRPr="00F15F2D">
              <w:rPr>
                <w:sz w:val="12"/>
                <w:szCs w:val="12"/>
              </w:rPr>
              <w:t xml:space="preserve"> -   </w:t>
            </w:r>
          </w:p>
        </w:tc>
      </w:tr>
      <w:tr w:rsidR="000C0411" w:rsidRPr="00A2134B" w14:paraId="2B5DC86B"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2811F8" w14:textId="247E0EF4" w:rsidR="000C0411" w:rsidRPr="00F15F2D" w:rsidRDefault="000C0411" w:rsidP="000C0411">
            <w:pPr>
              <w:jc w:val="both"/>
              <w:rPr>
                <w:sz w:val="12"/>
                <w:szCs w:val="12"/>
              </w:rPr>
            </w:pPr>
            <w:r w:rsidRPr="00F15F2D">
              <w:rPr>
                <w:sz w:val="12"/>
                <w:szCs w:val="12"/>
              </w:rPr>
              <w:t>B102</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64670" w14:textId="13107219" w:rsidR="000C0411" w:rsidRPr="00F15F2D" w:rsidRDefault="000C0411" w:rsidP="000C0411">
            <w:pPr>
              <w:jc w:val="right"/>
              <w:rPr>
                <w:sz w:val="12"/>
                <w:szCs w:val="12"/>
              </w:rPr>
            </w:pPr>
            <w:r w:rsidRPr="00F15F2D">
              <w:rPr>
                <w:sz w:val="12"/>
                <w:szCs w:val="12"/>
              </w:rPr>
              <w:t>28-Feb-18</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090D60" w14:textId="78F5D92F" w:rsidR="000C0411" w:rsidRPr="00F15F2D" w:rsidRDefault="000C0411" w:rsidP="000C0411">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0E532226" w14:textId="0A99D172" w:rsidR="000C0411" w:rsidRPr="00F15F2D" w:rsidRDefault="000C0411" w:rsidP="000C0411">
            <w:pPr>
              <w:jc w:val="right"/>
              <w:rPr>
                <w:sz w:val="12"/>
                <w:szCs w:val="12"/>
              </w:rPr>
            </w:pPr>
            <w:r w:rsidRPr="00F15F2D">
              <w:rPr>
                <w:sz w:val="12"/>
                <w:szCs w:val="12"/>
              </w:rPr>
              <w:t>400.000</w:t>
            </w:r>
          </w:p>
        </w:tc>
        <w:tc>
          <w:tcPr>
            <w:tcW w:w="988" w:type="dxa"/>
            <w:tcBorders>
              <w:top w:val="single" w:sz="4" w:space="0" w:color="auto"/>
              <w:left w:val="single" w:sz="4" w:space="0" w:color="auto"/>
              <w:bottom w:val="single" w:sz="4" w:space="0" w:color="auto"/>
              <w:right w:val="single" w:sz="4" w:space="0" w:color="auto"/>
            </w:tcBorders>
          </w:tcPr>
          <w:p w14:paraId="2651D277" w14:textId="4A04AF25" w:rsidR="000C0411" w:rsidRPr="00F15F2D" w:rsidRDefault="000C0411" w:rsidP="000C0411">
            <w:pPr>
              <w:jc w:val="right"/>
              <w:rPr>
                <w:sz w:val="12"/>
                <w:szCs w:val="12"/>
              </w:rPr>
            </w:pPr>
            <w:r w:rsidRPr="00F15F2D">
              <w:rPr>
                <w:sz w:val="12"/>
                <w:szCs w:val="12"/>
              </w:rPr>
              <w:t xml:space="preserve"> (400.000)</w:t>
            </w:r>
          </w:p>
        </w:tc>
        <w:tc>
          <w:tcPr>
            <w:tcW w:w="512" w:type="dxa"/>
            <w:tcBorders>
              <w:top w:val="single" w:sz="4" w:space="0" w:color="auto"/>
              <w:left w:val="single" w:sz="4" w:space="0" w:color="auto"/>
              <w:bottom w:val="single" w:sz="4" w:space="0" w:color="auto"/>
              <w:right w:val="single" w:sz="4" w:space="0" w:color="auto"/>
            </w:tcBorders>
          </w:tcPr>
          <w:p w14:paraId="2C03DDB9" w14:textId="30C00924" w:rsidR="000C0411" w:rsidRPr="00F15F2D" w:rsidRDefault="000C0411" w:rsidP="000C0411">
            <w:pPr>
              <w:jc w:val="right"/>
              <w:rPr>
                <w:sz w:val="12"/>
                <w:szCs w:val="12"/>
              </w:rPr>
            </w:pPr>
            <w:r w:rsidRPr="00F15F2D">
              <w:rPr>
                <w:sz w:val="12"/>
                <w:szCs w:val="12"/>
              </w:rPr>
              <w:t xml:space="preserve"> -   </w:t>
            </w:r>
          </w:p>
        </w:tc>
      </w:tr>
      <w:tr w:rsidR="000C0411" w:rsidRPr="00A2134B" w14:paraId="11B14D6D"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7FF49C" w14:textId="522B76BB" w:rsidR="000C0411" w:rsidRPr="00F15F2D" w:rsidRDefault="000C0411" w:rsidP="000C0411">
            <w:pPr>
              <w:jc w:val="both"/>
              <w:rPr>
                <w:sz w:val="12"/>
                <w:szCs w:val="12"/>
              </w:rPr>
            </w:pPr>
            <w:r w:rsidRPr="00F15F2D">
              <w:rPr>
                <w:sz w:val="12"/>
                <w:szCs w:val="12"/>
              </w:rPr>
              <w:t>B103</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D7F8CF" w14:textId="6876B6CD" w:rsidR="000C0411" w:rsidRPr="00F15F2D" w:rsidRDefault="000C0411" w:rsidP="000C0411">
            <w:pPr>
              <w:jc w:val="right"/>
              <w:rPr>
                <w:sz w:val="12"/>
                <w:szCs w:val="12"/>
              </w:rPr>
            </w:pPr>
            <w:r w:rsidRPr="00F15F2D">
              <w:rPr>
                <w:sz w:val="12"/>
                <w:szCs w:val="12"/>
              </w:rPr>
              <w:t>15-Feb-18</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710C04" w14:textId="2D4FD2A1" w:rsidR="000C0411" w:rsidRPr="00F15F2D" w:rsidRDefault="000C0411" w:rsidP="000C0411">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5DE6E82B" w14:textId="6A504380" w:rsidR="000C0411" w:rsidRPr="00F15F2D" w:rsidRDefault="000C0411" w:rsidP="000C0411">
            <w:pPr>
              <w:jc w:val="right"/>
              <w:rPr>
                <w:sz w:val="12"/>
                <w:szCs w:val="12"/>
              </w:rPr>
            </w:pPr>
            <w:r w:rsidRPr="00F15F2D">
              <w:rPr>
                <w:sz w:val="12"/>
                <w:szCs w:val="12"/>
              </w:rPr>
              <w:t>360.000</w:t>
            </w:r>
          </w:p>
        </w:tc>
        <w:tc>
          <w:tcPr>
            <w:tcW w:w="988" w:type="dxa"/>
            <w:tcBorders>
              <w:top w:val="single" w:sz="4" w:space="0" w:color="auto"/>
              <w:left w:val="single" w:sz="4" w:space="0" w:color="auto"/>
              <w:bottom w:val="single" w:sz="4" w:space="0" w:color="auto"/>
              <w:right w:val="single" w:sz="4" w:space="0" w:color="auto"/>
            </w:tcBorders>
          </w:tcPr>
          <w:p w14:paraId="7E65970E" w14:textId="243A7D9D" w:rsidR="000C0411" w:rsidRPr="00F15F2D" w:rsidRDefault="000C0411" w:rsidP="000C0411">
            <w:pPr>
              <w:jc w:val="right"/>
              <w:rPr>
                <w:sz w:val="12"/>
                <w:szCs w:val="12"/>
              </w:rPr>
            </w:pPr>
            <w:r w:rsidRPr="00F15F2D">
              <w:rPr>
                <w:sz w:val="12"/>
                <w:szCs w:val="12"/>
              </w:rPr>
              <w:t xml:space="preserve"> (360.000)</w:t>
            </w:r>
          </w:p>
        </w:tc>
        <w:tc>
          <w:tcPr>
            <w:tcW w:w="512" w:type="dxa"/>
            <w:tcBorders>
              <w:top w:val="single" w:sz="4" w:space="0" w:color="auto"/>
              <w:left w:val="single" w:sz="4" w:space="0" w:color="auto"/>
              <w:bottom w:val="single" w:sz="4" w:space="0" w:color="auto"/>
              <w:right w:val="single" w:sz="4" w:space="0" w:color="auto"/>
            </w:tcBorders>
          </w:tcPr>
          <w:p w14:paraId="1A60E156" w14:textId="72F1AA07" w:rsidR="000C0411" w:rsidRPr="00F15F2D" w:rsidRDefault="000C0411" w:rsidP="000C0411">
            <w:pPr>
              <w:jc w:val="right"/>
              <w:rPr>
                <w:sz w:val="12"/>
                <w:szCs w:val="12"/>
              </w:rPr>
            </w:pPr>
            <w:r w:rsidRPr="00F15F2D">
              <w:rPr>
                <w:sz w:val="12"/>
                <w:szCs w:val="12"/>
              </w:rPr>
              <w:t xml:space="preserve"> -   </w:t>
            </w:r>
          </w:p>
        </w:tc>
      </w:tr>
      <w:tr w:rsidR="000C0411" w:rsidRPr="00A2134B" w14:paraId="5C5C7F25"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2D15F6" w14:textId="3C14BF03" w:rsidR="000C0411" w:rsidRPr="00F15F2D" w:rsidRDefault="000C0411" w:rsidP="000C0411">
            <w:pPr>
              <w:jc w:val="both"/>
              <w:rPr>
                <w:sz w:val="12"/>
                <w:szCs w:val="12"/>
              </w:rPr>
            </w:pPr>
            <w:r w:rsidRPr="00F15F2D">
              <w:rPr>
                <w:sz w:val="12"/>
                <w:szCs w:val="12"/>
              </w:rPr>
              <w:t>B104</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B04421" w14:textId="02F0A24C" w:rsidR="000C0411" w:rsidRPr="00F15F2D" w:rsidRDefault="000C0411" w:rsidP="000C0411">
            <w:pPr>
              <w:jc w:val="right"/>
              <w:rPr>
                <w:sz w:val="12"/>
                <w:szCs w:val="12"/>
              </w:rPr>
            </w:pPr>
            <w:r w:rsidRPr="00F15F2D">
              <w:rPr>
                <w:sz w:val="12"/>
                <w:szCs w:val="12"/>
              </w:rPr>
              <w:t>23-May-18</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325D96" w14:textId="648EE6AB" w:rsidR="000C0411" w:rsidRPr="00F15F2D" w:rsidRDefault="000C0411" w:rsidP="000C0411">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513D14CA" w14:textId="59341CA4" w:rsidR="000C0411" w:rsidRPr="00F15F2D" w:rsidRDefault="000C0411" w:rsidP="000C0411">
            <w:pPr>
              <w:jc w:val="right"/>
              <w:rPr>
                <w:sz w:val="12"/>
                <w:szCs w:val="12"/>
              </w:rPr>
            </w:pPr>
            <w:r w:rsidRPr="00F15F2D">
              <w:rPr>
                <w:sz w:val="12"/>
                <w:szCs w:val="12"/>
              </w:rPr>
              <w:t>250.000</w:t>
            </w:r>
          </w:p>
        </w:tc>
        <w:tc>
          <w:tcPr>
            <w:tcW w:w="988" w:type="dxa"/>
            <w:tcBorders>
              <w:top w:val="single" w:sz="4" w:space="0" w:color="auto"/>
              <w:left w:val="single" w:sz="4" w:space="0" w:color="auto"/>
              <w:bottom w:val="single" w:sz="4" w:space="0" w:color="auto"/>
              <w:right w:val="single" w:sz="4" w:space="0" w:color="auto"/>
            </w:tcBorders>
          </w:tcPr>
          <w:p w14:paraId="2F53664C" w14:textId="3F3BAD59" w:rsidR="000C0411" w:rsidRPr="00F15F2D" w:rsidRDefault="000C0411" w:rsidP="000C0411">
            <w:pPr>
              <w:jc w:val="right"/>
              <w:rPr>
                <w:sz w:val="12"/>
                <w:szCs w:val="12"/>
              </w:rPr>
            </w:pPr>
            <w:r w:rsidRPr="00F15F2D">
              <w:rPr>
                <w:sz w:val="12"/>
                <w:szCs w:val="12"/>
              </w:rPr>
              <w:t xml:space="preserve"> (250.000)</w:t>
            </w:r>
          </w:p>
        </w:tc>
        <w:tc>
          <w:tcPr>
            <w:tcW w:w="512" w:type="dxa"/>
            <w:tcBorders>
              <w:top w:val="single" w:sz="4" w:space="0" w:color="auto"/>
              <w:left w:val="single" w:sz="4" w:space="0" w:color="auto"/>
              <w:bottom w:val="single" w:sz="4" w:space="0" w:color="auto"/>
              <w:right w:val="single" w:sz="4" w:space="0" w:color="auto"/>
            </w:tcBorders>
          </w:tcPr>
          <w:p w14:paraId="2D882E14" w14:textId="6F760D24" w:rsidR="000C0411" w:rsidRPr="00F15F2D" w:rsidRDefault="000C0411" w:rsidP="000C0411">
            <w:pPr>
              <w:jc w:val="right"/>
              <w:rPr>
                <w:sz w:val="12"/>
                <w:szCs w:val="12"/>
              </w:rPr>
            </w:pPr>
            <w:r w:rsidRPr="00F15F2D">
              <w:rPr>
                <w:sz w:val="12"/>
                <w:szCs w:val="12"/>
              </w:rPr>
              <w:t xml:space="preserve"> -   </w:t>
            </w:r>
          </w:p>
        </w:tc>
      </w:tr>
      <w:tr w:rsidR="000C0411" w:rsidRPr="00A2134B" w14:paraId="3899A8A3"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B332C8" w14:textId="1EE307CE" w:rsidR="000C0411" w:rsidRPr="00F15F2D" w:rsidRDefault="000C0411" w:rsidP="000C0411">
            <w:pPr>
              <w:jc w:val="both"/>
              <w:rPr>
                <w:sz w:val="12"/>
                <w:szCs w:val="12"/>
              </w:rPr>
            </w:pPr>
            <w:r w:rsidRPr="00F15F2D">
              <w:rPr>
                <w:sz w:val="12"/>
                <w:szCs w:val="12"/>
              </w:rPr>
              <w:t>B105</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FF9DF" w14:textId="06AF28B4" w:rsidR="000C0411" w:rsidRPr="00F15F2D" w:rsidRDefault="000C0411" w:rsidP="000C0411">
            <w:pPr>
              <w:jc w:val="right"/>
              <w:rPr>
                <w:sz w:val="12"/>
                <w:szCs w:val="12"/>
              </w:rPr>
            </w:pPr>
            <w:r w:rsidRPr="00F15F2D">
              <w:rPr>
                <w:sz w:val="12"/>
                <w:szCs w:val="12"/>
              </w:rPr>
              <w:t>01-Oct-15</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11CA55" w14:textId="08B94415" w:rsidR="000C0411" w:rsidRPr="00F15F2D" w:rsidRDefault="000C0411" w:rsidP="000C0411">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528C156A" w14:textId="46758011" w:rsidR="000C0411" w:rsidRPr="00F15F2D" w:rsidRDefault="000C0411" w:rsidP="000C0411">
            <w:pPr>
              <w:jc w:val="right"/>
              <w:rPr>
                <w:sz w:val="12"/>
                <w:szCs w:val="12"/>
              </w:rPr>
            </w:pPr>
            <w:r w:rsidRPr="00F15F2D">
              <w:rPr>
                <w:sz w:val="12"/>
                <w:szCs w:val="12"/>
              </w:rPr>
              <w:t>2.066.667</w:t>
            </w:r>
          </w:p>
        </w:tc>
        <w:tc>
          <w:tcPr>
            <w:tcW w:w="988" w:type="dxa"/>
            <w:tcBorders>
              <w:top w:val="single" w:sz="4" w:space="0" w:color="auto"/>
              <w:left w:val="single" w:sz="4" w:space="0" w:color="auto"/>
              <w:bottom w:val="single" w:sz="4" w:space="0" w:color="auto"/>
              <w:right w:val="single" w:sz="4" w:space="0" w:color="auto"/>
            </w:tcBorders>
          </w:tcPr>
          <w:p w14:paraId="631E6B22" w14:textId="24BEECFC" w:rsidR="000C0411" w:rsidRPr="00F15F2D" w:rsidRDefault="000C0411" w:rsidP="000C0411">
            <w:pPr>
              <w:jc w:val="right"/>
              <w:rPr>
                <w:sz w:val="12"/>
                <w:szCs w:val="12"/>
              </w:rPr>
            </w:pPr>
            <w:r w:rsidRPr="00F15F2D">
              <w:rPr>
                <w:sz w:val="12"/>
                <w:szCs w:val="12"/>
              </w:rPr>
              <w:t xml:space="preserve"> (2.066.667)</w:t>
            </w:r>
          </w:p>
        </w:tc>
        <w:tc>
          <w:tcPr>
            <w:tcW w:w="512" w:type="dxa"/>
            <w:tcBorders>
              <w:top w:val="single" w:sz="4" w:space="0" w:color="auto"/>
              <w:left w:val="single" w:sz="4" w:space="0" w:color="auto"/>
              <w:bottom w:val="single" w:sz="4" w:space="0" w:color="auto"/>
              <w:right w:val="single" w:sz="4" w:space="0" w:color="auto"/>
            </w:tcBorders>
          </w:tcPr>
          <w:p w14:paraId="2100D936" w14:textId="4B964D19" w:rsidR="000C0411" w:rsidRPr="00F15F2D" w:rsidRDefault="000C0411" w:rsidP="000C0411">
            <w:pPr>
              <w:jc w:val="right"/>
              <w:rPr>
                <w:sz w:val="12"/>
                <w:szCs w:val="12"/>
              </w:rPr>
            </w:pPr>
            <w:r w:rsidRPr="00F15F2D">
              <w:rPr>
                <w:sz w:val="12"/>
                <w:szCs w:val="12"/>
              </w:rPr>
              <w:t xml:space="preserve"> -   </w:t>
            </w:r>
          </w:p>
        </w:tc>
      </w:tr>
      <w:tr w:rsidR="000C0411" w:rsidRPr="00A2134B" w14:paraId="49FEFF38"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000846" w14:textId="601891D8" w:rsidR="000C0411" w:rsidRPr="00F15F2D" w:rsidRDefault="000C0411" w:rsidP="000C0411">
            <w:pPr>
              <w:jc w:val="both"/>
              <w:rPr>
                <w:sz w:val="12"/>
                <w:szCs w:val="12"/>
              </w:rPr>
            </w:pPr>
            <w:r w:rsidRPr="00F15F2D">
              <w:rPr>
                <w:sz w:val="12"/>
                <w:szCs w:val="12"/>
              </w:rPr>
              <w:t>B106</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4A47D0" w14:textId="299FFC8A" w:rsidR="000C0411" w:rsidRPr="00F15F2D" w:rsidRDefault="000C0411" w:rsidP="000C0411">
            <w:pPr>
              <w:jc w:val="right"/>
              <w:rPr>
                <w:sz w:val="12"/>
                <w:szCs w:val="12"/>
              </w:rPr>
            </w:pPr>
            <w:r w:rsidRPr="00F15F2D">
              <w:rPr>
                <w:sz w:val="12"/>
                <w:szCs w:val="12"/>
              </w:rPr>
              <w:t>01-Oct-15</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1BCFF" w14:textId="79A7F147" w:rsidR="000C0411" w:rsidRPr="00F15F2D" w:rsidRDefault="000C0411" w:rsidP="000C0411">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4FAC5296" w14:textId="3AE02502" w:rsidR="000C0411" w:rsidRPr="00F15F2D" w:rsidRDefault="000C0411" w:rsidP="000C0411">
            <w:pPr>
              <w:jc w:val="right"/>
              <w:rPr>
                <w:sz w:val="12"/>
                <w:szCs w:val="12"/>
              </w:rPr>
            </w:pPr>
            <w:r w:rsidRPr="00F15F2D">
              <w:rPr>
                <w:sz w:val="12"/>
                <w:szCs w:val="12"/>
              </w:rPr>
              <w:t>66.667</w:t>
            </w:r>
          </w:p>
        </w:tc>
        <w:tc>
          <w:tcPr>
            <w:tcW w:w="988" w:type="dxa"/>
            <w:tcBorders>
              <w:top w:val="single" w:sz="4" w:space="0" w:color="auto"/>
              <w:left w:val="single" w:sz="4" w:space="0" w:color="auto"/>
              <w:bottom w:val="single" w:sz="4" w:space="0" w:color="auto"/>
              <w:right w:val="single" w:sz="4" w:space="0" w:color="auto"/>
            </w:tcBorders>
          </w:tcPr>
          <w:p w14:paraId="20E91711" w14:textId="43F88D13" w:rsidR="000C0411" w:rsidRPr="00F15F2D" w:rsidRDefault="000C0411" w:rsidP="000C0411">
            <w:pPr>
              <w:jc w:val="right"/>
              <w:rPr>
                <w:sz w:val="12"/>
                <w:szCs w:val="12"/>
              </w:rPr>
            </w:pPr>
            <w:r w:rsidRPr="00F15F2D">
              <w:rPr>
                <w:sz w:val="12"/>
                <w:szCs w:val="12"/>
              </w:rPr>
              <w:t xml:space="preserve"> (66.667)</w:t>
            </w:r>
          </w:p>
        </w:tc>
        <w:tc>
          <w:tcPr>
            <w:tcW w:w="512" w:type="dxa"/>
            <w:tcBorders>
              <w:top w:val="single" w:sz="4" w:space="0" w:color="auto"/>
              <w:left w:val="single" w:sz="4" w:space="0" w:color="auto"/>
              <w:bottom w:val="single" w:sz="4" w:space="0" w:color="auto"/>
              <w:right w:val="single" w:sz="4" w:space="0" w:color="auto"/>
            </w:tcBorders>
          </w:tcPr>
          <w:p w14:paraId="2926A119" w14:textId="3148F974" w:rsidR="000C0411" w:rsidRPr="00F15F2D" w:rsidRDefault="000C0411" w:rsidP="000C0411">
            <w:pPr>
              <w:jc w:val="right"/>
              <w:rPr>
                <w:sz w:val="12"/>
                <w:szCs w:val="12"/>
              </w:rPr>
            </w:pPr>
            <w:r w:rsidRPr="00F15F2D">
              <w:rPr>
                <w:sz w:val="12"/>
                <w:szCs w:val="12"/>
              </w:rPr>
              <w:t xml:space="preserve"> -   </w:t>
            </w:r>
          </w:p>
        </w:tc>
      </w:tr>
      <w:tr w:rsidR="000C0411" w:rsidRPr="00A2134B" w14:paraId="2AA6E93C"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132211" w14:textId="5796B207" w:rsidR="000C0411" w:rsidRPr="00F15F2D" w:rsidRDefault="000C0411" w:rsidP="000C0411">
            <w:pPr>
              <w:jc w:val="both"/>
              <w:rPr>
                <w:sz w:val="12"/>
                <w:szCs w:val="12"/>
              </w:rPr>
            </w:pPr>
            <w:r w:rsidRPr="00F15F2D">
              <w:rPr>
                <w:sz w:val="12"/>
                <w:szCs w:val="12"/>
              </w:rPr>
              <w:t>B107</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EB12F" w14:textId="4B389D0B" w:rsidR="000C0411" w:rsidRPr="00F15F2D" w:rsidRDefault="000C0411" w:rsidP="000C0411">
            <w:pPr>
              <w:jc w:val="right"/>
              <w:rPr>
                <w:sz w:val="12"/>
                <w:szCs w:val="12"/>
              </w:rPr>
            </w:pPr>
            <w:r w:rsidRPr="00F15F2D">
              <w:rPr>
                <w:sz w:val="12"/>
                <w:szCs w:val="12"/>
              </w:rPr>
              <w:t>01-Oct-15</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004BB" w14:textId="55ED9B6B" w:rsidR="000C0411" w:rsidRPr="00F15F2D" w:rsidRDefault="000C0411" w:rsidP="000C0411">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18B25DAA" w14:textId="17702B58" w:rsidR="000C0411" w:rsidRPr="00F15F2D" w:rsidRDefault="000C0411" w:rsidP="000C0411">
            <w:pPr>
              <w:jc w:val="right"/>
              <w:rPr>
                <w:sz w:val="12"/>
                <w:szCs w:val="12"/>
              </w:rPr>
            </w:pPr>
            <w:r w:rsidRPr="00F15F2D">
              <w:rPr>
                <w:sz w:val="12"/>
                <w:szCs w:val="12"/>
              </w:rPr>
              <w:t>100.000</w:t>
            </w:r>
          </w:p>
        </w:tc>
        <w:tc>
          <w:tcPr>
            <w:tcW w:w="988" w:type="dxa"/>
            <w:tcBorders>
              <w:top w:val="single" w:sz="4" w:space="0" w:color="auto"/>
              <w:left w:val="single" w:sz="4" w:space="0" w:color="auto"/>
              <w:bottom w:val="single" w:sz="4" w:space="0" w:color="auto"/>
              <w:right w:val="single" w:sz="4" w:space="0" w:color="auto"/>
            </w:tcBorders>
          </w:tcPr>
          <w:p w14:paraId="0DC01389" w14:textId="453B8FC8" w:rsidR="000C0411" w:rsidRPr="00F15F2D" w:rsidRDefault="000C0411" w:rsidP="000C0411">
            <w:pPr>
              <w:jc w:val="right"/>
              <w:rPr>
                <w:sz w:val="12"/>
                <w:szCs w:val="12"/>
              </w:rPr>
            </w:pPr>
            <w:r w:rsidRPr="00F15F2D">
              <w:rPr>
                <w:sz w:val="12"/>
                <w:szCs w:val="12"/>
              </w:rPr>
              <w:t xml:space="preserve"> (100.000)</w:t>
            </w:r>
          </w:p>
        </w:tc>
        <w:tc>
          <w:tcPr>
            <w:tcW w:w="512" w:type="dxa"/>
            <w:tcBorders>
              <w:top w:val="single" w:sz="4" w:space="0" w:color="auto"/>
              <w:left w:val="single" w:sz="4" w:space="0" w:color="auto"/>
              <w:bottom w:val="single" w:sz="4" w:space="0" w:color="auto"/>
              <w:right w:val="single" w:sz="4" w:space="0" w:color="auto"/>
            </w:tcBorders>
          </w:tcPr>
          <w:p w14:paraId="1CBA1AE8" w14:textId="1907CA12" w:rsidR="000C0411" w:rsidRPr="00F15F2D" w:rsidRDefault="000C0411" w:rsidP="000C0411">
            <w:pPr>
              <w:jc w:val="right"/>
              <w:rPr>
                <w:sz w:val="12"/>
                <w:szCs w:val="12"/>
              </w:rPr>
            </w:pPr>
            <w:r w:rsidRPr="00F15F2D">
              <w:rPr>
                <w:sz w:val="12"/>
                <w:szCs w:val="12"/>
              </w:rPr>
              <w:t xml:space="preserve"> -   </w:t>
            </w:r>
          </w:p>
        </w:tc>
      </w:tr>
      <w:tr w:rsidR="000C0411" w:rsidRPr="00A2134B" w14:paraId="62DB0168"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567DDC" w14:textId="5ADFC2EB" w:rsidR="000C0411" w:rsidRPr="00F15F2D" w:rsidRDefault="000C0411" w:rsidP="000C0411">
            <w:pPr>
              <w:jc w:val="both"/>
              <w:rPr>
                <w:sz w:val="12"/>
                <w:szCs w:val="12"/>
              </w:rPr>
            </w:pPr>
            <w:r w:rsidRPr="00F15F2D">
              <w:rPr>
                <w:sz w:val="12"/>
                <w:szCs w:val="12"/>
              </w:rPr>
              <w:t>B108</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272ED9" w14:textId="55459BEB" w:rsidR="000C0411" w:rsidRPr="00F15F2D" w:rsidRDefault="000C0411" w:rsidP="000C0411">
            <w:pPr>
              <w:jc w:val="right"/>
              <w:rPr>
                <w:sz w:val="12"/>
                <w:szCs w:val="12"/>
              </w:rPr>
            </w:pPr>
            <w:r w:rsidRPr="00F15F2D">
              <w:rPr>
                <w:sz w:val="12"/>
                <w:szCs w:val="12"/>
              </w:rPr>
              <w:t>01-Oct-15</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3D1113" w14:textId="6A7B6B72" w:rsidR="000C0411" w:rsidRPr="00F15F2D" w:rsidRDefault="000C0411" w:rsidP="000C0411">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31C4E25D" w14:textId="1BD5F5E5" w:rsidR="000C0411" w:rsidRPr="00F15F2D" w:rsidRDefault="000C0411" w:rsidP="000C0411">
            <w:pPr>
              <w:jc w:val="right"/>
              <w:rPr>
                <w:sz w:val="12"/>
                <w:szCs w:val="12"/>
              </w:rPr>
            </w:pPr>
            <w:r w:rsidRPr="00F15F2D">
              <w:rPr>
                <w:sz w:val="12"/>
                <w:szCs w:val="12"/>
              </w:rPr>
              <w:t>93.333</w:t>
            </w:r>
          </w:p>
        </w:tc>
        <w:tc>
          <w:tcPr>
            <w:tcW w:w="988" w:type="dxa"/>
            <w:tcBorders>
              <w:top w:val="single" w:sz="4" w:space="0" w:color="auto"/>
              <w:left w:val="single" w:sz="4" w:space="0" w:color="auto"/>
              <w:bottom w:val="single" w:sz="4" w:space="0" w:color="auto"/>
              <w:right w:val="single" w:sz="4" w:space="0" w:color="auto"/>
            </w:tcBorders>
          </w:tcPr>
          <w:p w14:paraId="692CE92B" w14:textId="7A4700DE" w:rsidR="000C0411" w:rsidRPr="00F15F2D" w:rsidRDefault="000C0411" w:rsidP="000C0411">
            <w:pPr>
              <w:jc w:val="right"/>
              <w:rPr>
                <w:sz w:val="12"/>
                <w:szCs w:val="12"/>
              </w:rPr>
            </w:pPr>
            <w:r w:rsidRPr="00F15F2D">
              <w:rPr>
                <w:sz w:val="12"/>
                <w:szCs w:val="12"/>
              </w:rPr>
              <w:t xml:space="preserve"> (93.333)</w:t>
            </w:r>
          </w:p>
        </w:tc>
        <w:tc>
          <w:tcPr>
            <w:tcW w:w="512" w:type="dxa"/>
            <w:tcBorders>
              <w:top w:val="single" w:sz="4" w:space="0" w:color="auto"/>
              <w:left w:val="single" w:sz="4" w:space="0" w:color="auto"/>
              <w:bottom w:val="single" w:sz="4" w:space="0" w:color="auto"/>
              <w:right w:val="single" w:sz="4" w:space="0" w:color="auto"/>
            </w:tcBorders>
          </w:tcPr>
          <w:p w14:paraId="7AF9F939" w14:textId="10F94B13" w:rsidR="000C0411" w:rsidRPr="00F15F2D" w:rsidRDefault="000C0411" w:rsidP="000C0411">
            <w:pPr>
              <w:jc w:val="right"/>
              <w:rPr>
                <w:sz w:val="12"/>
                <w:szCs w:val="12"/>
              </w:rPr>
            </w:pPr>
            <w:r w:rsidRPr="00F15F2D">
              <w:rPr>
                <w:sz w:val="12"/>
                <w:szCs w:val="12"/>
              </w:rPr>
              <w:t xml:space="preserve"> -   </w:t>
            </w:r>
          </w:p>
        </w:tc>
      </w:tr>
      <w:tr w:rsidR="000C0411" w:rsidRPr="00A2134B" w14:paraId="41C96627"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AE554A" w14:textId="46C1C648" w:rsidR="000C0411" w:rsidRPr="00F15F2D" w:rsidRDefault="000C0411" w:rsidP="000C0411">
            <w:pPr>
              <w:jc w:val="both"/>
              <w:rPr>
                <w:sz w:val="12"/>
                <w:szCs w:val="12"/>
              </w:rPr>
            </w:pPr>
            <w:r w:rsidRPr="00F15F2D">
              <w:rPr>
                <w:sz w:val="12"/>
                <w:szCs w:val="12"/>
              </w:rPr>
              <w:t>B109</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0AAE95" w14:textId="12E0A2B5" w:rsidR="000C0411" w:rsidRPr="00F15F2D" w:rsidRDefault="000C0411" w:rsidP="000C0411">
            <w:pPr>
              <w:jc w:val="right"/>
              <w:rPr>
                <w:sz w:val="12"/>
                <w:szCs w:val="12"/>
              </w:rPr>
            </w:pPr>
            <w:r w:rsidRPr="00F15F2D">
              <w:rPr>
                <w:sz w:val="12"/>
                <w:szCs w:val="12"/>
              </w:rPr>
              <w:t>05-Feb-16</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D85489" w14:textId="4ECEB878" w:rsidR="000C0411" w:rsidRPr="00F15F2D" w:rsidRDefault="000C0411" w:rsidP="000C0411">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052FCD69" w14:textId="6B87AEB4" w:rsidR="000C0411" w:rsidRPr="00F15F2D" w:rsidRDefault="000C0411" w:rsidP="000C0411">
            <w:pPr>
              <w:jc w:val="right"/>
              <w:rPr>
                <w:sz w:val="12"/>
                <w:szCs w:val="12"/>
              </w:rPr>
            </w:pPr>
            <w:r w:rsidRPr="00F15F2D">
              <w:rPr>
                <w:sz w:val="12"/>
                <w:szCs w:val="12"/>
              </w:rPr>
              <w:t>250.000</w:t>
            </w:r>
          </w:p>
        </w:tc>
        <w:tc>
          <w:tcPr>
            <w:tcW w:w="988" w:type="dxa"/>
            <w:tcBorders>
              <w:top w:val="single" w:sz="4" w:space="0" w:color="auto"/>
              <w:left w:val="single" w:sz="4" w:space="0" w:color="auto"/>
              <w:bottom w:val="single" w:sz="4" w:space="0" w:color="auto"/>
              <w:right w:val="single" w:sz="4" w:space="0" w:color="auto"/>
            </w:tcBorders>
          </w:tcPr>
          <w:p w14:paraId="15E7ED1E" w14:textId="4F462ACC" w:rsidR="000C0411" w:rsidRPr="00F15F2D" w:rsidRDefault="000C0411" w:rsidP="000C0411">
            <w:pPr>
              <w:jc w:val="right"/>
              <w:rPr>
                <w:sz w:val="12"/>
                <w:szCs w:val="12"/>
              </w:rPr>
            </w:pPr>
            <w:r w:rsidRPr="00F15F2D">
              <w:rPr>
                <w:sz w:val="12"/>
                <w:szCs w:val="12"/>
              </w:rPr>
              <w:t xml:space="preserve"> (250.000)</w:t>
            </w:r>
          </w:p>
        </w:tc>
        <w:tc>
          <w:tcPr>
            <w:tcW w:w="512" w:type="dxa"/>
            <w:tcBorders>
              <w:top w:val="single" w:sz="4" w:space="0" w:color="auto"/>
              <w:left w:val="single" w:sz="4" w:space="0" w:color="auto"/>
              <w:bottom w:val="single" w:sz="4" w:space="0" w:color="auto"/>
              <w:right w:val="single" w:sz="4" w:space="0" w:color="auto"/>
            </w:tcBorders>
          </w:tcPr>
          <w:p w14:paraId="7D8065AC" w14:textId="51E4B43E" w:rsidR="000C0411" w:rsidRPr="00F15F2D" w:rsidRDefault="000C0411" w:rsidP="000C0411">
            <w:pPr>
              <w:jc w:val="right"/>
              <w:rPr>
                <w:sz w:val="12"/>
                <w:szCs w:val="12"/>
              </w:rPr>
            </w:pPr>
            <w:r w:rsidRPr="00F15F2D">
              <w:rPr>
                <w:sz w:val="12"/>
                <w:szCs w:val="12"/>
              </w:rPr>
              <w:t xml:space="preserve"> -   </w:t>
            </w:r>
          </w:p>
        </w:tc>
      </w:tr>
      <w:tr w:rsidR="000C0411" w:rsidRPr="00A2134B" w14:paraId="17F4EF0A"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26FEFE" w14:textId="4DE38A16" w:rsidR="000C0411" w:rsidRPr="00F15F2D" w:rsidRDefault="000C0411" w:rsidP="000C0411">
            <w:pPr>
              <w:jc w:val="both"/>
              <w:rPr>
                <w:sz w:val="12"/>
                <w:szCs w:val="12"/>
              </w:rPr>
            </w:pPr>
            <w:r w:rsidRPr="00F15F2D">
              <w:rPr>
                <w:sz w:val="12"/>
                <w:szCs w:val="12"/>
              </w:rPr>
              <w:t>B110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112A6B" w14:textId="2D35467C" w:rsidR="000C0411" w:rsidRPr="00F15F2D" w:rsidRDefault="000C0411" w:rsidP="000C0411">
            <w:pPr>
              <w:jc w:val="right"/>
              <w:rPr>
                <w:sz w:val="12"/>
                <w:szCs w:val="12"/>
              </w:rPr>
            </w:pPr>
            <w:r w:rsidRPr="00F15F2D">
              <w:rPr>
                <w:sz w:val="12"/>
                <w:szCs w:val="12"/>
              </w:rPr>
              <w:t>27-Sep-17</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952409" w14:textId="6FDDCA60" w:rsidR="000C0411" w:rsidRPr="00F15F2D" w:rsidRDefault="000C0411" w:rsidP="000C0411">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32944CF4" w14:textId="2AA9C215" w:rsidR="000C0411" w:rsidRPr="00F15F2D" w:rsidRDefault="000C0411" w:rsidP="000C0411">
            <w:pPr>
              <w:jc w:val="right"/>
              <w:rPr>
                <w:sz w:val="12"/>
                <w:szCs w:val="12"/>
              </w:rPr>
            </w:pPr>
            <w:r w:rsidRPr="00F15F2D">
              <w:rPr>
                <w:sz w:val="12"/>
                <w:szCs w:val="12"/>
              </w:rPr>
              <w:t>233.333</w:t>
            </w:r>
          </w:p>
        </w:tc>
        <w:tc>
          <w:tcPr>
            <w:tcW w:w="988" w:type="dxa"/>
            <w:tcBorders>
              <w:top w:val="single" w:sz="4" w:space="0" w:color="auto"/>
              <w:left w:val="single" w:sz="4" w:space="0" w:color="auto"/>
              <w:bottom w:val="single" w:sz="4" w:space="0" w:color="auto"/>
              <w:right w:val="single" w:sz="4" w:space="0" w:color="auto"/>
            </w:tcBorders>
          </w:tcPr>
          <w:p w14:paraId="7E5904C1" w14:textId="4D87672F" w:rsidR="000C0411" w:rsidRPr="00F15F2D" w:rsidRDefault="000C0411" w:rsidP="000C0411">
            <w:pPr>
              <w:jc w:val="right"/>
              <w:rPr>
                <w:sz w:val="12"/>
                <w:szCs w:val="12"/>
              </w:rPr>
            </w:pPr>
            <w:r w:rsidRPr="00F15F2D">
              <w:rPr>
                <w:sz w:val="12"/>
                <w:szCs w:val="12"/>
              </w:rPr>
              <w:t xml:space="preserve"> (233.333)</w:t>
            </w:r>
          </w:p>
        </w:tc>
        <w:tc>
          <w:tcPr>
            <w:tcW w:w="512" w:type="dxa"/>
            <w:tcBorders>
              <w:top w:val="single" w:sz="4" w:space="0" w:color="auto"/>
              <w:left w:val="single" w:sz="4" w:space="0" w:color="auto"/>
              <w:bottom w:val="single" w:sz="4" w:space="0" w:color="auto"/>
              <w:right w:val="single" w:sz="4" w:space="0" w:color="auto"/>
            </w:tcBorders>
          </w:tcPr>
          <w:p w14:paraId="38185155" w14:textId="5E8E61D2" w:rsidR="000C0411" w:rsidRPr="00F15F2D" w:rsidRDefault="000C0411" w:rsidP="000C0411">
            <w:pPr>
              <w:jc w:val="right"/>
              <w:rPr>
                <w:sz w:val="12"/>
                <w:szCs w:val="12"/>
              </w:rPr>
            </w:pPr>
            <w:r w:rsidRPr="00F15F2D">
              <w:rPr>
                <w:sz w:val="12"/>
                <w:szCs w:val="12"/>
              </w:rPr>
              <w:t xml:space="preserve"> -   </w:t>
            </w:r>
          </w:p>
        </w:tc>
      </w:tr>
      <w:tr w:rsidR="000C0411" w:rsidRPr="00A2134B" w14:paraId="129F693D"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B9D129" w14:textId="174B96C6" w:rsidR="000C0411" w:rsidRPr="00F15F2D" w:rsidRDefault="000C0411" w:rsidP="000C0411">
            <w:pPr>
              <w:jc w:val="both"/>
              <w:rPr>
                <w:sz w:val="12"/>
                <w:szCs w:val="12"/>
              </w:rPr>
            </w:pPr>
            <w:r w:rsidRPr="00F15F2D">
              <w:rPr>
                <w:sz w:val="12"/>
                <w:szCs w:val="12"/>
              </w:rPr>
              <w:t>B111</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99C943" w14:textId="49E3E978" w:rsidR="000C0411" w:rsidRPr="00F15F2D" w:rsidRDefault="000C0411" w:rsidP="000C0411">
            <w:pPr>
              <w:jc w:val="right"/>
              <w:rPr>
                <w:sz w:val="12"/>
                <w:szCs w:val="12"/>
              </w:rPr>
            </w:pPr>
            <w:r w:rsidRPr="00F15F2D">
              <w:rPr>
                <w:sz w:val="12"/>
                <w:szCs w:val="12"/>
              </w:rPr>
              <w:t>25-Oct-18</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CB1876" w14:textId="47807BA2" w:rsidR="000C0411" w:rsidRPr="00F15F2D" w:rsidRDefault="000C0411" w:rsidP="000C0411">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7D7629ED" w14:textId="2713C3EE" w:rsidR="000C0411" w:rsidRPr="00F15F2D" w:rsidRDefault="000C0411" w:rsidP="000C0411">
            <w:pPr>
              <w:jc w:val="right"/>
              <w:rPr>
                <w:sz w:val="12"/>
                <w:szCs w:val="12"/>
              </w:rPr>
            </w:pPr>
            <w:r w:rsidRPr="00F15F2D">
              <w:rPr>
                <w:sz w:val="12"/>
                <w:szCs w:val="12"/>
              </w:rPr>
              <w:t>320.000</w:t>
            </w:r>
          </w:p>
        </w:tc>
        <w:tc>
          <w:tcPr>
            <w:tcW w:w="988" w:type="dxa"/>
            <w:tcBorders>
              <w:top w:val="single" w:sz="4" w:space="0" w:color="auto"/>
              <w:left w:val="single" w:sz="4" w:space="0" w:color="auto"/>
              <w:bottom w:val="single" w:sz="4" w:space="0" w:color="auto"/>
              <w:right w:val="single" w:sz="4" w:space="0" w:color="auto"/>
            </w:tcBorders>
          </w:tcPr>
          <w:p w14:paraId="393358BE" w14:textId="3C503F47" w:rsidR="000C0411" w:rsidRPr="00F15F2D" w:rsidRDefault="000C0411" w:rsidP="000C0411">
            <w:pPr>
              <w:jc w:val="right"/>
              <w:rPr>
                <w:sz w:val="12"/>
                <w:szCs w:val="12"/>
              </w:rPr>
            </w:pPr>
            <w:r w:rsidRPr="00F15F2D">
              <w:rPr>
                <w:sz w:val="12"/>
                <w:szCs w:val="12"/>
              </w:rPr>
              <w:t xml:space="preserve"> (320.000)</w:t>
            </w:r>
          </w:p>
        </w:tc>
        <w:tc>
          <w:tcPr>
            <w:tcW w:w="512" w:type="dxa"/>
            <w:tcBorders>
              <w:top w:val="single" w:sz="4" w:space="0" w:color="auto"/>
              <w:left w:val="single" w:sz="4" w:space="0" w:color="auto"/>
              <w:bottom w:val="single" w:sz="4" w:space="0" w:color="auto"/>
              <w:right w:val="single" w:sz="4" w:space="0" w:color="auto"/>
            </w:tcBorders>
          </w:tcPr>
          <w:p w14:paraId="01E03D61" w14:textId="6D985B03" w:rsidR="000C0411" w:rsidRPr="00F15F2D" w:rsidRDefault="000C0411" w:rsidP="000C0411">
            <w:pPr>
              <w:jc w:val="right"/>
              <w:rPr>
                <w:sz w:val="12"/>
                <w:szCs w:val="12"/>
              </w:rPr>
            </w:pPr>
            <w:r w:rsidRPr="00F15F2D">
              <w:rPr>
                <w:sz w:val="12"/>
                <w:szCs w:val="12"/>
              </w:rPr>
              <w:t xml:space="preserve"> -   </w:t>
            </w:r>
          </w:p>
        </w:tc>
      </w:tr>
      <w:tr w:rsidR="000C0411" w:rsidRPr="00A2134B" w14:paraId="2D7E9770"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69FA15" w14:textId="08E8623A" w:rsidR="000C0411" w:rsidRPr="00F15F2D" w:rsidRDefault="000C0411" w:rsidP="000C0411">
            <w:pPr>
              <w:jc w:val="both"/>
              <w:rPr>
                <w:sz w:val="12"/>
                <w:szCs w:val="12"/>
              </w:rPr>
            </w:pPr>
            <w:r w:rsidRPr="00F15F2D">
              <w:rPr>
                <w:sz w:val="12"/>
                <w:szCs w:val="12"/>
              </w:rPr>
              <w:t>B112</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BDB6F" w14:textId="560D0058" w:rsidR="000C0411" w:rsidRPr="00F15F2D" w:rsidRDefault="000C0411" w:rsidP="000C0411">
            <w:pPr>
              <w:jc w:val="right"/>
              <w:rPr>
                <w:sz w:val="12"/>
                <w:szCs w:val="12"/>
              </w:rPr>
            </w:pPr>
            <w:r w:rsidRPr="00F15F2D">
              <w:rPr>
                <w:sz w:val="12"/>
                <w:szCs w:val="12"/>
              </w:rPr>
              <w:t>01-Oct-15</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0E0910" w14:textId="4BD30F6D" w:rsidR="000C0411" w:rsidRPr="00F15F2D" w:rsidRDefault="000C0411" w:rsidP="000C0411">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2B7E9F8D" w14:textId="7B03B22B" w:rsidR="000C0411" w:rsidRPr="00F15F2D" w:rsidRDefault="000C0411" w:rsidP="000C0411">
            <w:pPr>
              <w:jc w:val="right"/>
              <w:rPr>
                <w:sz w:val="12"/>
                <w:szCs w:val="12"/>
              </w:rPr>
            </w:pPr>
            <w:r w:rsidRPr="00F15F2D">
              <w:rPr>
                <w:sz w:val="12"/>
                <w:szCs w:val="12"/>
              </w:rPr>
              <w:t>300.000</w:t>
            </w:r>
          </w:p>
        </w:tc>
        <w:tc>
          <w:tcPr>
            <w:tcW w:w="988" w:type="dxa"/>
            <w:tcBorders>
              <w:top w:val="single" w:sz="4" w:space="0" w:color="auto"/>
              <w:left w:val="single" w:sz="4" w:space="0" w:color="auto"/>
              <w:bottom w:val="single" w:sz="4" w:space="0" w:color="auto"/>
              <w:right w:val="single" w:sz="4" w:space="0" w:color="auto"/>
            </w:tcBorders>
          </w:tcPr>
          <w:p w14:paraId="33BBBE10" w14:textId="57D71933" w:rsidR="000C0411" w:rsidRPr="00F15F2D" w:rsidRDefault="000C0411" w:rsidP="000C0411">
            <w:pPr>
              <w:jc w:val="right"/>
              <w:rPr>
                <w:sz w:val="12"/>
                <w:szCs w:val="12"/>
              </w:rPr>
            </w:pPr>
            <w:r w:rsidRPr="00F15F2D">
              <w:rPr>
                <w:sz w:val="12"/>
                <w:szCs w:val="12"/>
              </w:rPr>
              <w:t xml:space="preserve"> (300.000)</w:t>
            </w:r>
          </w:p>
        </w:tc>
        <w:tc>
          <w:tcPr>
            <w:tcW w:w="512" w:type="dxa"/>
            <w:tcBorders>
              <w:top w:val="single" w:sz="4" w:space="0" w:color="auto"/>
              <w:left w:val="single" w:sz="4" w:space="0" w:color="auto"/>
              <w:bottom w:val="single" w:sz="4" w:space="0" w:color="auto"/>
              <w:right w:val="single" w:sz="4" w:space="0" w:color="auto"/>
            </w:tcBorders>
          </w:tcPr>
          <w:p w14:paraId="44773D7C" w14:textId="71EEA3D9" w:rsidR="000C0411" w:rsidRPr="00F15F2D" w:rsidRDefault="000C0411" w:rsidP="000C0411">
            <w:pPr>
              <w:jc w:val="right"/>
              <w:rPr>
                <w:sz w:val="12"/>
                <w:szCs w:val="12"/>
              </w:rPr>
            </w:pPr>
            <w:r w:rsidRPr="00F15F2D">
              <w:rPr>
                <w:sz w:val="12"/>
                <w:szCs w:val="12"/>
              </w:rPr>
              <w:t xml:space="preserve"> -   </w:t>
            </w:r>
          </w:p>
        </w:tc>
      </w:tr>
      <w:tr w:rsidR="000C0411" w:rsidRPr="00A2134B" w14:paraId="6A7ED212"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F479DC" w14:textId="6B10B25E" w:rsidR="000C0411" w:rsidRPr="00F15F2D" w:rsidRDefault="000C0411" w:rsidP="000C0411">
            <w:pPr>
              <w:jc w:val="both"/>
              <w:rPr>
                <w:sz w:val="12"/>
                <w:szCs w:val="12"/>
              </w:rPr>
            </w:pPr>
            <w:r w:rsidRPr="00F15F2D">
              <w:rPr>
                <w:sz w:val="12"/>
                <w:szCs w:val="12"/>
              </w:rPr>
              <w:t>B113</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3B24E" w14:textId="7A97A7C5" w:rsidR="000C0411" w:rsidRPr="00F15F2D" w:rsidRDefault="000C0411" w:rsidP="000C0411">
            <w:pPr>
              <w:jc w:val="right"/>
              <w:rPr>
                <w:sz w:val="12"/>
                <w:szCs w:val="12"/>
              </w:rPr>
            </w:pPr>
            <w:r w:rsidRPr="00F15F2D">
              <w:rPr>
                <w:sz w:val="12"/>
                <w:szCs w:val="12"/>
              </w:rPr>
              <w:t>01-Oct-15</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0C3BD2" w14:textId="270C38DD" w:rsidR="000C0411" w:rsidRPr="00F15F2D" w:rsidRDefault="000C0411" w:rsidP="000C0411">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035FA6D5" w14:textId="1AEE3959" w:rsidR="000C0411" w:rsidRPr="00F15F2D" w:rsidRDefault="000C0411" w:rsidP="000C0411">
            <w:pPr>
              <w:jc w:val="right"/>
              <w:rPr>
                <w:sz w:val="12"/>
                <w:szCs w:val="12"/>
              </w:rPr>
            </w:pPr>
            <w:r w:rsidRPr="00F15F2D">
              <w:rPr>
                <w:sz w:val="12"/>
                <w:szCs w:val="12"/>
              </w:rPr>
              <w:t>140.000</w:t>
            </w:r>
          </w:p>
        </w:tc>
        <w:tc>
          <w:tcPr>
            <w:tcW w:w="988" w:type="dxa"/>
            <w:tcBorders>
              <w:top w:val="single" w:sz="4" w:space="0" w:color="auto"/>
              <w:left w:val="single" w:sz="4" w:space="0" w:color="auto"/>
              <w:bottom w:val="single" w:sz="4" w:space="0" w:color="auto"/>
              <w:right w:val="single" w:sz="4" w:space="0" w:color="auto"/>
            </w:tcBorders>
          </w:tcPr>
          <w:p w14:paraId="078FEE0F" w14:textId="401AD49D" w:rsidR="000C0411" w:rsidRPr="00F15F2D" w:rsidRDefault="000C0411" w:rsidP="000C0411">
            <w:pPr>
              <w:jc w:val="right"/>
              <w:rPr>
                <w:sz w:val="12"/>
                <w:szCs w:val="12"/>
              </w:rPr>
            </w:pPr>
            <w:r w:rsidRPr="00F15F2D">
              <w:rPr>
                <w:sz w:val="12"/>
                <w:szCs w:val="12"/>
              </w:rPr>
              <w:t xml:space="preserve"> (140.000)</w:t>
            </w:r>
          </w:p>
        </w:tc>
        <w:tc>
          <w:tcPr>
            <w:tcW w:w="512" w:type="dxa"/>
            <w:tcBorders>
              <w:top w:val="single" w:sz="4" w:space="0" w:color="auto"/>
              <w:left w:val="single" w:sz="4" w:space="0" w:color="auto"/>
              <w:bottom w:val="single" w:sz="4" w:space="0" w:color="auto"/>
              <w:right w:val="single" w:sz="4" w:space="0" w:color="auto"/>
            </w:tcBorders>
          </w:tcPr>
          <w:p w14:paraId="37AC5D29" w14:textId="605B573C" w:rsidR="000C0411" w:rsidRPr="00F15F2D" w:rsidRDefault="000C0411" w:rsidP="000C0411">
            <w:pPr>
              <w:jc w:val="right"/>
              <w:rPr>
                <w:sz w:val="12"/>
                <w:szCs w:val="12"/>
              </w:rPr>
            </w:pPr>
            <w:r w:rsidRPr="00F15F2D">
              <w:rPr>
                <w:sz w:val="12"/>
                <w:szCs w:val="12"/>
              </w:rPr>
              <w:t xml:space="preserve"> -   </w:t>
            </w:r>
          </w:p>
        </w:tc>
      </w:tr>
      <w:tr w:rsidR="000C0411" w:rsidRPr="00A2134B" w14:paraId="49E1931E"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6CCB38" w14:textId="2B2E8E96" w:rsidR="000C0411" w:rsidRPr="00F15F2D" w:rsidRDefault="000C0411" w:rsidP="000C0411">
            <w:pPr>
              <w:jc w:val="both"/>
              <w:rPr>
                <w:sz w:val="12"/>
                <w:szCs w:val="12"/>
              </w:rPr>
            </w:pPr>
            <w:r w:rsidRPr="00F15F2D">
              <w:rPr>
                <w:sz w:val="12"/>
                <w:szCs w:val="12"/>
              </w:rPr>
              <w:t>B114</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BCE1C3" w14:textId="3420D8A6" w:rsidR="000C0411" w:rsidRPr="00F15F2D" w:rsidRDefault="000C0411" w:rsidP="000C0411">
            <w:pPr>
              <w:jc w:val="right"/>
              <w:rPr>
                <w:sz w:val="12"/>
                <w:szCs w:val="12"/>
              </w:rPr>
            </w:pPr>
            <w:r w:rsidRPr="00F15F2D">
              <w:rPr>
                <w:sz w:val="12"/>
                <w:szCs w:val="12"/>
              </w:rPr>
              <w:t>01-Oct-15</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DCC16" w14:textId="6B242F12" w:rsidR="000C0411" w:rsidRPr="00F15F2D" w:rsidRDefault="000C0411" w:rsidP="000C0411">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02FB1E18" w14:textId="662EAC6A" w:rsidR="000C0411" w:rsidRPr="00F15F2D" w:rsidRDefault="000C0411" w:rsidP="000C0411">
            <w:pPr>
              <w:jc w:val="right"/>
              <w:rPr>
                <w:sz w:val="12"/>
                <w:szCs w:val="12"/>
              </w:rPr>
            </w:pPr>
            <w:r w:rsidRPr="00F15F2D">
              <w:rPr>
                <w:sz w:val="12"/>
                <w:szCs w:val="12"/>
              </w:rPr>
              <w:t>240.000</w:t>
            </w:r>
          </w:p>
        </w:tc>
        <w:tc>
          <w:tcPr>
            <w:tcW w:w="988" w:type="dxa"/>
            <w:tcBorders>
              <w:top w:val="single" w:sz="4" w:space="0" w:color="auto"/>
              <w:left w:val="single" w:sz="4" w:space="0" w:color="auto"/>
              <w:bottom w:val="single" w:sz="4" w:space="0" w:color="auto"/>
              <w:right w:val="single" w:sz="4" w:space="0" w:color="auto"/>
            </w:tcBorders>
          </w:tcPr>
          <w:p w14:paraId="76BE37BC" w14:textId="2799477C" w:rsidR="000C0411" w:rsidRPr="00F15F2D" w:rsidRDefault="000C0411" w:rsidP="000C0411">
            <w:pPr>
              <w:jc w:val="right"/>
              <w:rPr>
                <w:sz w:val="12"/>
                <w:szCs w:val="12"/>
              </w:rPr>
            </w:pPr>
            <w:r w:rsidRPr="00F15F2D">
              <w:rPr>
                <w:sz w:val="12"/>
                <w:szCs w:val="12"/>
              </w:rPr>
              <w:t xml:space="preserve"> (240.000)</w:t>
            </w:r>
          </w:p>
        </w:tc>
        <w:tc>
          <w:tcPr>
            <w:tcW w:w="512" w:type="dxa"/>
            <w:tcBorders>
              <w:top w:val="single" w:sz="4" w:space="0" w:color="auto"/>
              <w:left w:val="single" w:sz="4" w:space="0" w:color="auto"/>
              <w:bottom w:val="single" w:sz="4" w:space="0" w:color="auto"/>
              <w:right w:val="single" w:sz="4" w:space="0" w:color="auto"/>
            </w:tcBorders>
          </w:tcPr>
          <w:p w14:paraId="7A6D3044" w14:textId="3E5825E1" w:rsidR="000C0411" w:rsidRPr="00F15F2D" w:rsidRDefault="000C0411" w:rsidP="000C0411">
            <w:pPr>
              <w:jc w:val="right"/>
              <w:rPr>
                <w:sz w:val="12"/>
                <w:szCs w:val="12"/>
              </w:rPr>
            </w:pPr>
            <w:r w:rsidRPr="00F15F2D">
              <w:rPr>
                <w:sz w:val="12"/>
                <w:szCs w:val="12"/>
              </w:rPr>
              <w:t xml:space="preserve"> -   </w:t>
            </w:r>
          </w:p>
        </w:tc>
      </w:tr>
      <w:tr w:rsidR="000C0411" w:rsidRPr="00A2134B" w14:paraId="44DE2B1B"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2C1D7B" w14:textId="56B20DAA" w:rsidR="000C0411" w:rsidRPr="00F15F2D" w:rsidRDefault="000C0411" w:rsidP="000C0411">
            <w:pPr>
              <w:jc w:val="both"/>
              <w:rPr>
                <w:sz w:val="12"/>
                <w:szCs w:val="12"/>
              </w:rPr>
            </w:pPr>
            <w:r w:rsidRPr="00F15F2D">
              <w:rPr>
                <w:sz w:val="12"/>
                <w:szCs w:val="12"/>
              </w:rPr>
              <w:t>B115</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73BE45" w14:textId="07C3264D" w:rsidR="000C0411" w:rsidRPr="00F15F2D" w:rsidRDefault="000C0411" w:rsidP="000C0411">
            <w:pPr>
              <w:jc w:val="right"/>
              <w:rPr>
                <w:sz w:val="12"/>
                <w:szCs w:val="12"/>
              </w:rPr>
            </w:pPr>
            <w:r w:rsidRPr="00F15F2D">
              <w:rPr>
                <w:sz w:val="12"/>
                <w:szCs w:val="12"/>
              </w:rPr>
              <w:t>01-Oct-15</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571497" w14:textId="64A10EE5" w:rsidR="000C0411" w:rsidRPr="00F15F2D" w:rsidRDefault="000C0411" w:rsidP="000C0411">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44BDAF2F" w14:textId="11C54681" w:rsidR="000C0411" w:rsidRPr="00F15F2D" w:rsidRDefault="000C0411" w:rsidP="000C0411">
            <w:pPr>
              <w:jc w:val="right"/>
              <w:rPr>
                <w:sz w:val="12"/>
                <w:szCs w:val="12"/>
              </w:rPr>
            </w:pPr>
            <w:r w:rsidRPr="00F15F2D">
              <w:rPr>
                <w:sz w:val="12"/>
                <w:szCs w:val="12"/>
              </w:rPr>
              <w:t>60.000</w:t>
            </w:r>
          </w:p>
        </w:tc>
        <w:tc>
          <w:tcPr>
            <w:tcW w:w="988" w:type="dxa"/>
            <w:tcBorders>
              <w:top w:val="single" w:sz="4" w:space="0" w:color="auto"/>
              <w:left w:val="single" w:sz="4" w:space="0" w:color="auto"/>
              <w:bottom w:val="single" w:sz="4" w:space="0" w:color="auto"/>
              <w:right w:val="single" w:sz="4" w:space="0" w:color="auto"/>
            </w:tcBorders>
          </w:tcPr>
          <w:p w14:paraId="3BF67F1B" w14:textId="582E7823" w:rsidR="000C0411" w:rsidRPr="00F15F2D" w:rsidRDefault="000C0411" w:rsidP="000C0411">
            <w:pPr>
              <w:jc w:val="right"/>
              <w:rPr>
                <w:sz w:val="12"/>
                <w:szCs w:val="12"/>
              </w:rPr>
            </w:pPr>
            <w:r w:rsidRPr="00F15F2D">
              <w:rPr>
                <w:sz w:val="12"/>
                <w:szCs w:val="12"/>
              </w:rPr>
              <w:t xml:space="preserve"> (60.000)</w:t>
            </w:r>
          </w:p>
        </w:tc>
        <w:tc>
          <w:tcPr>
            <w:tcW w:w="512" w:type="dxa"/>
            <w:tcBorders>
              <w:top w:val="single" w:sz="4" w:space="0" w:color="auto"/>
              <w:left w:val="single" w:sz="4" w:space="0" w:color="auto"/>
              <w:bottom w:val="single" w:sz="4" w:space="0" w:color="auto"/>
              <w:right w:val="single" w:sz="4" w:space="0" w:color="auto"/>
            </w:tcBorders>
          </w:tcPr>
          <w:p w14:paraId="7A771143" w14:textId="09C3B62D" w:rsidR="000C0411" w:rsidRPr="00F15F2D" w:rsidRDefault="000C0411" w:rsidP="000C0411">
            <w:pPr>
              <w:jc w:val="right"/>
              <w:rPr>
                <w:sz w:val="12"/>
                <w:szCs w:val="12"/>
              </w:rPr>
            </w:pPr>
            <w:r w:rsidRPr="00F15F2D">
              <w:rPr>
                <w:sz w:val="12"/>
                <w:szCs w:val="12"/>
              </w:rPr>
              <w:t xml:space="preserve"> -   </w:t>
            </w:r>
          </w:p>
        </w:tc>
      </w:tr>
      <w:tr w:rsidR="000C0411" w:rsidRPr="00A2134B" w14:paraId="6A66F83A"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B93FBA" w14:textId="34309F8F" w:rsidR="000C0411" w:rsidRPr="00F15F2D" w:rsidRDefault="000C0411" w:rsidP="000C0411">
            <w:pPr>
              <w:jc w:val="both"/>
              <w:rPr>
                <w:sz w:val="12"/>
                <w:szCs w:val="12"/>
              </w:rPr>
            </w:pPr>
            <w:r w:rsidRPr="00F15F2D">
              <w:rPr>
                <w:sz w:val="12"/>
                <w:szCs w:val="12"/>
              </w:rPr>
              <w:t>B116</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EA553" w14:textId="4866082A" w:rsidR="000C0411" w:rsidRPr="00F15F2D" w:rsidRDefault="000C0411" w:rsidP="000C0411">
            <w:pPr>
              <w:jc w:val="right"/>
              <w:rPr>
                <w:sz w:val="12"/>
                <w:szCs w:val="12"/>
              </w:rPr>
            </w:pPr>
            <w:r w:rsidRPr="00F15F2D">
              <w:rPr>
                <w:sz w:val="12"/>
                <w:szCs w:val="12"/>
              </w:rPr>
              <w:t>23-Jun-16</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A94A6E" w14:textId="0D541D96" w:rsidR="000C0411" w:rsidRPr="00F15F2D" w:rsidRDefault="000C0411" w:rsidP="000C0411">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1A99194F" w14:textId="6EFFAD4D" w:rsidR="000C0411" w:rsidRPr="00F15F2D" w:rsidRDefault="000C0411" w:rsidP="000C0411">
            <w:pPr>
              <w:jc w:val="right"/>
              <w:rPr>
                <w:sz w:val="12"/>
                <w:szCs w:val="12"/>
              </w:rPr>
            </w:pPr>
            <w:r w:rsidRPr="00F15F2D">
              <w:rPr>
                <w:sz w:val="12"/>
                <w:szCs w:val="12"/>
              </w:rPr>
              <w:t>360.000</w:t>
            </w:r>
          </w:p>
        </w:tc>
        <w:tc>
          <w:tcPr>
            <w:tcW w:w="988" w:type="dxa"/>
            <w:tcBorders>
              <w:top w:val="single" w:sz="4" w:space="0" w:color="auto"/>
              <w:left w:val="single" w:sz="4" w:space="0" w:color="auto"/>
              <w:bottom w:val="single" w:sz="4" w:space="0" w:color="auto"/>
              <w:right w:val="single" w:sz="4" w:space="0" w:color="auto"/>
            </w:tcBorders>
          </w:tcPr>
          <w:p w14:paraId="7E6C99C7" w14:textId="61A84A72" w:rsidR="000C0411" w:rsidRPr="00F15F2D" w:rsidRDefault="000C0411" w:rsidP="000C0411">
            <w:pPr>
              <w:jc w:val="right"/>
              <w:rPr>
                <w:sz w:val="12"/>
                <w:szCs w:val="12"/>
              </w:rPr>
            </w:pPr>
            <w:r w:rsidRPr="00F15F2D">
              <w:rPr>
                <w:sz w:val="12"/>
                <w:szCs w:val="12"/>
              </w:rPr>
              <w:t xml:space="preserve"> (360.000)</w:t>
            </w:r>
          </w:p>
        </w:tc>
        <w:tc>
          <w:tcPr>
            <w:tcW w:w="512" w:type="dxa"/>
            <w:tcBorders>
              <w:top w:val="single" w:sz="4" w:space="0" w:color="auto"/>
              <w:left w:val="single" w:sz="4" w:space="0" w:color="auto"/>
              <w:bottom w:val="single" w:sz="4" w:space="0" w:color="auto"/>
              <w:right w:val="single" w:sz="4" w:space="0" w:color="auto"/>
            </w:tcBorders>
          </w:tcPr>
          <w:p w14:paraId="27545C55" w14:textId="103CF1C6" w:rsidR="000C0411" w:rsidRPr="00F15F2D" w:rsidRDefault="000C0411" w:rsidP="000C0411">
            <w:pPr>
              <w:jc w:val="right"/>
              <w:rPr>
                <w:sz w:val="12"/>
                <w:szCs w:val="12"/>
              </w:rPr>
            </w:pPr>
            <w:r w:rsidRPr="00F15F2D">
              <w:rPr>
                <w:sz w:val="12"/>
                <w:szCs w:val="12"/>
              </w:rPr>
              <w:t xml:space="preserve"> -   </w:t>
            </w:r>
          </w:p>
        </w:tc>
      </w:tr>
      <w:tr w:rsidR="000C0411" w:rsidRPr="00A2134B" w14:paraId="5C9A0410"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EE074F" w14:textId="0D140429" w:rsidR="000C0411" w:rsidRPr="00F15F2D" w:rsidRDefault="000C0411" w:rsidP="000C0411">
            <w:pPr>
              <w:jc w:val="both"/>
              <w:rPr>
                <w:sz w:val="12"/>
                <w:szCs w:val="12"/>
              </w:rPr>
            </w:pPr>
            <w:r w:rsidRPr="00F15F2D">
              <w:rPr>
                <w:sz w:val="12"/>
                <w:szCs w:val="12"/>
              </w:rPr>
              <w:t>B117</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9B1E78" w14:textId="53F05A75" w:rsidR="000C0411" w:rsidRPr="00F15F2D" w:rsidRDefault="000C0411" w:rsidP="000C0411">
            <w:pPr>
              <w:jc w:val="right"/>
              <w:rPr>
                <w:sz w:val="12"/>
                <w:szCs w:val="12"/>
              </w:rPr>
            </w:pPr>
            <w:r w:rsidRPr="00F15F2D">
              <w:rPr>
                <w:sz w:val="12"/>
                <w:szCs w:val="12"/>
              </w:rPr>
              <w:t>20-Jul-16</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ECA0FC" w14:textId="46CB11DF" w:rsidR="000C0411" w:rsidRPr="00F15F2D" w:rsidRDefault="000C0411" w:rsidP="000C0411">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3AE8B0A6" w14:textId="777969E8" w:rsidR="000C0411" w:rsidRPr="00F15F2D" w:rsidRDefault="000C0411" w:rsidP="000C0411">
            <w:pPr>
              <w:jc w:val="right"/>
              <w:rPr>
                <w:sz w:val="12"/>
                <w:szCs w:val="12"/>
              </w:rPr>
            </w:pPr>
            <w:r w:rsidRPr="00F15F2D">
              <w:rPr>
                <w:sz w:val="12"/>
                <w:szCs w:val="12"/>
              </w:rPr>
              <w:t>70.000</w:t>
            </w:r>
          </w:p>
        </w:tc>
        <w:tc>
          <w:tcPr>
            <w:tcW w:w="988" w:type="dxa"/>
            <w:tcBorders>
              <w:top w:val="single" w:sz="4" w:space="0" w:color="auto"/>
              <w:left w:val="single" w:sz="4" w:space="0" w:color="auto"/>
              <w:bottom w:val="single" w:sz="4" w:space="0" w:color="auto"/>
              <w:right w:val="single" w:sz="4" w:space="0" w:color="auto"/>
            </w:tcBorders>
          </w:tcPr>
          <w:p w14:paraId="0BCDA6A0" w14:textId="07E0D794" w:rsidR="000C0411" w:rsidRPr="00F15F2D" w:rsidRDefault="000C0411" w:rsidP="000C0411">
            <w:pPr>
              <w:jc w:val="right"/>
              <w:rPr>
                <w:sz w:val="12"/>
                <w:szCs w:val="12"/>
              </w:rPr>
            </w:pPr>
            <w:r w:rsidRPr="00F15F2D">
              <w:rPr>
                <w:sz w:val="12"/>
                <w:szCs w:val="12"/>
              </w:rPr>
              <w:t xml:space="preserve"> (70.000)</w:t>
            </w:r>
          </w:p>
        </w:tc>
        <w:tc>
          <w:tcPr>
            <w:tcW w:w="512" w:type="dxa"/>
            <w:tcBorders>
              <w:top w:val="single" w:sz="4" w:space="0" w:color="auto"/>
              <w:left w:val="single" w:sz="4" w:space="0" w:color="auto"/>
              <w:bottom w:val="single" w:sz="4" w:space="0" w:color="auto"/>
              <w:right w:val="single" w:sz="4" w:space="0" w:color="auto"/>
            </w:tcBorders>
          </w:tcPr>
          <w:p w14:paraId="6B7E0530" w14:textId="57BB0AA0" w:rsidR="000C0411" w:rsidRPr="00F15F2D" w:rsidRDefault="000C0411" w:rsidP="000C0411">
            <w:pPr>
              <w:jc w:val="right"/>
              <w:rPr>
                <w:sz w:val="12"/>
                <w:szCs w:val="12"/>
              </w:rPr>
            </w:pPr>
            <w:r w:rsidRPr="00F15F2D">
              <w:rPr>
                <w:sz w:val="12"/>
                <w:szCs w:val="12"/>
              </w:rPr>
              <w:t xml:space="preserve"> -   </w:t>
            </w:r>
          </w:p>
        </w:tc>
      </w:tr>
      <w:tr w:rsidR="000C0411" w:rsidRPr="00A2134B" w14:paraId="1BDEFE41"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B656B6" w14:textId="3D938F5D" w:rsidR="000C0411" w:rsidRPr="00F15F2D" w:rsidRDefault="000C0411" w:rsidP="000C0411">
            <w:pPr>
              <w:jc w:val="both"/>
              <w:rPr>
                <w:sz w:val="12"/>
                <w:szCs w:val="12"/>
              </w:rPr>
            </w:pPr>
            <w:r w:rsidRPr="00F15F2D">
              <w:rPr>
                <w:sz w:val="12"/>
                <w:szCs w:val="12"/>
              </w:rPr>
              <w:t>B118</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293592" w14:textId="60EFCA8F" w:rsidR="000C0411" w:rsidRPr="00F15F2D" w:rsidRDefault="000C0411" w:rsidP="000C0411">
            <w:pPr>
              <w:jc w:val="right"/>
              <w:rPr>
                <w:sz w:val="12"/>
                <w:szCs w:val="12"/>
              </w:rPr>
            </w:pPr>
            <w:r w:rsidRPr="00F15F2D">
              <w:rPr>
                <w:sz w:val="12"/>
                <w:szCs w:val="12"/>
              </w:rPr>
              <w:t>28-Aug-18</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F8F762" w14:textId="6A3ABFBD" w:rsidR="000C0411" w:rsidRPr="00F15F2D" w:rsidRDefault="000C0411" w:rsidP="000C0411">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0637402C" w14:textId="6ADAB629" w:rsidR="000C0411" w:rsidRPr="00F15F2D" w:rsidRDefault="000C0411" w:rsidP="000C0411">
            <w:pPr>
              <w:jc w:val="right"/>
              <w:rPr>
                <w:sz w:val="12"/>
                <w:szCs w:val="12"/>
              </w:rPr>
            </w:pPr>
            <w:r w:rsidRPr="00F15F2D">
              <w:rPr>
                <w:sz w:val="12"/>
                <w:szCs w:val="12"/>
              </w:rPr>
              <w:t>360.000</w:t>
            </w:r>
          </w:p>
        </w:tc>
        <w:tc>
          <w:tcPr>
            <w:tcW w:w="988" w:type="dxa"/>
            <w:tcBorders>
              <w:top w:val="single" w:sz="4" w:space="0" w:color="auto"/>
              <w:left w:val="single" w:sz="4" w:space="0" w:color="auto"/>
              <w:bottom w:val="single" w:sz="4" w:space="0" w:color="auto"/>
              <w:right w:val="single" w:sz="4" w:space="0" w:color="auto"/>
            </w:tcBorders>
          </w:tcPr>
          <w:p w14:paraId="10A59C19" w14:textId="638B3070" w:rsidR="000C0411" w:rsidRPr="00F15F2D" w:rsidRDefault="000C0411" w:rsidP="000C0411">
            <w:pPr>
              <w:jc w:val="right"/>
              <w:rPr>
                <w:sz w:val="12"/>
                <w:szCs w:val="12"/>
              </w:rPr>
            </w:pPr>
            <w:r w:rsidRPr="00F15F2D">
              <w:rPr>
                <w:sz w:val="12"/>
                <w:szCs w:val="12"/>
              </w:rPr>
              <w:t xml:space="preserve"> (360.000)</w:t>
            </w:r>
          </w:p>
        </w:tc>
        <w:tc>
          <w:tcPr>
            <w:tcW w:w="512" w:type="dxa"/>
            <w:tcBorders>
              <w:top w:val="single" w:sz="4" w:space="0" w:color="auto"/>
              <w:left w:val="single" w:sz="4" w:space="0" w:color="auto"/>
              <w:bottom w:val="single" w:sz="4" w:space="0" w:color="auto"/>
              <w:right w:val="single" w:sz="4" w:space="0" w:color="auto"/>
            </w:tcBorders>
          </w:tcPr>
          <w:p w14:paraId="3C6222D4" w14:textId="6DCE281A" w:rsidR="000C0411" w:rsidRPr="00F15F2D" w:rsidRDefault="000C0411" w:rsidP="000C0411">
            <w:pPr>
              <w:jc w:val="right"/>
              <w:rPr>
                <w:sz w:val="12"/>
                <w:szCs w:val="12"/>
              </w:rPr>
            </w:pPr>
            <w:r w:rsidRPr="00F15F2D">
              <w:rPr>
                <w:sz w:val="12"/>
                <w:szCs w:val="12"/>
              </w:rPr>
              <w:t xml:space="preserve"> -   </w:t>
            </w:r>
          </w:p>
        </w:tc>
      </w:tr>
      <w:tr w:rsidR="000C0411" w:rsidRPr="00A2134B" w14:paraId="20A57ECF"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EECED6" w14:textId="18E57179" w:rsidR="000C0411" w:rsidRPr="00F15F2D" w:rsidRDefault="000C0411" w:rsidP="000C0411">
            <w:pPr>
              <w:jc w:val="both"/>
              <w:rPr>
                <w:sz w:val="12"/>
                <w:szCs w:val="12"/>
              </w:rPr>
            </w:pPr>
            <w:r w:rsidRPr="00F15F2D">
              <w:rPr>
                <w:sz w:val="12"/>
                <w:szCs w:val="12"/>
              </w:rPr>
              <w:t>B119</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1AF98" w14:textId="353EE488" w:rsidR="000C0411" w:rsidRPr="00F15F2D" w:rsidRDefault="000C0411" w:rsidP="000C0411">
            <w:pPr>
              <w:jc w:val="right"/>
              <w:rPr>
                <w:sz w:val="12"/>
                <w:szCs w:val="12"/>
              </w:rPr>
            </w:pPr>
            <w:r w:rsidRPr="00F15F2D">
              <w:rPr>
                <w:sz w:val="12"/>
                <w:szCs w:val="12"/>
              </w:rPr>
              <w:t>08-May-14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3A61D6" w14:textId="48D20A60" w:rsidR="000C0411" w:rsidRPr="00F15F2D" w:rsidRDefault="000C0411" w:rsidP="000C0411">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46C84641" w14:textId="3CE4DDF7" w:rsidR="000C0411" w:rsidRPr="00F15F2D" w:rsidRDefault="000C0411" w:rsidP="000C0411">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0C3BFA97" w14:textId="33242572" w:rsidR="000C0411" w:rsidRPr="00F15F2D" w:rsidRDefault="000C0411" w:rsidP="000C0411">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74093790" w14:textId="0CBD62A7" w:rsidR="000C0411" w:rsidRPr="00F15F2D" w:rsidRDefault="000C0411" w:rsidP="000C0411">
            <w:pPr>
              <w:jc w:val="right"/>
              <w:rPr>
                <w:sz w:val="12"/>
                <w:szCs w:val="12"/>
              </w:rPr>
            </w:pPr>
            <w:r w:rsidRPr="00F15F2D">
              <w:rPr>
                <w:sz w:val="12"/>
                <w:szCs w:val="12"/>
              </w:rPr>
              <w:t xml:space="preserve"> -   </w:t>
            </w:r>
          </w:p>
        </w:tc>
      </w:tr>
      <w:tr w:rsidR="000C0411" w:rsidRPr="00A2134B" w14:paraId="746E59C0"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270D62" w14:textId="587E6B25" w:rsidR="000C0411" w:rsidRPr="00F15F2D" w:rsidRDefault="000C0411" w:rsidP="000C0411">
            <w:pPr>
              <w:jc w:val="both"/>
              <w:rPr>
                <w:sz w:val="12"/>
                <w:szCs w:val="12"/>
              </w:rPr>
            </w:pPr>
            <w:r w:rsidRPr="00F15F2D">
              <w:rPr>
                <w:sz w:val="12"/>
                <w:szCs w:val="12"/>
              </w:rPr>
              <w:t>B120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93986" w14:textId="04E1596A" w:rsidR="000C0411" w:rsidRPr="00F15F2D" w:rsidRDefault="000C0411" w:rsidP="000C0411">
            <w:pPr>
              <w:jc w:val="right"/>
              <w:rPr>
                <w:sz w:val="12"/>
                <w:szCs w:val="12"/>
              </w:rPr>
            </w:pPr>
            <w:r w:rsidRPr="00F15F2D">
              <w:rPr>
                <w:sz w:val="12"/>
                <w:szCs w:val="12"/>
              </w:rPr>
              <w:t>08-May-14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60AA1C" w14:textId="542FEB5B" w:rsidR="000C0411" w:rsidRPr="00F15F2D" w:rsidRDefault="000C0411" w:rsidP="000C0411">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546AEB9B" w14:textId="4D64F692" w:rsidR="000C0411" w:rsidRPr="00F15F2D" w:rsidRDefault="000C0411" w:rsidP="000C0411">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24DD87AE" w14:textId="35542A30" w:rsidR="000C0411" w:rsidRPr="00F15F2D" w:rsidRDefault="000C0411" w:rsidP="000C0411">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61AAE70A" w14:textId="78E34388" w:rsidR="000C0411" w:rsidRPr="00F15F2D" w:rsidRDefault="000C0411" w:rsidP="000C0411">
            <w:pPr>
              <w:jc w:val="right"/>
              <w:rPr>
                <w:sz w:val="12"/>
                <w:szCs w:val="12"/>
              </w:rPr>
            </w:pPr>
            <w:r w:rsidRPr="00F15F2D">
              <w:rPr>
                <w:sz w:val="12"/>
                <w:szCs w:val="12"/>
              </w:rPr>
              <w:t xml:space="preserve"> -   </w:t>
            </w:r>
          </w:p>
        </w:tc>
      </w:tr>
      <w:tr w:rsidR="000C0411" w:rsidRPr="00A2134B" w14:paraId="7D370794"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661EB6" w14:textId="41A2BF47" w:rsidR="000C0411" w:rsidRPr="00F15F2D" w:rsidRDefault="000C0411" w:rsidP="000C0411">
            <w:pPr>
              <w:jc w:val="both"/>
              <w:rPr>
                <w:sz w:val="12"/>
                <w:szCs w:val="12"/>
              </w:rPr>
            </w:pPr>
            <w:r w:rsidRPr="00F15F2D">
              <w:rPr>
                <w:sz w:val="12"/>
                <w:szCs w:val="12"/>
              </w:rPr>
              <w:t>B121</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B50A27" w14:textId="1B90DED6" w:rsidR="000C0411" w:rsidRPr="00F15F2D" w:rsidRDefault="000C0411" w:rsidP="000C0411">
            <w:pPr>
              <w:jc w:val="right"/>
              <w:rPr>
                <w:sz w:val="12"/>
                <w:szCs w:val="12"/>
              </w:rPr>
            </w:pPr>
            <w:r w:rsidRPr="00F15F2D">
              <w:rPr>
                <w:sz w:val="12"/>
                <w:szCs w:val="12"/>
              </w:rPr>
              <w:t>19-May-14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53526F" w14:textId="1FC17BA1" w:rsidR="000C0411" w:rsidRPr="00F15F2D" w:rsidRDefault="000C0411" w:rsidP="000C0411">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138E451E" w14:textId="5CB098B1" w:rsidR="000C0411" w:rsidRPr="00F15F2D" w:rsidRDefault="000C0411" w:rsidP="000C0411">
            <w:pPr>
              <w:jc w:val="right"/>
              <w:rPr>
                <w:sz w:val="12"/>
                <w:szCs w:val="12"/>
              </w:rPr>
            </w:pPr>
            <w:r w:rsidRPr="00F15F2D">
              <w:rPr>
                <w:sz w:val="12"/>
                <w:szCs w:val="12"/>
              </w:rPr>
              <w:t>266.667</w:t>
            </w:r>
          </w:p>
        </w:tc>
        <w:tc>
          <w:tcPr>
            <w:tcW w:w="988" w:type="dxa"/>
            <w:tcBorders>
              <w:top w:val="single" w:sz="4" w:space="0" w:color="auto"/>
              <w:left w:val="single" w:sz="4" w:space="0" w:color="auto"/>
              <w:bottom w:val="single" w:sz="4" w:space="0" w:color="auto"/>
              <w:right w:val="single" w:sz="4" w:space="0" w:color="auto"/>
            </w:tcBorders>
          </w:tcPr>
          <w:p w14:paraId="53FE4CBD" w14:textId="7DDEA9E5" w:rsidR="000C0411" w:rsidRPr="00F15F2D" w:rsidRDefault="000C0411" w:rsidP="000C0411">
            <w:pPr>
              <w:jc w:val="right"/>
              <w:rPr>
                <w:sz w:val="12"/>
                <w:szCs w:val="12"/>
              </w:rPr>
            </w:pPr>
            <w:r w:rsidRPr="00F15F2D">
              <w:rPr>
                <w:sz w:val="12"/>
                <w:szCs w:val="12"/>
              </w:rPr>
              <w:t xml:space="preserve"> (266.667)</w:t>
            </w:r>
          </w:p>
        </w:tc>
        <w:tc>
          <w:tcPr>
            <w:tcW w:w="512" w:type="dxa"/>
            <w:tcBorders>
              <w:top w:val="single" w:sz="4" w:space="0" w:color="auto"/>
              <w:left w:val="single" w:sz="4" w:space="0" w:color="auto"/>
              <w:bottom w:val="single" w:sz="4" w:space="0" w:color="auto"/>
              <w:right w:val="single" w:sz="4" w:space="0" w:color="auto"/>
            </w:tcBorders>
          </w:tcPr>
          <w:p w14:paraId="5DD2DB61" w14:textId="6228B019" w:rsidR="000C0411" w:rsidRPr="00F15F2D" w:rsidRDefault="000C0411" w:rsidP="000C0411">
            <w:pPr>
              <w:jc w:val="right"/>
              <w:rPr>
                <w:sz w:val="12"/>
                <w:szCs w:val="12"/>
              </w:rPr>
            </w:pPr>
            <w:r w:rsidRPr="00F15F2D">
              <w:rPr>
                <w:sz w:val="12"/>
                <w:szCs w:val="12"/>
              </w:rPr>
              <w:t xml:space="preserve"> -   </w:t>
            </w:r>
          </w:p>
        </w:tc>
      </w:tr>
      <w:tr w:rsidR="000C0411" w:rsidRPr="00A2134B" w14:paraId="395BB724"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2514B3" w14:textId="4DF89D4D" w:rsidR="000C0411" w:rsidRPr="00F15F2D" w:rsidRDefault="000C0411" w:rsidP="000C0411">
            <w:pPr>
              <w:jc w:val="both"/>
              <w:rPr>
                <w:sz w:val="12"/>
                <w:szCs w:val="12"/>
              </w:rPr>
            </w:pPr>
            <w:r w:rsidRPr="00F15F2D">
              <w:rPr>
                <w:sz w:val="12"/>
                <w:szCs w:val="12"/>
              </w:rPr>
              <w:t>B122</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7F6C9" w14:textId="55B7743B" w:rsidR="000C0411" w:rsidRPr="00F15F2D" w:rsidRDefault="000C0411" w:rsidP="000C0411">
            <w:pPr>
              <w:jc w:val="right"/>
              <w:rPr>
                <w:sz w:val="12"/>
                <w:szCs w:val="12"/>
              </w:rPr>
            </w:pPr>
            <w:r w:rsidRPr="00F15F2D">
              <w:rPr>
                <w:sz w:val="12"/>
                <w:szCs w:val="12"/>
              </w:rPr>
              <w:t>19-May-14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E35C1A" w14:textId="79F2CC6E" w:rsidR="000C0411" w:rsidRPr="00F15F2D" w:rsidRDefault="000C0411" w:rsidP="000C0411">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03513E8C" w14:textId="72997F5C" w:rsidR="000C0411" w:rsidRPr="00F15F2D" w:rsidRDefault="000C0411" w:rsidP="000C0411">
            <w:pPr>
              <w:jc w:val="right"/>
              <w:rPr>
                <w:sz w:val="12"/>
                <w:szCs w:val="12"/>
              </w:rPr>
            </w:pPr>
            <w:r w:rsidRPr="00F15F2D">
              <w:rPr>
                <w:sz w:val="12"/>
                <w:szCs w:val="12"/>
              </w:rPr>
              <w:t>573.333</w:t>
            </w:r>
          </w:p>
        </w:tc>
        <w:tc>
          <w:tcPr>
            <w:tcW w:w="988" w:type="dxa"/>
            <w:tcBorders>
              <w:top w:val="single" w:sz="4" w:space="0" w:color="auto"/>
              <w:left w:val="single" w:sz="4" w:space="0" w:color="auto"/>
              <w:bottom w:val="single" w:sz="4" w:space="0" w:color="auto"/>
              <w:right w:val="single" w:sz="4" w:space="0" w:color="auto"/>
            </w:tcBorders>
          </w:tcPr>
          <w:p w14:paraId="5ED91FF4" w14:textId="05B7DFBE" w:rsidR="000C0411" w:rsidRPr="00F15F2D" w:rsidRDefault="000C0411" w:rsidP="000C0411">
            <w:pPr>
              <w:jc w:val="right"/>
              <w:rPr>
                <w:sz w:val="12"/>
                <w:szCs w:val="12"/>
              </w:rPr>
            </w:pPr>
            <w:r w:rsidRPr="00F15F2D">
              <w:rPr>
                <w:sz w:val="12"/>
                <w:szCs w:val="12"/>
              </w:rPr>
              <w:t xml:space="preserve"> (573.333)</w:t>
            </w:r>
          </w:p>
        </w:tc>
        <w:tc>
          <w:tcPr>
            <w:tcW w:w="512" w:type="dxa"/>
            <w:tcBorders>
              <w:top w:val="single" w:sz="4" w:space="0" w:color="auto"/>
              <w:left w:val="single" w:sz="4" w:space="0" w:color="auto"/>
              <w:bottom w:val="single" w:sz="4" w:space="0" w:color="auto"/>
              <w:right w:val="single" w:sz="4" w:space="0" w:color="auto"/>
            </w:tcBorders>
          </w:tcPr>
          <w:p w14:paraId="4AABBC18" w14:textId="7A0F1E1D" w:rsidR="000C0411" w:rsidRPr="00F15F2D" w:rsidRDefault="000C0411" w:rsidP="000C0411">
            <w:pPr>
              <w:jc w:val="right"/>
              <w:rPr>
                <w:sz w:val="12"/>
                <w:szCs w:val="12"/>
              </w:rPr>
            </w:pPr>
            <w:r w:rsidRPr="00F15F2D">
              <w:rPr>
                <w:sz w:val="12"/>
                <w:szCs w:val="12"/>
              </w:rPr>
              <w:t xml:space="preserve"> -   </w:t>
            </w:r>
          </w:p>
        </w:tc>
      </w:tr>
      <w:tr w:rsidR="000C0411" w:rsidRPr="00A2134B" w14:paraId="3A21CEC8"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0160F5" w14:textId="3103312D" w:rsidR="000C0411" w:rsidRPr="00F15F2D" w:rsidRDefault="000C0411" w:rsidP="000C0411">
            <w:pPr>
              <w:jc w:val="both"/>
              <w:rPr>
                <w:sz w:val="12"/>
                <w:szCs w:val="12"/>
              </w:rPr>
            </w:pPr>
            <w:r w:rsidRPr="00F15F2D">
              <w:rPr>
                <w:sz w:val="12"/>
                <w:szCs w:val="12"/>
              </w:rPr>
              <w:t>B123</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F13DBF" w14:textId="628261E3" w:rsidR="000C0411" w:rsidRPr="00F15F2D" w:rsidRDefault="000C0411" w:rsidP="000C0411">
            <w:pPr>
              <w:jc w:val="right"/>
              <w:rPr>
                <w:sz w:val="12"/>
                <w:szCs w:val="12"/>
              </w:rPr>
            </w:pPr>
            <w:r w:rsidRPr="00F15F2D">
              <w:rPr>
                <w:sz w:val="12"/>
                <w:szCs w:val="12"/>
              </w:rPr>
              <w:t>01-Dec-14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DA7858" w14:textId="3EF239CD" w:rsidR="000C0411" w:rsidRPr="00F15F2D" w:rsidRDefault="000C0411" w:rsidP="000C0411">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29478509" w14:textId="6DA03C5F" w:rsidR="000C0411" w:rsidRPr="00F15F2D" w:rsidRDefault="000C0411" w:rsidP="000C0411">
            <w:pPr>
              <w:jc w:val="right"/>
              <w:rPr>
                <w:sz w:val="12"/>
                <w:szCs w:val="12"/>
              </w:rPr>
            </w:pPr>
            <w:r w:rsidRPr="00F15F2D">
              <w:rPr>
                <w:sz w:val="12"/>
                <w:szCs w:val="12"/>
              </w:rPr>
              <w:t>256.667</w:t>
            </w:r>
          </w:p>
        </w:tc>
        <w:tc>
          <w:tcPr>
            <w:tcW w:w="988" w:type="dxa"/>
            <w:tcBorders>
              <w:top w:val="single" w:sz="4" w:space="0" w:color="auto"/>
              <w:left w:val="single" w:sz="4" w:space="0" w:color="auto"/>
              <w:bottom w:val="single" w:sz="4" w:space="0" w:color="auto"/>
              <w:right w:val="single" w:sz="4" w:space="0" w:color="auto"/>
            </w:tcBorders>
          </w:tcPr>
          <w:p w14:paraId="37C78588" w14:textId="3738EC9E" w:rsidR="000C0411" w:rsidRPr="00F15F2D" w:rsidRDefault="000C0411" w:rsidP="000C0411">
            <w:pPr>
              <w:jc w:val="right"/>
              <w:rPr>
                <w:sz w:val="12"/>
                <w:szCs w:val="12"/>
              </w:rPr>
            </w:pPr>
            <w:r w:rsidRPr="00F15F2D">
              <w:rPr>
                <w:sz w:val="12"/>
                <w:szCs w:val="12"/>
              </w:rPr>
              <w:t xml:space="preserve"> (256.667)</w:t>
            </w:r>
          </w:p>
        </w:tc>
        <w:tc>
          <w:tcPr>
            <w:tcW w:w="512" w:type="dxa"/>
            <w:tcBorders>
              <w:top w:val="single" w:sz="4" w:space="0" w:color="auto"/>
              <w:left w:val="single" w:sz="4" w:space="0" w:color="auto"/>
              <w:bottom w:val="single" w:sz="4" w:space="0" w:color="auto"/>
              <w:right w:val="single" w:sz="4" w:space="0" w:color="auto"/>
            </w:tcBorders>
          </w:tcPr>
          <w:p w14:paraId="7C5A9562" w14:textId="1DDA36A7" w:rsidR="000C0411" w:rsidRPr="00F15F2D" w:rsidRDefault="000C0411" w:rsidP="000C0411">
            <w:pPr>
              <w:jc w:val="right"/>
              <w:rPr>
                <w:sz w:val="12"/>
                <w:szCs w:val="12"/>
              </w:rPr>
            </w:pPr>
            <w:r w:rsidRPr="00F15F2D">
              <w:rPr>
                <w:sz w:val="12"/>
                <w:szCs w:val="12"/>
              </w:rPr>
              <w:t xml:space="preserve"> -   </w:t>
            </w:r>
          </w:p>
        </w:tc>
      </w:tr>
      <w:tr w:rsidR="000C0411" w:rsidRPr="00A2134B" w14:paraId="28292040"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7EA362" w14:textId="576F628F" w:rsidR="000C0411" w:rsidRPr="00F15F2D" w:rsidRDefault="000C0411" w:rsidP="000C0411">
            <w:pPr>
              <w:jc w:val="both"/>
              <w:rPr>
                <w:sz w:val="12"/>
                <w:szCs w:val="12"/>
              </w:rPr>
            </w:pPr>
            <w:r w:rsidRPr="00F15F2D">
              <w:rPr>
                <w:sz w:val="12"/>
                <w:szCs w:val="12"/>
              </w:rPr>
              <w:t>B124</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EA982" w14:textId="6724E323" w:rsidR="000C0411" w:rsidRPr="00F15F2D" w:rsidRDefault="000C0411" w:rsidP="000C0411">
            <w:pPr>
              <w:jc w:val="right"/>
              <w:rPr>
                <w:sz w:val="12"/>
                <w:szCs w:val="12"/>
              </w:rPr>
            </w:pPr>
            <w:r w:rsidRPr="00F15F2D">
              <w:rPr>
                <w:sz w:val="12"/>
                <w:szCs w:val="12"/>
              </w:rPr>
              <w:t>01-Dec-14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9E84C" w14:textId="0D2A91BB" w:rsidR="000C0411" w:rsidRPr="00F15F2D" w:rsidRDefault="000C0411" w:rsidP="000C0411">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55E1800D" w14:textId="35256882" w:rsidR="000C0411" w:rsidRPr="00F15F2D" w:rsidRDefault="000C0411" w:rsidP="000C0411">
            <w:pPr>
              <w:jc w:val="right"/>
              <w:rPr>
                <w:sz w:val="12"/>
                <w:szCs w:val="12"/>
              </w:rPr>
            </w:pPr>
            <w:r w:rsidRPr="00F15F2D">
              <w:rPr>
                <w:sz w:val="12"/>
                <w:szCs w:val="12"/>
              </w:rPr>
              <w:t>256.667</w:t>
            </w:r>
          </w:p>
        </w:tc>
        <w:tc>
          <w:tcPr>
            <w:tcW w:w="988" w:type="dxa"/>
            <w:tcBorders>
              <w:top w:val="single" w:sz="4" w:space="0" w:color="auto"/>
              <w:left w:val="single" w:sz="4" w:space="0" w:color="auto"/>
              <w:bottom w:val="single" w:sz="4" w:space="0" w:color="auto"/>
              <w:right w:val="single" w:sz="4" w:space="0" w:color="auto"/>
            </w:tcBorders>
          </w:tcPr>
          <w:p w14:paraId="46FA67C3" w14:textId="77271831" w:rsidR="000C0411" w:rsidRPr="00F15F2D" w:rsidRDefault="000C0411" w:rsidP="000C0411">
            <w:pPr>
              <w:jc w:val="right"/>
              <w:rPr>
                <w:sz w:val="12"/>
                <w:szCs w:val="12"/>
              </w:rPr>
            </w:pPr>
            <w:r w:rsidRPr="00F15F2D">
              <w:rPr>
                <w:sz w:val="12"/>
                <w:szCs w:val="12"/>
              </w:rPr>
              <w:t xml:space="preserve"> (256.667)</w:t>
            </w:r>
          </w:p>
        </w:tc>
        <w:tc>
          <w:tcPr>
            <w:tcW w:w="512" w:type="dxa"/>
            <w:tcBorders>
              <w:top w:val="single" w:sz="4" w:space="0" w:color="auto"/>
              <w:left w:val="single" w:sz="4" w:space="0" w:color="auto"/>
              <w:bottom w:val="single" w:sz="4" w:space="0" w:color="auto"/>
              <w:right w:val="single" w:sz="4" w:space="0" w:color="auto"/>
            </w:tcBorders>
          </w:tcPr>
          <w:p w14:paraId="0F6B730B" w14:textId="31D80F41" w:rsidR="000C0411" w:rsidRPr="00F15F2D" w:rsidRDefault="000C0411" w:rsidP="000C0411">
            <w:pPr>
              <w:jc w:val="right"/>
              <w:rPr>
                <w:sz w:val="12"/>
                <w:szCs w:val="12"/>
              </w:rPr>
            </w:pPr>
            <w:r w:rsidRPr="00F15F2D">
              <w:rPr>
                <w:sz w:val="12"/>
                <w:szCs w:val="12"/>
              </w:rPr>
              <w:t xml:space="preserve"> -   </w:t>
            </w:r>
          </w:p>
        </w:tc>
      </w:tr>
      <w:tr w:rsidR="000C0411" w:rsidRPr="00A2134B" w14:paraId="59502791"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A62791" w14:textId="48CE0967" w:rsidR="000C0411" w:rsidRPr="00F15F2D" w:rsidRDefault="000C0411" w:rsidP="000C0411">
            <w:pPr>
              <w:jc w:val="both"/>
              <w:rPr>
                <w:sz w:val="12"/>
                <w:szCs w:val="12"/>
              </w:rPr>
            </w:pPr>
            <w:r w:rsidRPr="00F15F2D">
              <w:rPr>
                <w:sz w:val="12"/>
                <w:szCs w:val="12"/>
              </w:rPr>
              <w:t>B125</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89722" w14:textId="234B97A0" w:rsidR="000C0411" w:rsidRPr="00F15F2D" w:rsidRDefault="000C0411" w:rsidP="000C0411">
            <w:pPr>
              <w:jc w:val="right"/>
              <w:rPr>
                <w:sz w:val="12"/>
                <w:szCs w:val="12"/>
              </w:rPr>
            </w:pPr>
            <w:r w:rsidRPr="00F15F2D">
              <w:rPr>
                <w:sz w:val="12"/>
                <w:szCs w:val="12"/>
              </w:rPr>
              <w:t>16-Jan-18</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DAA254" w14:textId="26049B7C" w:rsidR="000C0411" w:rsidRPr="00F15F2D" w:rsidRDefault="000C0411" w:rsidP="000C0411">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30926C73" w14:textId="19CDAD08" w:rsidR="000C0411" w:rsidRPr="00F15F2D" w:rsidRDefault="000C0411" w:rsidP="000C0411">
            <w:pPr>
              <w:jc w:val="right"/>
              <w:rPr>
                <w:sz w:val="12"/>
                <w:szCs w:val="12"/>
              </w:rPr>
            </w:pPr>
            <w:r w:rsidRPr="00F15F2D">
              <w:rPr>
                <w:sz w:val="12"/>
                <w:szCs w:val="12"/>
              </w:rPr>
              <w:t>320.000</w:t>
            </w:r>
          </w:p>
        </w:tc>
        <w:tc>
          <w:tcPr>
            <w:tcW w:w="988" w:type="dxa"/>
            <w:tcBorders>
              <w:top w:val="single" w:sz="4" w:space="0" w:color="auto"/>
              <w:left w:val="single" w:sz="4" w:space="0" w:color="auto"/>
              <w:bottom w:val="single" w:sz="4" w:space="0" w:color="auto"/>
              <w:right w:val="single" w:sz="4" w:space="0" w:color="auto"/>
            </w:tcBorders>
          </w:tcPr>
          <w:p w14:paraId="7C573C09" w14:textId="0273BC3D" w:rsidR="000C0411" w:rsidRPr="00F15F2D" w:rsidRDefault="000C0411" w:rsidP="000C0411">
            <w:pPr>
              <w:jc w:val="right"/>
              <w:rPr>
                <w:sz w:val="12"/>
                <w:szCs w:val="12"/>
              </w:rPr>
            </w:pPr>
            <w:r w:rsidRPr="00F15F2D">
              <w:rPr>
                <w:sz w:val="12"/>
                <w:szCs w:val="12"/>
              </w:rPr>
              <w:t xml:space="preserve"> (320.000)</w:t>
            </w:r>
          </w:p>
        </w:tc>
        <w:tc>
          <w:tcPr>
            <w:tcW w:w="512" w:type="dxa"/>
            <w:tcBorders>
              <w:top w:val="single" w:sz="4" w:space="0" w:color="auto"/>
              <w:left w:val="single" w:sz="4" w:space="0" w:color="auto"/>
              <w:bottom w:val="single" w:sz="4" w:space="0" w:color="auto"/>
              <w:right w:val="single" w:sz="4" w:space="0" w:color="auto"/>
            </w:tcBorders>
          </w:tcPr>
          <w:p w14:paraId="39A71151" w14:textId="2D0929B5" w:rsidR="000C0411" w:rsidRPr="00F15F2D" w:rsidRDefault="000C0411" w:rsidP="000C0411">
            <w:pPr>
              <w:jc w:val="right"/>
              <w:rPr>
                <w:sz w:val="12"/>
                <w:szCs w:val="12"/>
              </w:rPr>
            </w:pPr>
            <w:r w:rsidRPr="00F15F2D">
              <w:rPr>
                <w:sz w:val="12"/>
                <w:szCs w:val="12"/>
              </w:rPr>
              <w:t xml:space="preserve"> -   </w:t>
            </w:r>
          </w:p>
        </w:tc>
      </w:tr>
      <w:tr w:rsidR="000C0411" w:rsidRPr="00A2134B" w14:paraId="500F9C54"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477752" w14:textId="5391CB6A" w:rsidR="000C0411" w:rsidRPr="00F15F2D" w:rsidRDefault="000C0411" w:rsidP="000C0411">
            <w:pPr>
              <w:jc w:val="both"/>
              <w:rPr>
                <w:sz w:val="12"/>
                <w:szCs w:val="12"/>
              </w:rPr>
            </w:pPr>
            <w:r w:rsidRPr="00F15F2D">
              <w:rPr>
                <w:sz w:val="12"/>
                <w:szCs w:val="12"/>
              </w:rPr>
              <w:t>B126</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B982BF" w14:textId="1B357701" w:rsidR="000C0411" w:rsidRPr="00F15F2D" w:rsidRDefault="000C0411" w:rsidP="000C0411">
            <w:pPr>
              <w:jc w:val="right"/>
              <w:rPr>
                <w:sz w:val="12"/>
                <w:szCs w:val="12"/>
              </w:rPr>
            </w:pPr>
            <w:r w:rsidRPr="00F15F2D">
              <w:rPr>
                <w:sz w:val="12"/>
                <w:szCs w:val="12"/>
              </w:rPr>
              <w:t>22-Dec-14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D999E6" w14:textId="6D231E81" w:rsidR="000C0411" w:rsidRPr="00F15F2D" w:rsidRDefault="000C0411" w:rsidP="000C0411">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0DF1F575" w14:textId="77561D17" w:rsidR="000C0411" w:rsidRPr="00F15F2D" w:rsidRDefault="000C0411" w:rsidP="000C0411">
            <w:pPr>
              <w:jc w:val="right"/>
              <w:rPr>
                <w:sz w:val="12"/>
                <w:szCs w:val="12"/>
              </w:rPr>
            </w:pPr>
            <w:r w:rsidRPr="00F15F2D">
              <w:rPr>
                <w:sz w:val="12"/>
                <w:szCs w:val="12"/>
              </w:rPr>
              <w:t>303.333</w:t>
            </w:r>
          </w:p>
        </w:tc>
        <w:tc>
          <w:tcPr>
            <w:tcW w:w="988" w:type="dxa"/>
            <w:tcBorders>
              <w:top w:val="single" w:sz="4" w:space="0" w:color="auto"/>
              <w:left w:val="single" w:sz="4" w:space="0" w:color="auto"/>
              <w:bottom w:val="single" w:sz="4" w:space="0" w:color="auto"/>
              <w:right w:val="single" w:sz="4" w:space="0" w:color="auto"/>
            </w:tcBorders>
          </w:tcPr>
          <w:p w14:paraId="1662485F" w14:textId="3DA700A7" w:rsidR="000C0411" w:rsidRPr="00F15F2D" w:rsidRDefault="000C0411" w:rsidP="000C0411">
            <w:pPr>
              <w:jc w:val="right"/>
              <w:rPr>
                <w:sz w:val="12"/>
                <w:szCs w:val="12"/>
              </w:rPr>
            </w:pPr>
            <w:r w:rsidRPr="00F15F2D">
              <w:rPr>
                <w:sz w:val="12"/>
                <w:szCs w:val="12"/>
              </w:rPr>
              <w:t xml:space="preserve"> (303.333)</w:t>
            </w:r>
          </w:p>
        </w:tc>
        <w:tc>
          <w:tcPr>
            <w:tcW w:w="512" w:type="dxa"/>
            <w:tcBorders>
              <w:top w:val="single" w:sz="4" w:space="0" w:color="auto"/>
              <w:left w:val="single" w:sz="4" w:space="0" w:color="auto"/>
              <w:bottom w:val="single" w:sz="4" w:space="0" w:color="auto"/>
              <w:right w:val="single" w:sz="4" w:space="0" w:color="auto"/>
            </w:tcBorders>
          </w:tcPr>
          <w:p w14:paraId="537F2732" w14:textId="4AD0E5E7" w:rsidR="000C0411" w:rsidRPr="00F15F2D" w:rsidRDefault="000C0411" w:rsidP="000C0411">
            <w:pPr>
              <w:jc w:val="right"/>
              <w:rPr>
                <w:sz w:val="12"/>
                <w:szCs w:val="12"/>
              </w:rPr>
            </w:pPr>
            <w:r w:rsidRPr="00F15F2D">
              <w:rPr>
                <w:sz w:val="12"/>
                <w:szCs w:val="12"/>
              </w:rPr>
              <w:t xml:space="preserve"> -   </w:t>
            </w:r>
          </w:p>
        </w:tc>
      </w:tr>
      <w:tr w:rsidR="000C0411" w:rsidRPr="00A2134B" w14:paraId="70BF910B"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62779C" w14:textId="4B10A396" w:rsidR="000C0411" w:rsidRPr="00F15F2D" w:rsidRDefault="000C0411" w:rsidP="000C0411">
            <w:pPr>
              <w:jc w:val="both"/>
              <w:rPr>
                <w:sz w:val="12"/>
                <w:szCs w:val="12"/>
              </w:rPr>
            </w:pPr>
            <w:r w:rsidRPr="00F15F2D">
              <w:rPr>
                <w:sz w:val="12"/>
                <w:szCs w:val="12"/>
              </w:rPr>
              <w:t>B127</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3627B" w14:textId="58609512" w:rsidR="000C0411" w:rsidRPr="00F15F2D" w:rsidRDefault="000C0411" w:rsidP="000C0411">
            <w:pPr>
              <w:jc w:val="right"/>
              <w:rPr>
                <w:sz w:val="12"/>
                <w:szCs w:val="12"/>
              </w:rPr>
            </w:pPr>
            <w:r w:rsidRPr="00F15F2D">
              <w:rPr>
                <w:sz w:val="12"/>
                <w:szCs w:val="12"/>
              </w:rPr>
              <w:t>28-Jun-16</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35D51C" w14:textId="0C43BCBE" w:rsidR="000C0411" w:rsidRPr="00F15F2D" w:rsidRDefault="000C0411" w:rsidP="000C0411">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5D3D7780" w14:textId="1DAC7967" w:rsidR="000C0411" w:rsidRPr="00F15F2D" w:rsidRDefault="000C0411" w:rsidP="000C0411">
            <w:pPr>
              <w:jc w:val="right"/>
              <w:rPr>
                <w:sz w:val="12"/>
                <w:szCs w:val="12"/>
              </w:rPr>
            </w:pPr>
            <w:r w:rsidRPr="00F15F2D">
              <w:rPr>
                <w:sz w:val="12"/>
                <w:szCs w:val="12"/>
              </w:rPr>
              <w:t>360.000</w:t>
            </w:r>
          </w:p>
        </w:tc>
        <w:tc>
          <w:tcPr>
            <w:tcW w:w="988" w:type="dxa"/>
            <w:tcBorders>
              <w:top w:val="single" w:sz="4" w:space="0" w:color="auto"/>
              <w:left w:val="single" w:sz="4" w:space="0" w:color="auto"/>
              <w:bottom w:val="single" w:sz="4" w:space="0" w:color="auto"/>
              <w:right w:val="single" w:sz="4" w:space="0" w:color="auto"/>
            </w:tcBorders>
          </w:tcPr>
          <w:p w14:paraId="1A1E4BA9" w14:textId="7CBA169E" w:rsidR="000C0411" w:rsidRPr="00F15F2D" w:rsidRDefault="000C0411" w:rsidP="000C0411">
            <w:pPr>
              <w:jc w:val="right"/>
              <w:rPr>
                <w:sz w:val="12"/>
                <w:szCs w:val="12"/>
              </w:rPr>
            </w:pPr>
            <w:r w:rsidRPr="00F15F2D">
              <w:rPr>
                <w:sz w:val="12"/>
                <w:szCs w:val="12"/>
              </w:rPr>
              <w:t xml:space="preserve"> (360.000)</w:t>
            </w:r>
          </w:p>
        </w:tc>
        <w:tc>
          <w:tcPr>
            <w:tcW w:w="512" w:type="dxa"/>
            <w:tcBorders>
              <w:top w:val="single" w:sz="4" w:space="0" w:color="auto"/>
              <w:left w:val="single" w:sz="4" w:space="0" w:color="auto"/>
              <w:bottom w:val="single" w:sz="4" w:space="0" w:color="auto"/>
              <w:right w:val="single" w:sz="4" w:space="0" w:color="auto"/>
            </w:tcBorders>
          </w:tcPr>
          <w:p w14:paraId="174943ED" w14:textId="0A02A011" w:rsidR="000C0411" w:rsidRPr="00F15F2D" w:rsidRDefault="000C0411" w:rsidP="000C0411">
            <w:pPr>
              <w:jc w:val="right"/>
              <w:rPr>
                <w:sz w:val="12"/>
                <w:szCs w:val="12"/>
              </w:rPr>
            </w:pPr>
            <w:r w:rsidRPr="00F15F2D">
              <w:rPr>
                <w:sz w:val="12"/>
                <w:szCs w:val="12"/>
              </w:rPr>
              <w:t xml:space="preserve"> -   </w:t>
            </w:r>
          </w:p>
        </w:tc>
      </w:tr>
      <w:tr w:rsidR="000C0411" w:rsidRPr="00A2134B" w14:paraId="33A51842"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CDF0C3" w14:textId="21C3589C" w:rsidR="000C0411" w:rsidRPr="00F15F2D" w:rsidRDefault="000C0411" w:rsidP="000C0411">
            <w:pPr>
              <w:jc w:val="both"/>
              <w:rPr>
                <w:sz w:val="12"/>
                <w:szCs w:val="12"/>
              </w:rPr>
            </w:pPr>
            <w:r w:rsidRPr="00F15F2D">
              <w:rPr>
                <w:sz w:val="12"/>
                <w:szCs w:val="12"/>
              </w:rPr>
              <w:t>B128</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A68B4" w14:textId="5E2B277F" w:rsidR="000C0411" w:rsidRPr="00F15F2D" w:rsidRDefault="000C0411" w:rsidP="000C0411">
            <w:pPr>
              <w:jc w:val="right"/>
              <w:rPr>
                <w:sz w:val="12"/>
                <w:szCs w:val="12"/>
              </w:rPr>
            </w:pPr>
            <w:r w:rsidRPr="00F15F2D">
              <w:rPr>
                <w:sz w:val="12"/>
                <w:szCs w:val="12"/>
              </w:rPr>
              <w:t>20-Dec-13</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AFAD5C" w14:textId="38971046" w:rsidR="000C0411" w:rsidRPr="00F15F2D" w:rsidRDefault="000C0411" w:rsidP="000C0411">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409A98E2" w14:textId="16581ECE" w:rsidR="000C0411" w:rsidRPr="00F15F2D" w:rsidRDefault="000C0411" w:rsidP="000C0411">
            <w:pPr>
              <w:jc w:val="right"/>
              <w:rPr>
                <w:sz w:val="12"/>
                <w:szCs w:val="12"/>
              </w:rPr>
            </w:pPr>
            <w:r w:rsidRPr="00F15F2D">
              <w:rPr>
                <w:sz w:val="12"/>
                <w:szCs w:val="12"/>
              </w:rPr>
              <w:t>273.333</w:t>
            </w:r>
          </w:p>
        </w:tc>
        <w:tc>
          <w:tcPr>
            <w:tcW w:w="988" w:type="dxa"/>
            <w:tcBorders>
              <w:top w:val="single" w:sz="4" w:space="0" w:color="auto"/>
              <w:left w:val="single" w:sz="4" w:space="0" w:color="auto"/>
              <w:bottom w:val="single" w:sz="4" w:space="0" w:color="auto"/>
              <w:right w:val="single" w:sz="4" w:space="0" w:color="auto"/>
            </w:tcBorders>
          </w:tcPr>
          <w:p w14:paraId="05E7F6B0" w14:textId="4DA2825A" w:rsidR="000C0411" w:rsidRPr="00F15F2D" w:rsidRDefault="000C0411" w:rsidP="000C0411">
            <w:pPr>
              <w:jc w:val="right"/>
              <w:rPr>
                <w:sz w:val="12"/>
                <w:szCs w:val="12"/>
              </w:rPr>
            </w:pPr>
            <w:r w:rsidRPr="00F15F2D">
              <w:rPr>
                <w:sz w:val="12"/>
                <w:szCs w:val="12"/>
              </w:rPr>
              <w:t xml:space="preserve"> (273.333)</w:t>
            </w:r>
          </w:p>
        </w:tc>
        <w:tc>
          <w:tcPr>
            <w:tcW w:w="512" w:type="dxa"/>
            <w:tcBorders>
              <w:top w:val="single" w:sz="4" w:space="0" w:color="auto"/>
              <w:left w:val="single" w:sz="4" w:space="0" w:color="auto"/>
              <w:bottom w:val="single" w:sz="4" w:space="0" w:color="auto"/>
              <w:right w:val="single" w:sz="4" w:space="0" w:color="auto"/>
            </w:tcBorders>
          </w:tcPr>
          <w:p w14:paraId="2EEF7696" w14:textId="6E6F9567" w:rsidR="000C0411" w:rsidRPr="00F15F2D" w:rsidRDefault="000C0411" w:rsidP="000C0411">
            <w:pPr>
              <w:jc w:val="right"/>
              <w:rPr>
                <w:sz w:val="12"/>
                <w:szCs w:val="12"/>
              </w:rPr>
            </w:pPr>
            <w:r w:rsidRPr="00F15F2D">
              <w:rPr>
                <w:sz w:val="12"/>
                <w:szCs w:val="12"/>
              </w:rPr>
              <w:t xml:space="preserve"> -   </w:t>
            </w:r>
          </w:p>
        </w:tc>
      </w:tr>
      <w:tr w:rsidR="000C0411" w:rsidRPr="00A2134B" w14:paraId="7FEEF4DE"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367823" w14:textId="49C38109" w:rsidR="000C0411" w:rsidRPr="00F15F2D" w:rsidRDefault="000C0411" w:rsidP="000C0411">
            <w:pPr>
              <w:jc w:val="both"/>
              <w:rPr>
                <w:sz w:val="12"/>
                <w:szCs w:val="12"/>
              </w:rPr>
            </w:pPr>
            <w:r w:rsidRPr="00F15F2D">
              <w:rPr>
                <w:sz w:val="12"/>
                <w:szCs w:val="12"/>
              </w:rPr>
              <w:t>B129</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ABC23C" w14:textId="6C3A1068" w:rsidR="000C0411" w:rsidRPr="00F15F2D" w:rsidRDefault="000C0411" w:rsidP="000C0411">
            <w:pPr>
              <w:jc w:val="right"/>
              <w:rPr>
                <w:sz w:val="12"/>
                <w:szCs w:val="12"/>
              </w:rPr>
            </w:pPr>
            <w:r w:rsidRPr="00F15F2D">
              <w:rPr>
                <w:sz w:val="12"/>
                <w:szCs w:val="12"/>
              </w:rPr>
              <w:t>01-Mar-14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4781BE" w14:textId="0A945354" w:rsidR="000C0411" w:rsidRPr="00F15F2D" w:rsidRDefault="000C0411" w:rsidP="000C0411">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394918EF" w14:textId="774D8691" w:rsidR="000C0411" w:rsidRPr="00F15F2D" w:rsidRDefault="000C0411" w:rsidP="000C0411">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444E6A88" w14:textId="74306CB2" w:rsidR="000C0411" w:rsidRPr="00F15F2D" w:rsidRDefault="000C0411" w:rsidP="000C0411">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0F59B7DB" w14:textId="00C6EAF8" w:rsidR="000C0411" w:rsidRPr="00F15F2D" w:rsidRDefault="000C0411" w:rsidP="000C0411">
            <w:pPr>
              <w:jc w:val="right"/>
              <w:rPr>
                <w:sz w:val="12"/>
                <w:szCs w:val="12"/>
              </w:rPr>
            </w:pPr>
            <w:r w:rsidRPr="00F15F2D">
              <w:rPr>
                <w:sz w:val="12"/>
                <w:szCs w:val="12"/>
              </w:rPr>
              <w:t xml:space="preserve"> -   </w:t>
            </w:r>
          </w:p>
        </w:tc>
      </w:tr>
      <w:tr w:rsidR="000C0411" w:rsidRPr="00A2134B" w14:paraId="424B334B"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549283" w14:textId="6A30DAC6" w:rsidR="000C0411" w:rsidRPr="00F15F2D" w:rsidRDefault="000C0411" w:rsidP="000C0411">
            <w:pPr>
              <w:jc w:val="both"/>
              <w:rPr>
                <w:sz w:val="12"/>
                <w:szCs w:val="12"/>
              </w:rPr>
            </w:pPr>
            <w:r w:rsidRPr="00F15F2D">
              <w:rPr>
                <w:sz w:val="12"/>
                <w:szCs w:val="12"/>
              </w:rPr>
              <w:t>B130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856DE6" w14:textId="6F45BDFD" w:rsidR="000C0411" w:rsidRPr="00F15F2D" w:rsidRDefault="000C0411" w:rsidP="000C0411">
            <w:pPr>
              <w:jc w:val="right"/>
              <w:rPr>
                <w:sz w:val="12"/>
                <w:szCs w:val="12"/>
              </w:rPr>
            </w:pPr>
            <w:r w:rsidRPr="00F15F2D">
              <w:rPr>
                <w:sz w:val="12"/>
                <w:szCs w:val="12"/>
              </w:rPr>
              <w:t>01-Mar-14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D6073F" w14:textId="619672F7" w:rsidR="000C0411" w:rsidRPr="00F15F2D" w:rsidRDefault="000C0411" w:rsidP="000C0411">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44E0A493" w14:textId="63C568D6" w:rsidR="000C0411" w:rsidRPr="00F15F2D" w:rsidRDefault="000C0411" w:rsidP="000C0411">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79166714" w14:textId="2753C44B" w:rsidR="000C0411" w:rsidRPr="00F15F2D" w:rsidRDefault="000C0411" w:rsidP="000C0411">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6B7D55A3" w14:textId="539E2FF6" w:rsidR="000C0411" w:rsidRPr="00F15F2D" w:rsidRDefault="000C0411" w:rsidP="000C0411">
            <w:pPr>
              <w:jc w:val="right"/>
              <w:rPr>
                <w:sz w:val="12"/>
                <w:szCs w:val="12"/>
              </w:rPr>
            </w:pPr>
            <w:r w:rsidRPr="00F15F2D">
              <w:rPr>
                <w:sz w:val="12"/>
                <w:szCs w:val="12"/>
              </w:rPr>
              <w:t xml:space="preserve"> -   </w:t>
            </w:r>
          </w:p>
        </w:tc>
      </w:tr>
      <w:tr w:rsidR="000C0411" w:rsidRPr="00A2134B" w14:paraId="6A2EE8C5"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BADB2D" w14:textId="76A2CB7A" w:rsidR="000C0411" w:rsidRPr="00F15F2D" w:rsidRDefault="000C0411" w:rsidP="000C0411">
            <w:pPr>
              <w:jc w:val="both"/>
              <w:rPr>
                <w:sz w:val="12"/>
                <w:szCs w:val="12"/>
              </w:rPr>
            </w:pPr>
            <w:r w:rsidRPr="00F15F2D">
              <w:rPr>
                <w:sz w:val="12"/>
                <w:szCs w:val="12"/>
              </w:rPr>
              <w:t>B131</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7717D4" w14:textId="5E6502BA" w:rsidR="000C0411" w:rsidRPr="00F15F2D" w:rsidRDefault="000C0411" w:rsidP="000C0411">
            <w:pPr>
              <w:jc w:val="right"/>
              <w:rPr>
                <w:sz w:val="12"/>
                <w:szCs w:val="12"/>
              </w:rPr>
            </w:pPr>
            <w:r w:rsidRPr="00F15F2D">
              <w:rPr>
                <w:sz w:val="12"/>
                <w:szCs w:val="12"/>
              </w:rPr>
              <w:t>03-Apr-14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D9E89F" w14:textId="642679B4" w:rsidR="000C0411" w:rsidRPr="00F15F2D" w:rsidRDefault="000C0411" w:rsidP="000C0411">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4ABDF5FA" w14:textId="3317C9F4" w:rsidR="000C0411" w:rsidRPr="00F15F2D" w:rsidRDefault="000C0411" w:rsidP="000C0411">
            <w:pPr>
              <w:jc w:val="right"/>
              <w:rPr>
                <w:sz w:val="12"/>
                <w:szCs w:val="12"/>
              </w:rPr>
            </w:pPr>
            <w:r w:rsidRPr="00F15F2D">
              <w:rPr>
                <w:sz w:val="12"/>
                <w:szCs w:val="12"/>
              </w:rPr>
              <w:t>83.333</w:t>
            </w:r>
          </w:p>
        </w:tc>
        <w:tc>
          <w:tcPr>
            <w:tcW w:w="988" w:type="dxa"/>
            <w:tcBorders>
              <w:top w:val="single" w:sz="4" w:space="0" w:color="auto"/>
              <w:left w:val="single" w:sz="4" w:space="0" w:color="auto"/>
              <w:bottom w:val="single" w:sz="4" w:space="0" w:color="auto"/>
              <w:right w:val="single" w:sz="4" w:space="0" w:color="auto"/>
            </w:tcBorders>
          </w:tcPr>
          <w:p w14:paraId="749245F8" w14:textId="32AB6E22" w:rsidR="000C0411" w:rsidRPr="00F15F2D" w:rsidRDefault="000C0411" w:rsidP="000C0411">
            <w:pPr>
              <w:jc w:val="right"/>
              <w:rPr>
                <w:sz w:val="12"/>
                <w:szCs w:val="12"/>
              </w:rPr>
            </w:pPr>
            <w:r w:rsidRPr="00F15F2D">
              <w:rPr>
                <w:sz w:val="12"/>
                <w:szCs w:val="12"/>
              </w:rPr>
              <w:t xml:space="preserve"> (83.333)</w:t>
            </w:r>
          </w:p>
        </w:tc>
        <w:tc>
          <w:tcPr>
            <w:tcW w:w="512" w:type="dxa"/>
            <w:tcBorders>
              <w:top w:val="single" w:sz="4" w:space="0" w:color="auto"/>
              <w:left w:val="single" w:sz="4" w:space="0" w:color="auto"/>
              <w:bottom w:val="single" w:sz="4" w:space="0" w:color="auto"/>
              <w:right w:val="single" w:sz="4" w:space="0" w:color="auto"/>
            </w:tcBorders>
          </w:tcPr>
          <w:p w14:paraId="2A93263E" w14:textId="75ACD5AE" w:rsidR="000C0411" w:rsidRPr="00F15F2D" w:rsidRDefault="000C0411" w:rsidP="000C0411">
            <w:pPr>
              <w:jc w:val="right"/>
              <w:rPr>
                <w:sz w:val="12"/>
                <w:szCs w:val="12"/>
              </w:rPr>
            </w:pPr>
            <w:r w:rsidRPr="00F15F2D">
              <w:rPr>
                <w:sz w:val="12"/>
                <w:szCs w:val="12"/>
              </w:rPr>
              <w:t xml:space="preserve"> -   </w:t>
            </w:r>
          </w:p>
        </w:tc>
      </w:tr>
      <w:tr w:rsidR="000C0411" w:rsidRPr="00A2134B" w14:paraId="297EA73D"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3E4BE1" w14:textId="028E716C" w:rsidR="000C0411" w:rsidRPr="00F15F2D" w:rsidRDefault="000C0411" w:rsidP="000C0411">
            <w:pPr>
              <w:jc w:val="both"/>
              <w:rPr>
                <w:sz w:val="12"/>
                <w:szCs w:val="12"/>
              </w:rPr>
            </w:pPr>
            <w:r w:rsidRPr="00F15F2D">
              <w:rPr>
                <w:sz w:val="12"/>
                <w:szCs w:val="12"/>
              </w:rPr>
              <w:t>B132</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F1C2CB" w14:textId="2DA1DD6E" w:rsidR="000C0411" w:rsidRPr="00F15F2D" w:rsidRDefault="000C0411" w:rsidP="000C0411">
            <w:pPr>
              <w:jc w:val="right"/>
              <w:rPr>
                <w:sz w:val="12"/>
                <w:szCs w:val="12"/>
              </w:rPr>
            </w:pPr>
            <w:r w:rsidRPr="00F15F2D">
              <w:rPr>
                <w:sz w:val="12"/>
                <w:szCs w:val="12"/>
              </w:rPr>
              <w:t>03-Aug-17</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CAA73B" w14:textId="35B88A59" w:rsidR="000C0411" w:rsidRPr="00F15F2D" w:rsidRDefault="000C0411" w:rsidP="000C0411">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427E7932" w14:textId="03A04A75" w:rsidR="000C0411" w:rsidRPr="00F15F2D" w:rsidRDefault="000C0411" w:rsidP="000C0411">
            <w:pPr>
              <w:jc w:val="right"/>
              <w:rPr>
                <w:sz w:val="12"/>
                <w:szCs w:val="12"/>
              </w:rPr>
            </w:pPr>
            <w:r w:rsidRPr="00F15F2D">
              <w:rPr>
                <w:sz w:val="12"/>
                <w:szCs w:val="12"/>
              </w:rPr>
              <w:t>266.667</w:t>
            </w:r>
          </w:p>
        </w:tc>
        <w:tc>
          <w:tcPr>
            <w:tcW w:w="988" w:type="dxa"/>
            <w:tcBorders>
              <w:top w:val="single" w:sz="4" w:space="0" w:color="auto"/>
              <w:left w:val="single" w:sz="4" w:space="0" w:color="auto"/>
              <w:bottom w:val="single" w:sz="4" w:space="0" w:color="auto"/>
              <w:right w:val="single" w:sz="4" w:space="0" w:color="auto"/>
            </w:tcBorders>
          </w:tcPr>
          <w:p w14:paraId="08FC492F" w14:textId="375520FA" w:rsidR="000C0411" w:rsidRPr="00F15F2D" w:rsidRDefault="000C0411" w:rsidP="000C0411">
            <w:pPr>
              <w:jc w:val="right"/>
              <w:rPr>
                <w:sz w:val="12"/>
                <w:szCs w:val="12"/>
              </w:rPr>
            </w:pPr>
            <w:r w:rsidRPr="00F15F2D">
              <w:rPr>
                <w:sz w:val="12"/>
                <w:szCs w:val="12"/>
              </w:rPr>
              <w:t xml:space="preserve"> (266.667)</w:t>
            </w:r>
          </w:p>
        </w:tc>
        <w:tc>
          <w:tcPr>
            <w:tcW w:w="512" w:type="dxa"/>
            <w:tcBorders>
              <w:top w:val="single" w:sz="4" w:space="0" w:color="auto"/>
              <w:left w:val="single" w:sz="4" w:space="0" w:color="auto"/>
              <w:bottom w:val="single" w:sz="4" w:space="0" w:color="auto"/>
              <w:right w:val="single" w:sz="4" w:space="0" w:color="auto"/>
            </w:tcBorders>
          </w:tcPr>
          <w:p w14:paraId="519057A1" w14:textId="57DEF2AE" w:rsidR="000C0411" w:rsidRPr="00F15F2D" w:rsidRDefault="000C0411" w:rsidP="000C0411">
            <w:pPr>
              <w:jc w:val="right"/>
              <w:rPr>
                <w:sz w:val="12"/>
                <w:szCs w:val="12"/>
              </w:rPr>
            </w:pPr>
            <w:r w:rsidRPr="00F15F2D">
              <w:rPr>
                <w:sz w:val="12"/>
                <w:szCs w:val="12"/>
              </w:rPr>
              <w:t xml:space="preserve"> -   </w:t>
            </w:r>
          </w:p>
        </w:tc>
      </w:tr>
      <w:tr w:rsidR="000C0411" w:rsidRPr="00A2134B" w14:paraId="2892A101"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9C9EC" w14:textId="1F10F194" w:rsidR="000C0411" w:rsidRPr="00F15F2D" w:rsidRDefault="000C0411" w:rsidP="000C0411">
            <w:pPr>
              <w:jc w:val="both"/>
              <w:rPr>
                <w:sz w:val="12"/>
                <w:szCs w:val="12"/>
              </w:rPr>
            </w:pPr>
            <w:r w:rsidRPr="00F15F2D">
              <w:rPr>
                <w:sz w:val="12"/>
                <w:szCs w:val="12"/>
              </w:rPr>
              <w:t>B133</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41803" w14:textId="6810719C" w:rsidR="000C0411" w:rsidRPr="00F15F2D" w:rsidRDefault="000C0411" w:rsidP="000C0411">
            <w:pPr>
              <w:jc w:val="right"/>
              <w:rPr>
                <w:sz w:val="12"/>
                <w:szCs w:val="12"/>
              </w:rPr>
            </w:pPr>
            <w:r w:rsidRPr="00F15F2D">
              <w:rPr>
                <w:sz w:val="12"/>
                <w:szCs w:val="12"/>
              </w:rPr>
              <w:t>01-Mar-14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69E430" w14:textId="59E36C60" w:rsidR="000C0411" w:rsidRPr="00F15F2D" w:rsidRDefault="000C0411" w:rsidP="000C0411">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4663DFA7" w14:textId="04C17EA3" w:rsidR="000C0411" w:rsidRPr="00F15F2D" w:rsidRDefault="000C0411" w:rsidP="000C0411">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0087D7D3" w14:textId="0E23EBF0" w:rsidR="000C0411" w:rsidRPr="00F15F2D" w:rsidRDefault="000C0411" w:rsidP="000C0411">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766F5812" w14:textId="131F1CEC" w:rsidR="000C0411" w:rsidRPr="00F15F2D" w:rsidRDefault="000C0411" w:rsidP="000C0411">
            <w:pPr>
              <w:jc w:val="right"/>
              <w:rPr>
                <w:sz w:val="12"/>
                <w:szCs w:val="12"/>
              </w:rPr>
            </w:pPr>
            <w:r w:rsidRPr="00F15F2D">
              <w:rPr>
                <w:sz w:val="12"/>
                <w:szCs w:val="12"/>
              </w:rPr>
              <w:t xml:space="preserve"> -   </w:t>
            </w:r>
          </w:p>
        </w:tc>
      </w:tr>
      <w:tr w:rsidR="000C0411" w:rsidRPr="00A2134B" w14:paraId="0F24BE7C"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4638CD" w14:textId="2BA54F32" w:rsidR="000C0411" w:rsidRPr="00F15F2D" w:rsidRDefault="000C0411" w:rsidP="000C0411">
            <w:pPr>
              <w:jc w:val="both"/>
              <w:rPr>
                <w:sz w:val="12"/>
                <w:szCs w:val="12"/>
              </w:rPr>
            </w:pPr>
            <w:r w:rsidRPr="00F15F2D">
              <w:rPr>
                <w:sz w:val="12"/>
                <w:szCs w:val="12"/>
              </w:rPr>
              <w:t>B134</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DE12C" w14:textId="7FDBF33F" w:rsidR="000C0411" w:rsidRPr="00F15F2D" w:rsidRDefault="000C0411" w:rsidP="000C0411">
            <w:pPr>
              <w:jc w:val="right"/>
              <w:rPr>
                <w:sz w:val="12"/>
                <w:szCs w:val="12"/>
              </w:rPr>
            </w:pPr>
            <w:r w:rsidRPr="00F15F2D">
              <w:rPr>
                <w:sz w:val="12"/>
                <w:szCs w:val="12"/>
              </w:rPr>
              <w:t>01-Mar-14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B42083" w14:textId="340FC008" w:rsidR="000C0411" w:rsidRPr="00F15F2D" w:rsidRDefault="000C0411" w:rsidP="000C0411">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40501F07" w14:textId="5B46CE64" w:rsidR="000C0411" w:rsidRPr="00F15F2D" w:rsidRDefault="000C0411" w:rsidP="000C0411">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5CC3166C" w14:textId="4668CA37" w:rsidR="000C0411" w:rsidRPr="00F15F2D" w:rsidRDefault="000C0411" w:rsidP="000C0411">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434026FE" w14:textId="3D226B6F" w:rsidR="000C0411" w:rsidRPr="00F15F2D" w:rsidRDefault="000C0411" w:rsidP="000C0411">
            <w:pPr>
              <w:jc w:val="right"/>
              <w:rPr>
                <w:sz w:val="12"/>
                <w:szCs w:val="12"/>
              </w:rPr>
            </w:pPr>
            <w:r w:rsidRPr="00F15F2D">
              <w:rPr>
                <w:sz w:val="12"/>
                <w:szCs w:val="12"/>
              </w:rPr>
              <w:t xml:space="preserve"> -   </w:t>
            </w:r>
          </w:p>
        </w:tc>
      </w:tr>
      <w:tr w:rsidR="000C0411" w:rsidRPr="00A2134B" w14:paraId="71C79169"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78A541" w14:textId="6C8057CA" w:rsidR="000C0411" w:rsidRPr="00F15F2D" w:rsidRDefault="000C0411" w:rsidP="000C0411">
            <w:pPr>
              <w:jc w:val="both"/>
              <w:rPr>
                <w:sz w:val="12"/>
                <w:szCs w:val="12"/>
              </w:rPr>
            </w:pPr>
            <w:r w:rsidRPr="00F15F2D">
              <w:rPr>
                <w:sz w:val="12"/>
                <w:szCs w:val="12"/>
              </w:rPr>
              <w:t>B135</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8537B" w14:textId="12B4D1C1" w:rsidR="000C0411" w:rsidRPr="00F15F2D" w:rsidRDefault="000C0411" w:rsidP="000C0411">
            <w:pPr>
              <w:jc w:val="right"/>
              <w:rPr>
                <w:sz w:val="12"/>
                <w:szCs w:val="12"/>
              </w:rPr>
            </w:pPr>
            <w:r w:rsidRPr="00F15F2D">
              <w:rPr>
                <w:sz w:val="12"/>
                <w:szCs w:val="12"/>
              </w:rPr>
              <w:t>01-Mar-14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57573F" w14:textId="3DDF85D9" w:rsidR="000C0411" w:rsidRPr="00F15F2D" w:rsidRDefault="000C0411" w:rsidP="000C0411">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7DBAE340" w14:textId="431E9A2B" w:rsidR="000C0411" w:rsidRPr="00F15F2D" w:rsidRDefault="000C0411" w:rsidP="000C0411">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05AD0684" w14:textId="080D3047" w:rsidR="000C0411" w:rsidRPr="00F15F2D" w:rsidRDefault="000C0411" w:rsidP="000C0411">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59DF9798" w14:textId="7D01C04C" w:rsidR="000C0411" w:rsidRPr="00F15F2D" w:rsidRDefault="000C0411" w:rsidP="000C0411">
            <w:pPr>
              <w:jc w:val="right"/>
              <w:rPr>
                <w:sz w:val="12"/>
                <w:szCs w:val="12"/>
              </w:rPr>
            </w:pPr>
            <w:r w:rsidRPr="00F15F2D">
              <w:rPr>
                <w:sz w:val="12"/>
                <w:szCs w:val="12"/>
              </w:rPr>
              <w:t xml:space="preserve"> -   </w:t>
            </w:r>
          </w:p>
        </w:tc>
      </w:tr>
      <w:tr w:rsidR="000C0411" w:rsidRPr="00A2134B" w14:paraId="568CED11"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EFC1B5" w14:textId="473B1FC4" w:rsidR="000C0411" w:rsidRPr="00F15F2D" w:rsidRDefault="000C0411" w:rsidP="000C0411">
            <w:pPr>
              <w:jc w:val="both"/>
              <w:rPr>
                <w:sz w:val="12"/>
                <w:szCs w:val="12"/>
              </w:rPr>
            </w:pPr>
            <w:r w:rsidRPr="00F15F2D">
              <w:rPr>
                <w:sz w:val="12"/>
                <w:szCs w:val="12"/>
              </w:rPr>
              <w:t>B136</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E6E643" w14:textId="423E7B4B" w:rsidR="000C0411" w:rsidRPr="00F15F2D" w:rsidRDefault="000C0411" w:rsidP="000C0411">
            <w:pPr>
              <w:jc w:val="right"/>
              <w:rPr>
                <w:sz w:val="12"/>
                <w:szCs w:val="12"/>
              </w:rPr>
            </w:pPr>
            <w:r w:rsidRPr="00F15F2D">
              <w:rPr>
                <w:sz w:val="12"/>
                <w:szCs w:val="12"/>
              </w:rPr>
              <w:t>28-Jun-18</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C8A4F" w14:textId="720CC4F5" w:rsidR="000C0411" w:rsidRPr="00F15F2D" w:rsidRDefault="000C0411" w:rsidP="000C0411">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03F2B6BE" w14:textId="6EECED9A" w:rsidR="000C0411" w:rsidRPr="00F15F2D" w:rsidRDefault="000C0411" w:rsidP="000C0411">
            <w:pPr>
              <w:jc w:val="right"/>
              <w:rPr>
                <w:sz w:val="12"/>
                <w:szCs w:val="12"/>
              </w:rPr>
            </w:pPr>
            <w:r w:rsidRPr="00F15F2D">
              <w:rPr>
                <w:sz w:val="12"/>
                <w:szCs w:val="12"/>
              </w:rPr>
              <w:t>320.000</w:t>
            </w:r>
          </w:p>
        </w:tc>
        <w:tc>
          <w:tcPr>
            <w:tcW w:w="988" w:type="dxa"/>
            <w:tcBorders>
              <w:top w:val="single" w:sz="4" w:space="0" w:color="auto"/>
              <w:left w:val="single" w:sz="4" w:space="0" w:color="auto"/>
              <w:bottom w:val="single" w:sz="4" w:space="0" w:color="auto"/>
              <w:right w:val="single" w:sz="4" w:space="0" w:color="auto"/>
            </w:tcBorders>
          </w:tcPr>
          <w:p w14:paraId="115959CA" w14:textId="12641DDE" w:rsidR="000C0411" w:rsidRPr="00F15F2D" w:rsidRDefault="000C0411" w:rsidP="000C0411">
            <w:pPr>
              <w:jc w:val="right"/>
              <w:rPr>
                <w:sz w:val="12"/>
                <w:szCs w:val="12"/>
              </w:rPr>
            </w:pPr>
            <w:r w:rsidRPr="00F15F2D">
              <w:rPr>
                <w:sz w:val="12"/>
                <w:szCs w:val="12"/>
              </w:rPr>
              <w:t xml:space="preserve"> (320.000)</w:t>
            </w:r>
          </w:p>
        </w:tc>
        <w:tc>
          <w:tcPr>
            <w:tcW w:w="512" w:type="dxa"/>
            <w:tcBorders>
              <w:top w:val="single" w:sz="4" w:space="0" w:color="auto"/>
              <w:left w:val="single" w:sz="4" w:space="0" w:color="auto"/>
              <w:bottom w:val="single" w:sz="4" w:space="0" w:color="auto"/>
              <w:right w:val="single" w:sz="4" w:space="0" w:color="auto"/>
            </w:tcBorders>
          </w:tcPr>
          <w:p w14:paraId="2BD647CA" w14:textId="25DA76F0" w:rsidR="000C0411" w:rsidRPr="00F15F2D" w:rsidRDefault="000C0411" w:rsidP="000C0411">
            <w:pPr>
              <w:jc w:val="right"/>
              <w:rPr>
                <w:sz w:val="12"/>
                <w:szCs w:val="12"/>
              </w:rPr>
            </w:pPr>
            <w:r w:rsidRPr="00F15F2D">
              <w:rPr>
                <w:sz w:val="12"/>
                <w:szCs w:val="12"/>
              </w:rPr>
              <w:t xml:space="preserve"> -   </w:t>
            </w:r>
          </w:p>
        </w:tc>
      </w:tr>
      <w:tr w:rsidR="000C0411" w:rsidRPr="00A2134B" w14:paraId="071A4004"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B7D87" w14:textId="49118BE3" w:rsidR="000C0411" w:rsidRPr="00F15F2D" w:rsidRDefault="000C0411" w:rsidP="000C0411">
            <w:pPr>
              <w:jc w:val="both"/>
              <w:rPr>
                <w:sz w:val="12"/>
                <w:szCs w:val="12"/>
              </w:rPr>
            </w:pPr>
            <w:r w:rsidRPr="00F15F2D">
              <w:rPr>
                <w:sz w:val="12"/>
                <w:szCs w:val="12"/>
              </w:rPr>
              <w:t>B137</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B897F" w14:textId="41304DDE" w:rsidR="000C0411" w:rsidRPr="00F15F2D" w:rsidRDefault="000C0411" w:rsidP="000C0411">
            <w:pPr>
              <w:jc w:val="right"/>
              <w:rPr>
                <w:sz w:val="12"/>
                <w:szCs w:val="12"/>
              </w:rPr>
            </w:pPr>
            <w:r w:rsidRPr="00F15F2D">
              <w:rPr>
                <w:sz w:val="12"/>
                <w:szCs w:val="12"/>
              </w:rPr>
              <w:t>12-Jan-17</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E6BBBB" w14:textId="752825A5" w:rsidR="000C0411" w:rsidRPr="00F15F2D" w:rsidRDefault="000C0411" w:rsidP="000C0411">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0FBCD2AC" w14:textId="20392FA4" w:rsidR="000C0411" w:rsidRPr="00F15F2D" w:rsidRDefault="000C0411" w:rsidP="000C0411">
            <w:pPr>
              <w:jc w:val="right"/>
              <w:rPr>
                <w:sz w:val="12"/>
                <w:szCs w:val="12"/>
              </w:rPr>
            </w:pPr>
            <w:r w:rsidRPr="00F15F2D">
              <w:rPr>
                <w:sz w:val="12"/>
                <w:szCs w:val="12"/>
              </w:rPr>
              <w:t>233.333</w:t>
            </w:r>
          </w:p>
        </w:tc>
        <w:tc>
          <w:tcPr>
            <w:tcW w:w="988" w:type="dxa"/>
            <w:tcBorders>
              <w:top w:val="single" w:sz="4" w:space="0" w:color="auto"/>
              <w:left w:val="single" w:sz="4" w:space="0" w:color="auto"/>
              <w:bottom w:val="single" w:sz="4" w:space="0" w:color="auto"/>
              <w:right w:val="single" w:sz="4" w:space="0" w:color="auto"/>
            </w:tcBorders>
          </w:tcPr>
          <w:p w14:paraId="59EACCE0" w14:textId="4CE5746E" w:rsidR="000C0411" w:rsidRPr="00F15F2D" w:rsidRDefault="000C0411" w:rsidP="000C0411">
            <w:pPr>
              <w:jc w:val="right"/>
              <w:rPr>
                <w:sz w:val="12"/>
                <w:szCs w:val="12"/>
              </w:rPr>
            </w:pPr>
            <w:r w:rsidRPr="00F15F2D">
              <w:rPr>
                <w:sz w:val="12"/>
                <w:szCs w:val="12"/>
              </w:rPr>
              <w:t xml:space="preserve"> (233.333)</w:t>
            </w:r>
          </w:p>
        </w:tc>
        <w:tc>
          <w:tcPr>
            <w:tcW w:w="512" w:type="dxa"/>
            <w:tcBorders>
              <w:top w:val="single" w:sz="4" w:space="0" w:color="auto"/>
              <w:left w:val="single" w:sz="4" w:space="0" w:color="auto"/>
              <w:bottom w:val="single" w:sz="4" w:space="0" w:color="auto"/>
              <w:right w:val="single" w:sz="4" w:space="0" w:color="auto"/>
            </w:tcBorders>
          </w:tcPr>
          <w:p w14:paraId="1FC296A7" w14:textId="19B06F3D" w:rsidR="000C0411" w:rsidRPr="00F15F2D" w:rsidRDefault="000C0411" w:rsidP="000C0411">
            <w:pPr>
              <w:jc w:val="right"/>
              <w:rPr>
                <w:sz w:val="12"/>
                <w:szCs w:val="12"/>
              </w:rPr>
            </w:pPr>
            <w:r w:rsidRPr="00F15F2D">
              <w:rPr>
                <w:sz w:val="12"/>
                <w:szCs w:val="12"/>
              </w:rPr>
              <w:t xml:space="preserve"> -   </w:t>
            </w:r>
          </w:p>
        </w:tc>
      </w:tr>
      <w:tr w:rsidR="000C0411" w:rsidRPr="00A2134B" w14:paraId="6E267523"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582084" w14:textId="20A83162" w:rsidR="000C0411" w:rsidRPr="00F15F2D" w:rsidRDefault="000C0411" w:rsidP="000C0411">
            <w:pPr>
              <w:jc w:val="both"/>
              <w:rPr>
                <w:sz w:val="12"/>
                <w:szCs w:val="12"/>
              </w:rPr>
            </w:pPr>
            <w:r w:rsidRPr="00F15F2D">
              <w:rPr>
                <w:sz w:val="12"/>
                <w:szCs w:val="12"/>
              </w:rPr>
              <w:t>B138</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E44C36" w14:textId="6F7B353F" w:rsidR="000C0411" w:rsidRPr="00F15F2D" w:rsidRDefault="000C0411" w:rsidP="000C0411">
            <w:pPr>
              <w:jc w:val="right"/>
              <w:rPr>
                <w:sz w:val="12"/>
                <w:szCs w:val="12"/>
              </w:rPr>
            </w:pPr>
            <w:r w:rsidRPr="00F15F2D">
              <w:rPr>
                <w:sz w:val="12"/>
                <w:szCs w:val="12"/>
              </w:rPr>
              <w:t>26-Feb-16</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4C6872" w14:textId="64B69803" w:rsidR="000C0411" w:rsidRPr="00F15F2D" w:rsidRDefault="000C0411" w:rsidP="000C0411">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0D4F9312" w14:textId="4BF29B1B" w:rsidR="000C0411" w:rsidRPr="00F15F2D" w:rsidRDefault="000C0411" w:rsidP="000C0411">
            <w:pPr>
              <w:jc w:val="right"/>
              <w:rPr>
                <w:sz w:val="12"/>
                <w:szCs w:val="12"/>
              </w:rPr>
            </w:pPr>
            <w:r w:rsidRPr="00F15F2D">
              <w:rPr>
                <w:sz w:val="12"/>
                <w:szCs w:val="12"/>
              </w:rPr>
              <w:t>360.000</w:t>
            </w:r>
          </w:p>
        </w:tc>
        <w:tc>
          <w:tcPr>
            <w:tcW w:w="988" w:type="dxa"/>
            <w:tcBorders>
              <w:top w:val="single" w:sz="4" w:space="0" w:color="auto"/>
              <w:left w:val="single" w:sz="4" w:space="0" w:color="auto"/>
              <w:bottom w:val="single" w:sz="4" w:space="0" w:color="auto"/>
              <w:right w:val="single" w:sz="4" w:space="0" w:color="auto"/>
            </w:tcBorders>
          </w:tcPr>
          <w:p w14:paraId="40C9BFBE" w14:textId="353549DA" w:rsidR="000C0411" w:rsidRPr="00F15F2D" w:rsidRDefault="000C0411" w:rsidP="000C0411">
            <w:pPr>
              <w:jc w:val="right"/>
              <w:rPr>
                <w:sz w:val="12"/>
                <w:szCs w:val="12"/>
              </w:rPr>
            </w:pPr>
            <w:r w:rsidRPr="00F15F2D">
              <w:rPr>
                <w:sz w:val="12"/>
                <w:szCs w:val="12"/>
              </w:rPr>
              <w:t xml:space="preserve"> (360.000)</w:t>
            </w:r>
          </w:p>
        </w:tc>
        <w:tc>
          <w:tcPr>
            <w:tcW w:w="512" w:type="dxa"/>
            <w:tcBorders>
              <w:top w:val="single" w:sz="4" w:space="0" w:color="auto"/>
              <w:left w:val="single" w:sz="4" w:space="0" w:color="auto"/>
              <w:bottom w:val="single" w:sz="4" w:space="0" w:color="auto"/>
              <w:right w:val="single" w:sz="4" w:space="0" w:color="auto"/>
            </w:tcBorders>
          </w:tcPr>
          <w:p w14:paraId="16CDBF09" w14:textId="585F1160" w:rsidR="000C0411" w:rsidRPr="00F15F2D" w:rsidRDefault="000C0411" w:rsidP="000C0411">
            <w:pPr>
              <w:jc w:val="right"/>
              <w:rPr>
                <w:sz w:val="12"/>
                <w:szCs w:val="12"/>
              </w:rPr>
            </w:pPr>
            <w:r w:rsidRPr="00F15F2D">
              <w:rPr>
                <w:sz w:val="12"/>
                <w:szCs w:val="12"/>
              </w:rPr>
              <w:t xml:space="preserve"> -   </w:t>
            </w:r>
          </w:p>
        </w:tc>
      </w:tr>
      <w:tr w:rsidR="000C0411" w:rsidRPr="00A2134B" w14:paraId="3927BFD9"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705885" w14:textId="522A8044" w:rsidR="000C0411" w:rsidRPr="00F15F2D" w:rsidRDefault="000C0411" w:rsidP="000C0411">
            <w:pPr>
              <w:jc w:val="both"/>
              <w:rPr>
                <w:sz w:val="12"/>
                <w:szCs w:val="12"/>
              </w:rPr>
            </w:pPr>
            <w:r w:rsidRPr="00F15F2D">
              <w:rPr>
                <w:sz w:val="12"/>
                <w:szCs w:val="12"/>
              </w:rPr>
              <w:t>B139</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00C04F" w14:textId="43879C3A" w:rsidR="000C0411" w:rsidRPr="00F15F2D" w:rsidRDefault="000C0411" w:rsidP="000C0411">
            <w:pPr>
              <w:jc w:val="right"/>
              <w:rPr>
                <w:sz w:val="12"/>
                <w:szCs w:val="12"/>
              </w:rPr>
            </w:pPr>
            <w:r w:rsidRPr="00F15F2D">
              <w:rPr>
                <w:sz w:val="12"/>
                <w:szCs w:val="12"/>
              </w:rPr>
              <w:t>17-Oct-17</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DE4FF3" w14:textId="448129A6" w:rsidR="000C0411" w:rsidRPr="00F15F2D" w:rsidRDefault="000C0411" w:rsidP="000C0411">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18ADC810" w14:textId="2A279135" w:rsidR="000C0411" w:rsidRPr="00F15F2D" w:rsidRDefault="000C0411" w:rsidP="000C0411">
            <w:pPr>
              <w:jc w:val="right"/>
              <w:rPr>
                <w:sz w:val="12"/>
                <w:szCs w:val="12"/>
              </w:rPr>
            </w:pPr>
            <w:r w:rsidRPr="00F15F2D">
              <w:rPr>
                <w:sz w:val="12"/>
                <w:szCs w:val="12"/>
              </w:rPr>
              <w:t>360.000</w:t>
            </w:r>
          </w:p>
        </w:tc>
        <w:tc>
          <w:tcPr>
            <w:tcW w:w="988" w:type="dxa"/>
            <w:tcBorders>
              <w:top w:val="single" w:sz="4" w:space="0" w:color="auto"/>
              <w:left w:val="single" w:sz="4" w:space="0" w:color="auto"/>
              <w:bottom w:val="single" w:sz="4" w:space="0" w:color="auto"/>
              <w:right w:val="single" w:sz="4" w:space="0" w:color="auto"/>
            </w:tcBorders>
          </w:tcPr>
          <w:p w14:paraId="5DE0DCC9" w14:textId="4AFA782B" w:rsidR="000C0411" w:rsidRPr="00F15F2D" w:rsidRDefault="000C0411" w:rsidP="000C0411">
            <w:pPr>
              <w:jc w:val="right"/>
              <w:rPr>
                <w:sz w:val="12"/>
                <w:szCs w:val="12"/>
              </w:rPr>
            </w:pPr>
            <w:r w:rsidRPr="00F15F2D">
              <w:rPr>
                <w:sz w:val="12"/>
                <w:szCs w:val="12"/>
              </w:rPr>
              <w:t xml:space="preserve"> (360.000)</w:t>
            </w:r>
          </w:p>
        </w:tc>
        <w:tc>
          <w:tcPr>
            <w:tcW w:w="512" w:type="dxa"/>
            <w:tcBorders>
              <w:top w:val="single" w:sz="4" w:space="0" w:color="auto"/>
              <w:left w:val="single" w:sz="4" w:space="0" w:color="auto"/>
              <w:bottom w:val="single" w:sz="4" w:space="0" w:color="auto"/>
              <w:right w:val="single" w:sz="4" w:space="0" w:color="auto"/>
            </w:tcBorders>
          </w:tcPr>
          <w:p w14:paraId="1682F618" w14:textId="05E0E244" w:rsidR="000C0411" w:rsidRPr="00F15F2D" w:rsidRDefault="000C0411" w:rsidP="000C0411">
            <w:pPr>
              <w:jc w:val="right"/>
              <w:rPr>
                <w:sz w:val="12"/>
                <w:szCs w:val="12"/>
              </w:rPr>
            </w:pPr>
            <w:r w:rsidRPr="00F15F2D">
              <w:rPr>
                <w:sz w:val="12"/>
                <w:szCs w:val="12"/>
              </w:rPr>
              <w:t xml:space="preserve"> -   </w:t>
            </w:r>
          </w:p>
        </w:tc>
      </w:tr>
      <w:tr w:rsidR="000C0411" w:rsidRPr="00A2134B" w14:paraId="57DD608C"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B5187D" w14:textId="1F54F99C" w:rsidR="000C0411" w:rsidRPr="00F15F2D" w:rsidRDefault="000C0411" w:rsidP="000C0411">
            <w:pPr>
              <w:jc w:val="both"/>
              <w:rPr>
                <w:sz w:val="12"/>
                <w:szCs w:val="12"/>
              </w:rPr>
            </w:pPr>
            <w:r w:rsidRPr="00F15F2D">
              <w:rPr>
                <w:sz w:val="12"/>
                <w:szCs w:val="12"/>
              </w:rPr>
              <w:t>B140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7940D0" w14:textId="19F8A446" w:rsidR="000C0411" w:rsidRPr="00F15F2D" w:rsidRDefault="000C0411" w:rsidP="000C0411">
            <w:pPr>
              <w:jc w:val="right"/>
              <w:rPr>
                <w:sz w:val="12"/>
                <w:szCs w:val="12"/>
              </w:rPr>
            </w:pPr>
            <w:r w:rsidRPr="00F15F2D">
              <w:rPr>
                <w:sz w:val="12"/>
                <w:szCs w:val="12"/>
              </w:rPr>
              <w:t>27-Oct-17</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B83763" w14:textId="72C2D9A8" w:rsidR="000C0411" w:rsidRPr="00F15F2D" w:rsidRDefault="000C0411" w:rsidP="000C0411">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7C31CA45" w14:textId="38250621" w:rsidR="000C0411" w:rsidRPr="00F15F2D" w:rsidRDefault="000C0411" w:rsidP="000C0411">
            <w:pPr>
              <w:jc w:val="right"/>
              <w:rPr>
                <w:sz w:val="12"/>
                <w:szCs w:val="12"/>
              </w:rPr>
            </w:pPr>
            <w:r w:rsidRPr="00F15F2D">
              <w:rPr>
                <w:sz w:val="12"/>
                <w:szCs w:val="12"/>
              </w:rPr>
              <w:t>396.667</w:t>
            </w:r>
          </w:p>
        </w:tc>
        <w:tc>
          <w:tcPr>
            <w:tcW w:w="988" w:type="dxa"/>
            <w:tcBorders>
              <w:top w:val="single" w:sz="4" w:space="0" w:color="auto"/>
              <w:left w:val="single" w:sz="4" w:space="0" w:color="auto"/>
              <w:bottom w:val="single" w:sz="4" w:space="0" w:color="auto"/>
              <w:right w:val="single" w:sz="4" w:space="0" w:color="auto"/>
            </w:tcBorders>
          </w:tcPr>
          <w:p w14:paraId="1D29BC45" w14:textId="7F6902D1" w:rsidR="000C0411" w:rsidRPr="00F15F2D" w:rsidRDefault="000C0411" w:rsidP="000C0411">
            <w:pPr>
              <w:jc w:val="right"/>
              <w:rPr>
                <w:sz w:val="12"/>
                <w:szCs w:val="12"/>
              </w:rPr>
            </w:pPr>
            <w:r w:rsidRPr="00F15F2D">
              <w:rPr>
                <w:sz w:val="12"/>
                <w:szCs w:val="12"/>
              </w:rPr>
              <w:t xml:space="preserve"> (396.667)</w:t>
            </w:r>
          </w:p>
        </w:tc>
        <w:tc>
          <w:tcPr>
            <w:tcW w:w="512" w:type="dxa"/>
            <w:tcBorders>
              <w:top w:val="single" w:sz="4" w:space="0" w:color="auto"/>
              <w:left w:val="single" w:sz="4" w:space="0" w:color="auto"/>
              <w:bottom w:val="single" w:sz="4" w:space="0" w:color="auto"/>
              <w:right w:val="single" w:sz="4" w:space="0" w:color="auto"/>
            </w:tcBorders>
          </w:tcPr>
          <w:p w14:paraId="652858A3" w14:textId="7A9DFC2A" w:rsidR="000C0411" w:rsidRPr="00F15F2D" w:rsidRDefault="000C0411" w:rsidP="000C0411">
            <w:pPr>
              <w:jc w:val="right"/>
              <w:rPr>
                <w:sz w:val="12"/>
                <w:szCs w:val="12"/>
              </w:rPr>
            </w:pPr>
            <w:r w:rsidRPr="00F15F2D">
              <w:rPr>
                <w:sz w:val="12"/>
                <w:szCs w:val="12"/>
              </w:rPr>
              <w:t xml:space="preserve"> -   </w:t>
            </w:r>
          </w:p>
        </w:tc>
      </w:tr>
      <w:tr w:rsidR="000C0411" w:rsidRPr="00A2134B" w14:paraId="6F5884ED"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EA9C2F" w14:textId="19DFDB5C" w:rsidR="000C0411" w:rsidRPr="00F15F2D" w:rsidRDefault="000C0411" w:rsidP="000C0411">
            <w:pPr>
              <w:jc w:val="both"/>
              <w:rPr>
                <w:sz w:val="12"/>
                <w:szCs w:val="12"/>
              </w:rPr>
            </w:pPr>
            <w:r w:rsidRPr="00F15F2D">
              <w:rPr>
                <w:sz w:val="12"/>
                <w:szCs w:val="12"/>
              </w:rPr>
              <w:t>B141</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67BDD" w14:textId="3BEF14E4" w:rsidR="000C0411" w:rsidRPr="00F15F2D" w:rsidRDefault="000C0411" w:rsidP="000C0411">
            <w:pPr>
              <w:jc w:val="right"/>
              <w:rPr>
                <w:sz w:val="12"/>
                <w:szCs w:val="12"/>
              </w:rPr>
            </w:pPr>
            <w:r w:rsidRPr="00F15F2D">
              <w:rPr>
                <w:sz w:val="12"/>
                <w:szCs w:val="12"/>
              </w:rPr>
              <w:t>21-Oct-14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7A7706" w14:textId="5E0138B5" w:rsidR="000C0411" w:rsidRPr="00F15F2D" w:rsidRDefault="000C0411" w:rsidP="000C0411">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4E34DB53" w14:textId="6FE95556" w:rsidR="000C0411" w:rsidRPr="00F15F2D" w:rsidRDefault="000C0411" w:rsidP="000C0411">
            <w:pPr>
              <w:jc w:val="right"/>
              <w:rPr>
                <w:sz w:val="12"/>
                <w:szCs w:val="12"/>
              </w:rPr>
            </w:pPr>
            <w:r w:rsidRPr="00F15F2D">
              <w:rPr>
                <w:sz w:val="12"/>
                <w:szCs w:val="12"/>
              </w:rPr>
              <w:t>566.667</w:t>
            </w:r>
          </w:p>
        </w:tc>
        <w:tc>
          <w:tcPr>
            <w:tcW w:w="988" w:type="dxa"/>
            <w:tcBorders>
              <w:top w:val="single" w:sz="4" w:space="0" w:color="auto"/>
              <w:left w:val="single" w:sz="4" w:space="0" w:color="auto"/>
              <w:bottom w:val="single" w:sz="4" w:space="0" w:color="auto"/>
              <w:right w:val="single" w:sz="4" w:space="0" w:color="auto"/>
            </w:tcBorders>
          </w:tcPr>
          <w:p w14:paraId="5CCED731" w14:textId="657BBF6C" w:rsidR="000C0411" w:rsidRPr="00F15F2D" w:rsidRDefault="000C0411" w:rsidP="000C0411">
            <w:pPr>
              <w:jc w:val="right"/>
              <w:rPr>
                <w:sz w:val="12"/>
                <w:szCs w:val="12"/>
              </w:rPr>
            </w:pPr>
            <w:r w:rsidRPr="00F15F2D">
              <w:rPr>
                <w:sz w:val="12"/>
                <w:szCs w:val="12"/>
              </w:rPr>
              <w:t xml:space="preserve"> (566.667)</w:t>
            </w:r>
          </w:p>
        </w:tc>
        <w:tc>
          <w:tcPr>
            <w:tcW w:w="512" w:type="dxa"/>
            <w:tcBorders>
              <w:top w:val="single" w:sz="4" w:space="0" w:color="auto"/>
              <w:left w:val="single" w:sz="4" w:space="0" w:color="auto"/>
              <w:bottom w:val="single" w:sz="4" w:space="0" w:color="auto"/>
              <w:right w:val="single" w:sz="4" w:space="0" w:color="auto"/>
            </w:tcBorders>
          </w:tcPr>
          <w:p w14:paraId="06225D0E" w14:textId="576B83C0" w:rsidR="000C0411" w:rsidRPr="00F15F2D" w:rsidRDefault="000C0411" w:rsidP="000C0411">
            <w:pPr>
              <w:jc w:val="right"/>
              <w:rPr>
                <w:sz w:val="12"/>
                <w:szCs w:val="12"/>
              </w:rPr>
            </w:pPr>
            <w:r w:rsidRPr="00F15F2D">
              <w:rPr>
                <w:sz w:val="12"/>
                <w:szCs w:val="12"/>
              </w:rPr>
              <w:t xml:space="preserve"> -   </w:t>
            </w:r>
          </w:p>
        </w:tc>
      </w:tr>
      <w:tr w:rsidR="000C0411" w:rsidRPr="00A2134B" w14:paraId="68512473"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5C8DC6" w14:textId="52AA3DB5" w:rsidR="000C0411" w:rsidRPr="00F15F2D" w:rsidRDefault="000C0411" w:rsidP="000C0411">
            <w:pPr>
              <w:jc w:val="both"/>
              <w:rPr>
                <w:sz w:val="12"/>
                <w:szCs w:val="12"/>
              </w:rPr>
            </w:pPr>
            <w:r w:rsidRPr="00F15F2D">
              <w:rPr>
                <w:sz w:val="12"/>
                <w:szCs w:val="12"/>
              </w:rPr>
              <w:t>B142</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B79B7B" w14:textId="680E243D" w:rsidR="000C0411" w:rsidRPr="00F15F2D" w:rsidRDefault="000C0411" w:rsidP="000C0411">
            <w:pPr>
              <w:jc w:val="right"/>
              <w:rPr>
                <w:sz w:val="12"/>
                <w:szCs w:val="12"/>
              </w:rPr>
            </w:pPr>
            <w:r w:rsidRPr="00F15F2D">
              <w:rPr>
                <w:sz w:val="12"/>
                <w:szCs w:val="12"/>
              </w:rPr>
              <w:t>22-Oct-14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D47A27" w14:textId="0191300D" w:rsidR="000C0411" w:rsidRPr="00F15F2D" w:rsidRDefault="000C0411" w:rsidP="000C0411">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565EF40C" w14:textId="39ED07D0" w:rsidR="000C0411" w:rsidRPr="00F15F2D" w:rsidRDefault="000C0411" w:rsidP="000C0411">
            <w:pPr>
              <w:jc w:val="right"/>
              <w:rPr>
                <w:sz w:val="12"/>
                <w:szCs w:val="12"/>
              </w:rPr>
            </w:pPr>
            <w:r w:rsidRPr="00F15F2D">
              <w:rPr>
                <w:sz w:val="12"/>
                <w:szCs w:val="12"/>
              </w:rPr>
              <w:t>63.333</w:t>
            </w:r>
          </w:p>
        </w:tc>
        <w:tc>
          <w:tcPr>
            <w:tcW w:w="988" w:type="dxa"/>
            <w:tcBorders>
              <w:top w:val="single" w:sz="4" w:space="0" w:color="auto"/>
              <w:left w:val="single" w:sz="4" w:space="0" w:color="auto"/>
              <w:bottom w:val="single" w:sz="4" w:space="0" w:color="auto"/>
              <w:right w:val="single" w:sz="4" w:space="0" w:color="auto"/>
            </w:tcBorders>
          </w:tcPr>
          <w:p w14:paraId="13C54DF3" w14:textId="55518D08" w:rsidR="000C0411" w:rsidRPr="00F15F2D" w:rsidRDefault="000C0411" w:rsidP="000C0411">
            <w:pPr>
              <w:jc w:val="right"/>
              <w:rPr>
                <w:sz w:val="12"/>
                <w:szCs w:val="12"/>
              </w:rPr>
            </w:pPr>
            <w:r w:rsidRPr="00F15F2D">
              <w:rPr>
                <w:sz w:val="12"/>
                <w:szCs w:val="12"/>
              </w:rPr>
              <w:t xml:space="preserve"> (63.333)</w:t>
            </w:r>
          </w:p>
        </w:tc>
        <w:tc>
          <w:tcPr>
            <w:tcW w:w="512" w:type="dxa"/>
            <w:tcBorders>
              <w:top w:val="single" w:sz="4" w:space="0" w:color="auto"/>
              <w:left w:val="single" w:sz="4" w:space="0" w:color="auto"/>
              <w:bottom w:val="single" w:sz="4" w:space="0" w:color="auto"/>
              <w:right w:val="single" w:sz="4" w:space="0" w:color="auto"/>
            </w:tcBorders>
          </w:tcPr>
          <w:p w14:paraId="134C11BC" w14:textId="349C4260" w:rsidR="000C0411" w:rsidRPr="00F15F2D" w:rsidRDefault="000C0411" w:rsidP="000C0411">
            <w:pPr>
              <w:jc w:val="right"/>
              <w:rPr>
                <w:sz w:val="12"/>
                <w:szCs w:val="12"/>
              </w:rPr>
            </w:pPr>
            <w:r w:rsidRPr="00F15F2D">
              <w:rPr>
                <w:sz w:val="12"/>
                <w:szCs w:val="12"/>
              </w:rPr>
              <w:t xml:space="preserve"> -   </w:t>
            </w:r>
          </w:p>
        </w:tc>
      </w:tr>
      <w:tr w:rsidR="000C0411" w:rsidRPr="00A2134B" w14:paraId="3C40CC77"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E0C75A" w14:textId="69AB27E0" w:rsidR="000C0411" w:rsidRPr="00F15F2D" w:rsidRDefault="000C0411" w:rsidP="000C0411">
            <w:pPr>
              <w:jc w:val="both"/>
              <w:rPr>
                <w:sz w:val="12"/>
                <w:szCs w:val="12"/>
              </w:rPr>
            </w:pPr>
            <w:r w:rsidRPr="00F15F2D">
              <w:rPr>
                <w:sz w:val="12"/>
                <w:szCs w:val="12"/>
              </w:rPr>
              <w:t>B143</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C850F" w14:textId="6625B5C2" w:rsidR="000C0411" w:rsidRPr="00F15F2D" w:rsidRDefault="000C0411" w:rsidP="000C0411">
            <w:pPr>
              <w:jc w:val="right"/>
              <w:rPr>
                <w:sz w:val="12"/>
                <w:szCs w:val="12"/>
              </w:rPr>
            </w:pPr>
            <w:r w:rsidRPr="00F15F2D">
              <w:rPr>
                <w:sz w:val="12"/>
                <w:szCs w:val="12"/>
              </w:rPr>
              <w:t>22-Oct-14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998796" w14:textId="4FBAB735" w:rsidR="000C0411" w:rsidRPr="00F15F2D" w:rsidRDefault="000C0411" w:rsidP="000C0411">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17F357FE" w14:textId="49133D07" w:rsidR="000C0411" w:rsidRPr="00F15F2D" w:rsidRDefault="000C0411" w:rsidP="000C0411">
            <w:pPr>
              <w:jc w:val="right"/>
              <w:rPr>
                <w:sz w:val="12"/>
                <w:szCs w:val="12"/>
              </w:rPr>
            </w:pPr>
            <w:r w:rsidRPr="00F15F2D">
              <w:rPr>
                <w:sz w:val="12"/>
                <w:szCs w:val="12"/>
              </w:rPr>
              <w:t>163.333</w:t>
            </w:r>
          </w:p>
        </w:tc>
        <w:tc>
          <w:tcPr>
            <w:tcW w:w="988" w:type="dxa"/>
            <w:tcBorders>
              <w:top w:val="single" w:sz="4" w:space="0" w:color="auto"/>
              <w:left w:val="single" w:sz="4" w:space="0" w:color="auto"/>
              <w:bottom w:val="single" w:sz="4" w:space="0" w:color="auto"/>
              <w:right w:val="single" w:sz="4" w:space="0" w:color="auto"/>
            </w:tcBorders>
          </w:tcPr>
          <w:p w14:paraId="6D835E39" w14:textId="0219080B" w:rsidR="000C0411" w:rsidRPr="00F15F2D" w:rsidRDefault="000C0411" w:rsidP="000C0411">
            <w:pPr>
              <w:jc w:val="right"/>
              <w:rPr>
                <w:sz w:val="12"/>
                <w:szCs w:val="12"/>
              </w:rPr>
            </w:pPr>
            <w:r w:rsidRPr="00F15F2D">
              <w:rPr>
                <w:sz w:val="12"/>
                <w:szCs w:val="12"/>
              </w:rPr>
              <w:t xml:space="preserve"> (163.333)</w:t>
            </w:r>
          </w:p>
        </w:tc>
        <w:tc>
          <w:tcPr>
            <w:tcW w:w="512" w:type="dxa"/>
            <w:tcBorders>
              <w:top w:val="single" w:sz="4" w:space="0" w:color="auto"/>
              <w:left w:val="single" w:sz="4" w:space="0" w:color="auto"/>
              <w:bottom w:val="single" w:sz="4" w:space="0" w:color="auto"/>
              <w:right w:val="single" w:sz="4" w:space="0" w:color="auto"/>
            </w:tcBorders>
          </w:tcPr>
          <w:p w14:paraId="63C29E53" w14:textId="155640F3" w:rsidR="000C0411" w:rsidRPr="00F15F2D" w:rsidRDefault="000C0411" w:rsidP="000C0411">
            <w:pPr>
              <w:jc w:val="right"/>
              <w:rPr>
                <w:sz w:val="12"/>
                <w:szCs w:val="12"/>
              </w:rPr>
            </w:pPr>
            <w:r w:rsidRPr="00F15F2D">
              <w:rPr>
                <w:sz w:val="12"/>
                <w:szCs w:val="12"/>
              </w:rPr>
              <w:t xml:space="preserve"> -   </w:t>
            </w:r>
          </w:p>
        </w:tc>
      </w:tr>
      <w:tr w:rsidR="000C0411" w:rsidRPr="00A2134B" w14:paraId="5B58271E"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D86DC3" w14:textId="2906718A" w:rsidR="000C0411" w:rsidRPr="00F15F2D" w:rsidRDefault="000C0411" w:rsidP="000C0411">
            <w:pPr>
              <w:jc w:val="both"/>
              <w:rPr>
                <w:sz w:val="12"/>
                <w:szCs w:val="12"/>
              </w:rPr>
            </w:pPr>
            <w:r w:rsidRPr="00F15F2D">
              <w:rPr>
                <w:sz w:val="12"/>
                <w:szCs w:val="12"/>
              </w:rPr>
              <w:t>B144</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F7B21F" w14:textId="773E7BA5" w:rsidR="000C0411" w:rsidRPr="00F15F2D" w:rsidRDefault="000C0411" w:rsidP="000C0411">
            <w:pPr>
              <w:jc w:val="right"/>
              <w:rPr>
                <w:sz w:val="12"/>
                <w:szCs w:val="12"/>
              </w:rPr>
            </w:pPr>
            <w:r w:rsidRPr="00F15F2D">
              <w:rPr>
                <w:sz w:val="12"/>
                <w:szCs w:val="12"/>
              </w:rPr>
              <w:t>22-Oct-14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7938C2" w14:textId="331A51D8" w:rsidR="000C0411" w:rsidRPr="00F15F2D" w:rsidRDefault="000C0411" w:rsidP="000C0411">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48836116" w14:textId="13C28A56" w:rsidR="000C0411" w:rsidRPr="00F15F2D" w:rsidRDefault="000C0411" w:rsidP="000C0411">
            <w:pPr>
              <w:jc w:val="right"/>
              <w:rPr>
                <w:sz w:val="12"/>
                <w:szCs w:val="12"/>
              </w:rPr>
            </w:pPr>
            <w:r w:rsidRPr="00F15F2D">
              <w:rPr>
                <w:sz w:val="12"/>
                <w:szCs w:val="12"/>
              </w:rPr>
              <w:t>236.667</w:t>
            </w:r>
          </w:p>
        </w:tc>
        <w:tc>
          <w:tcPr>
            <w:tcW w:w="988" w:type="dxa"/>
            <w:tcBorders>
              <w:top w:val="single" w:sz="4" w:space="0" w:color="auto"/>
              <w:left w:val="single" w:sz="4" w:space="0" w:color="auto"/>
              <w:bottom w:val="single" w:sz="4" w:space="0" w:color="auto"/>
              <w:right w:val="single" w:sz="4" w:space="0" w:color="auto"/>
            </w:tcBorders>
          </w:tcPr>
          <w:p w14:paraId="7330776F" w14:textId="2941C7EE" w:rsidR="000C0411" w:rsidRPr="00F15F2D" w:rsidRDefault="000C0411" w:rsidP="000C0411">
            <w:pPr>
              <w:jc w:val="right"/>
              <w:rPr>
                <w:sz w:val="12"/>
                <w:szCs w:val="12"/>
              </w:rPr>
            </w:pPr>
            <w:r w:rsidRPr="00F15F2D">
              <w:rPr>
                <w:sz w:val="12"/>
                <w:szCs w:val="12"/>
              </w:rPr>
              <w:t xml:space="preserve"> (236.667)</w:t>
            </w:r>
          </w:p>
        </w:tc>
        <w:tc>
          <w:tcPr>
            <w:tcW w:w="512" w:type="dxa"/>
            <w:tcBorders>
              <w:top w:val="single" w:sz="4" w:space="0" w:color="auto"/>
              <w:left w:val="single" w:sz="4" w:space="0" w:color="auto"/>
              <w:bottom w:val="single" w:sz="4" w:space="0" w:color="auto"/>
              <w:right w:val="single" w:sz="4" w:space="0" w:color="auto"/>
            </w:tcBorders>
          </w:tcPr>
          <w:p w14:paraId="2562D37D" w14:textId="5B9FC243" w:rsidR="000C0411" w:rsidRPr="00F15F2D" w:rsidRDefault="000C0411" w:rsidP="000C0411">
            <w:pPr>
              <w:jc w:val="right"/>
              <w:rPr>
                <w:sz w:val="12"/>
                <w:szCs w:val="12"/>
              </w:rPr>
            </w:pPr>
            <w:r w:rsidRPr="00F15F2D">
              <w:rPr>
                <w:sz w:val="12"/>
                <w:szCs w:val="12"/>
              </w:rPr>
              <w:t xml:space="preserve"> -   </w:t>
            </w:r>
          </w:p>
        </w:tc>
      </w:tr>
      <w:tr w:rsidR="000C0411" w:rsidRPr="00A2134B" w14:paraId="35A92834"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1902BF" w14:textId="1AEC6526" w:rsidR="000C0411" w:rsidRPr="00F15F2D" w:rsidRDefault="000C0411" w:rsidP="000C0411">
            <w:pPr>
              <w:jc w:val="both"/>
              <w:rPr>
                <w:sz w:val="12"/>
                <w:szCs w:val="12"/>
              </w:rPr>
            </w:pPr>
            <w:r w:rsidRPr="00F15F2D">
              <w:rPr>
                <w:sz w:val="12"/>
                <w:szCs w:val="12"/>
              </w:rPr>
              <w:t>B145</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B346D" w14:textId="79F1305A" w:rsidR="000C0411" w:rsidRPr="00F15F2D" w:rsidRDefault="000C0411" w:rsidP="000C0411">
            <w:pPr>
              <w:jc w:val="right"/>
              <w:rPr>
                <w:sz w:val="12"/>
                <w:szCs w:val="12"/>
              </w:rPr>
            </w:pPr>
            <w:r w:rsidRPr="00F15F2D">
              <w:rPr>
                <w:sz w:val="12"/>
                <w:szCs w:val="12"/>
              </w:rPr>
              <w:t>01-Dec-14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6707AC" w14:textId="34D8ECD3" w:rsidR="000C0411" w:rsidRPr="00F15F2D" w:rsidRDefault="000C0411" w:rsidP="000C0411">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629E35A9" w14:textId="01022583" w:rsidR="000C0411" w:rsidRPr="00F15F2D" w:rsidRDefault="000C0411" w:rsidP="000C0411">
            <w:pPr>
              <w:jc w:val="right"/>
              <w:rPr>
                <w:sz w:val="12"/>
                <w:szCs w:val="12"/>
              </w:rPr>
            </w:pPr>
            <w:r w:rsidRPr="00F15F2D">
              <w:rPr>
                <w:sz w:val="12"/>
                <w:szCs w:val="12"/>
              </w:rPr>
              <w:t>390.000</w:t>
            </w:r>
          </w:p>
        </w:tc>
        <w:tc>
          <w:tcPr>
            <w:tcW w:w="988" w:type="dxa"/>
            <w:tcBorders>
              <w:top w:val="single" w:sz="4" w:space="0" w:color="auto"/>
              <w:left w:val="single" w:sz="4" w:space="0" w:color="auto"/>
              <w:bottom w:val="single" w:sz="4" w:space="0" w:color="auto"/>
              <w:right w:val="single" w:sz="4" w:space="0" w:color="auto"/>
            </w:tcBorders>
          </w:tcPr>
          <w:p w14:paraId="6A7D8EFA" w14:textId="4A65B14F" w:rsidR="000C0411" w:rsidRPr="00F15F2D" w:rsidRDefault="000C0411" w:rsidP="000C0411">
            <w:pPr>
              <w:jc w:val="right"/>
              <w:rPr>
                <w:sz w:val="12"/>
                <w:szCs w:val="12"/>
              </w:rPr>
            </w:pPr>
            <w:r w:rsidRPr="00F15F2D">
              <w:rPr>
                <w:sz w:val="12"/>
                <w:szCs w:val="12"/>
              </w:rPr>
              <w:t xml:space="preserve"> (390.000)</w:t>
            </w:r>
          </w:p>
        </w:tc>
        <w:tc>
          <w:tcPr>
            <w:tcW w:w="512" w:type="dxa"/>
            <w:tcBorders>
              <w:top w:val="single" w:sz="4" w:space="0" w:color="auto"/>
              <w:left w:val="single" w:sz="4" w:space="0" w:color="auto"/>
              <w:bottom w:val="single" w:sz="4" w:space="0" w:color="auto"/>
              <w:right w:val="single" w:sz="4" w:space="0" w:color="auto"/>
            </w:tcBorders>
          </w:tcPr>
          <w:p w14:paraId="6DE2ECF3" w14:textId="3A500FAC" w:rsidR="000C0411" w:rsidRPr="00F15F2D" w:rsidRDefault="000C0411" w:rsidP="000C0411">
            <w:pPr>
              <w:jc w:val="right"/>
              <w:rPr>
                <w:sz w:val="12"/>
                <w:szCs w:val="12"/>
              </w:rPr>
            </w:pPr>
            <w:r w:rsidRPr="00F15F2D">
              <w:rPr>
                <w:sz w:val="12"/>
                <w:szCs w:val="12"/>
              </w:rPr>
              <w:t xml:space="preserve"> -   </w:t>
            </w:r>
          </w:p>
        </w:tc>
      </w:tr>
      <w:tr w:rsidR="000C0411" w:rsidRPr="00A2134B" w14:paraId="1DA97DC1"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C2540A" w14:textId="2C7614F9" w:rsidR="000C0411" w:rsidRPr="00F15F2D" w:rsidRDefault="000C0411" w:rsidP="000C0411">
            <w:pPr>
              <w:jc w:val="both"/>
              <w:rPr>
                <w:sz w:val="12"/>
                <w:szCs w:val="12"/>
              </w:rPr>
            </w:pPr>
            <w:r w:rsidRPr="00F15F2D">
              <w:rPr>
                <w:sz w:val="12"/>
                <w:szCs w:val="12"/>
              </w:rPr>
              <w:t>B146</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EBF0C" w14:textId="490F65FB" w:rsidR="000C0411" w:rsidRPr="00F15F2D" w:rsidRDefault="000C0411" w:rsidP="000C0411">
            <w:pPr>
              <w:jc w:val="right"/>
              <w:rPr>
                <w:sz w:val="12"/>
                <w:szCs w:val="12"/>
              </w:rPr>
            </w:pPr>
            <w:r w:rsidRPr="00F15F2D">
              <w:rPr>
                <w:sz w:val="12"/>
                <w:szCs w:val="12"/>
              </w:rPr>
              <w:t>07-Aug-17</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943123" w14:textId="6EC819A2" w:rsidR="000C0411" w:rsidRPr="00F15F2D" w:rsidRDefault="000C0411" w:rsidP="000C0411">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702DD644" w14:textId="0D8C58AF" w:rsidR="000C0411" w:rsidRPr="00F15F2D" w:rsidRDefault="000C0411" w:rsidP="000C0411">
            <w:pPr>
              <w:jc w:val="right"/>
              <w:rPr>
                <w:sz w:val="12"/>
                <w:szCs w:val="12"/>
              </w:rPr>
            </w:pPr>
            <w:r w:rsidRPr="00F15F2D">
              <w:rPr>
                <w:sz w:val="12"/>
                <w:szCs w:val="12"/>
              </w:rPr>
              <w:t>133.333</w:t>
            </w:r>
          </w:p>
        </w:tc>
        <w:tc>
          <w:tcPr>
            <w:tcW w:w="988" w:type="dxa"/>
            <w:tcBorders>
              <w:top w:val="single" w:sz="4" w:space="0" w:color="auto"/>
              <w:left w:val="single" w:sz="4" w:space="0" w:color="auto"/>
              <w:bottom w:val="single" w:sz="4" w:space="0" w:color="auto"/>
              <w:right w:val="single" w:sz="4" w:space="0" w:color="auto"/>
            </w:tcBorders>
          </w:tcPr>
          <w:p w14:paraId="2981E4A4" w14:textId="5C32FCBA" w:rsidR="000C0411" w:rsidRPr="00F15F2D" w:rsidRDefault="000C0411" w:rsidP="000C0411">
            <w:pPr>
              <w:jc w:val="right"/>
              <w:rPr>
                <w:sz w:val="12"/>
                <w:szCs w:val="12"/>
              </w:rPr>
            </w:pPr>
            <w:r w:rsidRPr="00F15F2D">
              <w:rPr>
                <w:sz w:val="12"/>
                <w:szCs w:val="12"/>
              </w:rPr>
              <w:t xml:space="preserve"> (133.333)</w:t>
            </w:r>
          </w:p>
        </w:tc>
        <w:tc>
          <w:tcPr>
            <w:tcW w:w="512" w:type="dxa"/>
            <w:tcBorders>
              <w:top w:val="single" w:sz="4" w:space="0" w:color="auto"/>
              <w:left w:val="single" w:sz="4" w:space="0" w:color="auto"/>
              <w:bottom w:val="single" w:sz="4" w:space="0" w:color="auto"/>
              <w:right w:val="single" w:sz="4" w:space="0" w:color="auto"/>
            </w:tcBorders>
          </w:tcPr>
          <w:p w14:paraId="772D3DD1" w14:textId="2B164C87" w:rsidR="000C0411" w:rsidRPr="00F15F2D" w:rsidRDefault="000C0411" w:rsidP="000C0411">
            <w:pPr>
              <w:jc w:val="right"/>
              <w:rPr>
                <w:sz w:val="12"/>
                <w:szCs w:val="12"/>
              </w:rPr>
            </w:pPr>
            <w:r w:rsidRPr="00F15F2D">
              <w:rPr>
                <w:sz w:val="12"/>
                <w:szCs w:val="12"/>
              </w:rPr>
              <w:t xml:space="preserve"> -   </w:t>
            </w:r>
          </w:p>
        </w:tc>
      </w:tr>
      <w:tr w:rsidR="000C0411" w:rsidRPr="00A2134B" w14:paraId="4850F43F"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A49ABB" w14:textId="1182B289" w:rsidR="000C0411" w:rsidRPr="00F15F2D" w:rsidRDefault="000C0411" w:rsidP="000C0411">
            <w:pPr>
              <w:jc w:val="both"/>
              <w:rPr>
                <w:sz w:val="12"/>
                <w:szCs w:val="12"/>
              </w:rPr>
            </w:pPr>
            <w:r w:rsidRPr="00F15F2D">
              <w:rPr>
                <w:sz w:val="12"/>
                <w:szCs w:val="12"/>
              </w:rPr>
              <w:t>B147</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0D106" w14:textId="5E07DCED" w:rsidR="000C0411" w:rsidRPr="00F15F2D" w:rsidRDefault="000C0411" w:rsidP="000C0411">
            <w:pPr>
              <w:jc w:val="right"/>
              <w:rPr>
                <w:sz w:val="12"/>
                <w:szCs w:val="12"/>
              </w:rPr>
            </w:pPr>
            <w:r w:rsidRPr="00F15F2D">
              <w:rPr>
                <w:sz w:val="12"/>
                <w:szCs w:val="12"/>
              </w:rPr>
              <w:t>07-Aug-17</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EFABE5" w14:textId="6EB361E9" w:rsidR="000C0411" w:rsidRPr="00F15F2D" w:rsidRDefault="000C0411" w:rsidP="000C0411">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2BA24C6E" w14:textId="72C02479" w:rsidR="000C0411" w:rsidRPr="00F15F2D" w:rsidRDefault="000C0411" w:rsidP="000C0411">
            <w:pPr>
              <w:jc w:val="right"/>
              <w:rPr>
                <w:sz w:val="12"/>
                <w:szCs w:val="12"/>
              </w:rPr>
            </w:pPr>
            <w:r w:rsidRPr="00F15F2D">
              <w:rPr>
                <w:sz w:val="12"/>
                <w:szCs w:val="12"/>
              </w:rPr>
              <w:t>100.000</w:t>
            </w:r>
          </w:p>
        </w:tc>
        <w:tc>
          <w:tcPr>
            <w:tcW w:w="988" w:type="dxa"/>
            <w:tcBorders>
              <w:top w:val="single" w:sz="4" w:space="0" w:color="auto"/>
              <w:left w:val="single" w:sz="4" w:space="0" w:color="auto"/>
              <w:bottom w:val="single" w:sz="4" w:space="0" w:color="auto"/>
              <w:right w:val="single" w:sz="4" w:space="0" w:color="auto"/>
            </w:tcBorders>
          </w:tcPr>
          <w:p w14:paraId="0C5AE271" w14:textId="50442779" w:rsidR="000C0411" w:rsidRPr="00F15F2D" w:rsidRDefault="000C0411" w:rsidP="000C0411">
            <w:pPr>
              <w:jc w:val="right"/>
              <w:rPr>
                <w:sz w:val="12"/>
                <w:szCs w:val="12"/>
              </w:rPr>
            </w:pPr>
            <w:r w:rsidRPr="00F15F2D">
              <w:rPr>
                <w:sz w:val="12"/>
                <w:szCs w:val="12"/>
              </w:rPr>
              <w:t xml:space="preserve"> (100.000)</w:t>
            </w:r>
          </w:p>
        </w:tc>
        <w:tc>
          <w:tcPr>
            <w:tcW w:w="512" w:type="dxa"/>
            <w:tcBorders>
              <w:top w:val="single" w:sz="4" w:space="0" w:color="auto"/>
              <w:left w:val="single" w:sz="4" w:space="0" w:color="auto"/>
              <w:bottom w:val="single" w:sz="4" w:space="0" w:color="auto"/>
              <w:right w:val="single" w:sz="4" w:space="0" w:color="auto"/>
            </w:tcBorders>
          </w:tcPr>
          <w:p w14:paraId="15ADD1A9" w14:textId="61AB2DFD" w:rsidR="000C0411" w:rsidRPr="00F15F2D" w:rsidRDefault="000C0411" w:rsidP="000C0411">
            <w:pPr>
              <w:jc w:val="right"/>
              <w:rPr>
                <w:sz w:val="12"/>
                <w:szCs w:val="12"/>
              </w:rPr>
            </w:pPr>
            <w:r w:rsidRPr="00F15F2D">
              <w:rPr>
                <w:sz w:val="12"/>
                <w:szCs w:val="12"/>
              </w:rPr>
              <w:t xml:space="preserve"> -   </w:t>
            </w:r>
          </w:p>
        </w:tc>
      </w:tr>
      <w:tr w:rsidR="000C0411" w:rsidRPr="00A2134B" w14:paraId="6A342DE3"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A46050" w14:textId="7F10255D" w:rsidR="000C0411" w:rsidRPr="00F15F2D" w:rsidRDefault="000C0411" w:rsidP="000C0411">
            <w:pPr>
              <w:jc w:val="both"/>
              <w:rPr>
                <w:sz w:val="12"/>
                <w:szCs w:val="12"/>
              </w:rPr>
            </w:pPr>
            <w:r w:rsidRPr="00F15F2D">
              <w:rPr>
                <w:sz w:val="12"/>
                <w:szCs w:val="12"/>
              </w:rPr>
              <w:t>B148</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0FC8A8" w14:textId="2976548D" w:rsidR="000C0411" w:rsidRPr="00F15F2D" w:rsidRDefault="000C0411" w:rsidP="000C0411">
            <w:pPr>
              <w:jc w:val="right"/>
              <w:rPr>
                <w:sz w:val="12"/>
                <w:szCs w:val="12"/>
              </w:rPr>
            </w:pPr>
            <w:r w:rsidRPr="00F15F2D">
              <w:rPr>
                <w:sz w:val="12"/>
                <w:szCs w:val="12"/>
              </w:rPr>
              <w:t>07-Aug-17</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91CEF0" w14:textId="3B967120" w:rsidR="000C0411" w:rsidRPr="00F15F2D" w:rsidRDefault="000C0411" w:rsidP="000C0411">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56BCBB68" w14:textId="157EB28B" w:rsidR="000C0411" w:rsidRPr="00F15F2D" w:rsidRDefault="000C0411" w:rsidP="000C0411">
            <w:pPr>
              <w:jc w:val="right"/>
              <w:rPr>
                <w:sz w:val="12"/>
                <w:szCs w:val="12"/>
              </w:rPr>
            </w:pPr>
            <w:r w:rsidRPr="00F15F2D">
              <w:rPr>
                <w:sz w:val="12"/>
                <w:szCs w:val="12"/>
              </w:rPr>
              <w:t>166.667</w:t>
            </w:r>
          </w:p>
        </w:tc>
        <w:tc>
          <w:tcPr>
            <w:tcW w:w="988" w:type="dxa"/>
            <w:tcBorders>
              <w:top w:val="single" w:sz="4" w:space="0" w:color="auto"/>
              <w:left w:val="single" w:sz="4" w:space="0" w:color="auto"/>
              <w:bottom w:val="single" w:sz="4" w:space="0" w:color="auto"/>
              <w:right w:val="single" w:sz="4" w:space="0" w:color="auto"/>
            </w:tcBorders>
          </w:tcPr>
          <w:p w14:paraId="216E660A" w14:textId="389430C6" w:rsidR="000C0411" w:rsidRPr="00F15F2D" w:rsidRDefault="000C0411" w:rsidP="000C0411">
            <w:pPr>
              <w:jc w:val="right"/>
              <w:rPr>
                <w:sz w:val="12"/>
                <w:szCs w:val="12"/>
              </w:rPr>
            </w:pPr>
            <w:r w:rsidRPr="00F15F2D">
              <w:rPr>
                <w:sz w:val="12"/>
                <w:szCs w:val="12"/>
              </w:rPr>
              <w:t xml:space="preserve"> (166.667)</w:t>
            </w:r>
          </w:p>
        </w:tc>
        <w:tc>
          <w:tcPr>
            <w:tcW w:w="512" w:type="dxa"/>
            <w:tcBorders>
              <w:top w:val="single" w:sz="4" w:space="0" w:color="auto"/>
              <w:left w:val="single" w:sz="4" w:space="0" w:color="auto"/>
              <w:bottom w:val="single" w:sz="4" w:space="0" w:color="auto"/>
              <w:right w:val="single" w:sz="4" w:space="0" w:color="auto"/>
            </w:tcBorders>
          </w:tcPr>
          <w:p w14:paraId="234D5EA2" w14:textId="281FF133" w:rsidR="000C0411" w:rsidRPr="00F15F2D" w:rsidRDefault="000C0411" w:rsidP="000C0411">
            <w:pPr>
              <w:jc w:val="right"/>
              <w:rPr>
                <w:sz w:val="12"/>
                <w:szCs w:val="12"/>
              </w:rPr>
            </w:pPr>
            <w:r w:rsidRPr="00F15F2D">
              <w:rPr>
                <w:sz w:val="12"/>
                <w:szCs w:val="12"/>
              </w:rPr>
              <w:t xml:space="preserve"> -   </w:t>
            </w:r>
          </w:p>
        </w:tc>
      </w:tr>
      <w:tr w:rsidR="000C0411" w:rsidRPr="00A2134B" w14:paraId="43F03270"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40251" w14:textId="6C750020" w:rsidR="000C0411" w:rsidRPr="00F15F2D" w:rsidRDefault="000C0411" w:rsidP="000C0411">
            <w:pPr>
              <w:jc w:val="both"/>
              <w:rPr>
                <w:sz w:val="12"/>
                <w:szCs w:val="12"/>
              </w:rPr>
            </w:pPr>
            <w:r w:rsidRPr="00F15F2D">
              <w:rPr>
                <w:sz w:val="12"/>
                <w:szCs w:val="12"/>
              </w:rPr>
              <w:t>B149</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69CFD7" w14:textId="5F92BA38" w:rsidR="000C0411" w:rsidRPr="00F15F2D" w:rsidRDefault="000C0411" w:rsidP="000C0411">
            <w:pPr>
              <w:jc w:val="right"/>
              <w:rPr>
                <w:sz w:val="12"/>
                <w:szCs w:val="12"/>
              </w:rPr>
            </w:pPr>
            <w:r w:rsidRPr="00F15F2D">
              <w:rPr>
                <w:sz w:val="12"/>
                <w:szCs w:val="12"/>
              </w:rPr>
              <w:t>07-Aug-17</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5752F4" w14:textId="1AFED415" w:rsidR="000C0411" w:rsidRPr="00F15F2D" w:rsidRDefault="000C0411" w:rsidP="000C0411">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6D16518D" w14:textId="3D1AE606" w:rsidR="000C0411" w:rsidRPr="00F15F2D" w:rsidRDefault="000C0411" w:rsidP="000C0411">
            <w:pPr>
              <w:jc w:val="right"/>
              <w:rPr>
                <w:sz w:val="12"/>
                <w:szCs w:val="12"/>
              </w:rPr>
            </w:pPr>
            <w:r w:rsidRPr="00F15F2D">
              <w:rPr>
                <w:sz w:val="12"/>
                <w:szCs w:val="12"/>
              </w:rPr>
              <w:t>133.333</w:t>
            </w:r>
          </w:p>
        </w:tc>
        <w:tc>
          <w:tcPr>
            <w:tcW w:w="988" w:type="dxa"/>
            <w:tcBorders>
              <w:top w:val="single" w:sz="4" w:space="0" w:color="auto"/>
              <w:left w:val="single" w:sz="4" w:space="0" w:color="auto"/>
              <w:bottom w:val="single" w:sz="4" w:space="0" w:color="auto"/>
              <w:right w:val="single" w:sz="4" w:space="0" w:color="auto"/>
            </w:tcBorders>
          </w:tcPr>
          <w:p w14:paraId="0C437241" w14:textId="4BF73717" w:rsidR="000C0411" w:rsidRPr="00F15F2D" w:rsidRDefault="000C0411" w:rsidP="000C0411">
            <w:pPr>
              <w:jc w:val="right"/>
              <w:rPr>
                <w:sz w:val="12"/>
                <w:szCs w:val="12"/>
              </w:rPr>
            </w:pPr>
            <w:r w:rsidRPr="00F15F2D">
              <w:rPr>
                <w:sz w:val="12"/>
                <w:szCs w:val="12"/>
              </w:rPr>
              <w:t xml:space="preserve"> (133.333)</w:t>
            </w:r>
          </w:p>
        </w:tc>
        <w:tc>
          <w:tcPr>
            <w:tcW w:w="512" w:type="dxa"/>
            <w:tcBorders>
              <w:top w:val="single" w:sz="4" w:space="0" w:color="auto"/>
              <w:left w:val="single" w:sz="4" w:space="0" w:color="auto"/>
              <w:bottom w:val="single" w:sz="4" w:space="0" w:color="auto"/>
              <w:right w:val="single" w:sz="4" w:space="0" w:color="auto"/>
            </w:tcBorders>
          </w:tcPr>
          <w:p w14:paraId="1282EDF9" w14:textId="66094F0F" w:rsidR="000C0411" w:rsidRPr="00F15F2D" w:rsidRDefault="000C0411" w:rsidP="000C0411">
            <w:pPr>
              <w:jc w:val="right"/>
              <w:rPr>
                <w:sz w:val="12"/>
                <w:szCs w:val="12"/>
              </w:rPr>
            </w:pPr>
            <w:r w:rsidRPr="00F15F2D">
              <w:rPr>
                <w:sz w:val="12"/>
                <w:szCs w:val="12"/>
              </w:rPr>
              <w:t xml:space="preserve"> -   </w:t>
            </w:r>
          </w:p>
        </w:tc>
      </w:tr>
      <w:tr w:rsidR="000C0411" w:rsidRPr="00A2134B" w14:paraId="2D9CC28A"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B58314" w14:textId="0E2AED43" w:rsidR="000C0411" w:rsidRPr="00F15F2D" w:rsidRDefault="000C0411" w:rsidP="000C0411">
            <w:pPr>
              <w:jc w:val="both"/>
              <w:rPr>
                <w:sz w:val="12"/>
                <w:szCs w:val="12"/>
              </w:rPr>
            </w:pPr>
            <w:r w:rsidRPr="00F15F2D">
              <w:rPr>
                <w:sz w:val="12"/>
                <w:szCs w:val="12"/>
              </w:rPr>
              <w:t>B150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728F81" w14:textId="1FDCCBA7" w:rsidR="000C0411" w:rsidRPr="00F15F2D" w:rsidRDefault="000C0411" w:rsidP="000C0411">
            <w:pPr>
              <w:jc w:val="right"/>
              <w:rPr>
                <w:sz w:val="12"/>
                <w:szCs w:val="12"/>
              </w:rPr>
            </w:pPr>
            <w:r w:rsidRPr="00F15F2D">
              <w:rPr>
                <w:sz w:val="12"/>
                <w:szCs w:val="12"/>
              </w:rPr>
              <w:t>07-Aug-17</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F7F771" w14:textId="747D94DD" w:rsidR="000C0411" w:rsidRPr="00F15F2D" w:rsidRDefault="000C0411" w:rsidP="000C0411">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2EDC9101" w14:textId="10C4E244" w:rsidR="000C0411" w:rsidRPr="00F15F2D" w:rsidRDefault="000C0411" w:rsidP="000C0411">
            <w:pPr>
              <w:jc w:val="right"/>
              <w:rPr>
                <w:sz w:val="12"/>
                <w:szCs w:val="12"/>
              </w:rPr>
            </w:pPr>
            <w:r w:rsidRPr="00F15F2D">
              <w:rPr>
                <w:sz w:val="12"/>
                <w:szCs w:val="12"/>
              </w:rPr>
              <w:t>166.667</w:t>
            </w:r>
          </w:p>
        </w:tc>
        <w:tc>
          <w:tcPr>
            <w:tcW w:w="988" w:type="dxa"/>
            <w:tcBorders>
              <w:top w:val="single" w:sz="4" w:space="0" w:color="auto"/>
              <w:left w:val="single" w:sz="4" w:space="0" w:color="auto"/>
              <w:bottom w:val="single" w:sz="4" w:space="0" w:color="auto"/>
              <w:right w:val="single" w:sz="4" w:space="0" w:color="auto"/>
            </w:tcBorders>
          </w:tcPr>
          <w:p w14:paraId="5EB39CDE" w14:textId="6C290778" w:rsidR="000C0411" w:rsidRPr="00F15F2D" w:rsidRDefault="000C0411" w:rsidP="000C0411">
            <w:pPr>
              <w:jc w:val="right"/>
              <w:rPr>
                <w:sz w:val="12"/>
                <w:szCs w:val="12"/>
              </w:rPr>
            </w:pPr>
            <w:r w:rsidRPr="00F15F2D">
              <w:rPr>
                <w:sz w:val="12"/>
                <w:szCs w:val="12"/>
              </w:rPr>
              <w:t xml:space="preserve"> (166.667)</w:t>
            </w:r>
          </w:p>
        </w:tc>
        <w:tc>
          <w:tcPr>
            <w:tcW w:w="512" w:type="dxa"/>
            <w:tcBorders>
              <w:top w:val="single" w:sz="4" w:space="0" w:color="auto"/>
              <w:left w:val="single" w:sz="4" w:space="0" w:color="auto"/>
              <w:bottom w:val="single" w:sz="4" w:space="0" w:color="auto"/>
              <w:right w:val="single" w:sz="4" w:space="0" w:color="auto"/>
            </w:tcBorders>
          </w:tcPr>
          <w:p w14:paraId="2B95D1C2" w14:textId="7D106C58" w:rsidR="000C0411" w:rsidRPr="00F15F2D" w:rsidRDefault="000C0411" w:rsidP="000C0411">
            <w:pPr>
              <w:jc w:val="right"/>
              <w:rPr>
                <w:sz w:val="12"/>
                <w:szCs w:val="12"/>
              </w:rPr>
            </w:pPr>
            <w:r w:rsidRPr="00F15F2D">
              <w:rPr>
                <w:sz w:val="12"/>
                <w:szCs w:val="12"/>
              </w:rPr>
              <w:t xml:space="preserve"> -   </w:t>
            </w:r>
          </w:p>
        </w:tc>
      </w:tr>
      <w:tr w:rsidR="000C0411" w:rsidRPr="00A2134B" w14:paraId="1D64BDC2"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617ECD" w14:textId="7A195F94" w:rsidR="000C0411" w:rsidRPr="00F15F2D" w:rsidRDefault="000C0411" w:rsidP="000C0411">
            <w:pPr>
              <w:jc w:val="both"/>
              <w:rPr>
                <w:sz w:val="12"/>
                <w:szCs w:val="12"/>
              </w:rPr>
            </w:pPr>
            <w:r w:rsidRPr="00F15F2D">
              <w:rPr>
                <w:sz w:val="12"/>
                <w:szCs w:val="12"/>
              </w:rPr>
              <w:t>B151</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A3FBD" w14:textId="3A74BB75" w:rsidR="000C0411" w:rsidRPr="00F15F2D" w:rsidRDefault="000C0411" w:rsidP="000C0411">
            <w:pPr>
              <w:jc w:val="right"/>
              <w:rPr>
                <w:sz w:val="12"/>
                <w:szCs w:val="12"/>
              </w:rPr>
            </w:pPr>
            <w:r w:rsidRPr="00F15F2D">
              <w:rPr>
                <w:sz w:val="12"/>
                <w:szCs w:val="12"/>
              </w:rPr>
              <w:t>07-Aug-17</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7BF127" w14:textId="2B4859BD" w:rsidR="000C0411" w:rsidRPr="00F15F2D" w:rsidRDefault="000C0411" w:rsidP="000C0411">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5FDF478C" w14:textId="11A76029" w:rsidR="000C0411" w:rsidRPr="00F15F2D" w:rsidRDefault="000C0411" w:rsidP="000C0411">
            <w:pPr>
              <w:jc w:val="right"/>
              <w:rPr>
                <w:sz w:val="12"/>
                <w:szCs w:val="12"/>
              </w:rPr>
            </w:pPr>
            <w:r w:rsidRPr="00F15F2D">
              <w:rPr>
                <w:sz w:val="12"/>
                <w:szCs w:val="12"/>
              </w:rPr>
              <w:t>200.000</w:t>
            </w:r>
          </w:p>
        </w:tc>
        <w:tc>
          <w:tcPr>
            <w:tcW w:w="988" w:type="dxa"/>
            <w:tcBorders>
              <w:top w:val="single" w:sz="4" w:space="0" w:color="auto"/>
              <w:left w:val="single" w:sz="4" w:space="0" w:color="auto"/>
              <w:bottom w:val="single" w:sz="4" w:space="0" w:color="auto"/>
              <w:right w:val="single" w:sz="4" w:space="0" w:color="auto"/>
            </w:tcBorders>
          </w:tcPr>
          <w:p w14:paraId="13C8B2A9" w14:textId="5D20B6B8" w:rsidR="000C0411" w:rsidRPr="00F15F2D" w:rsidRDefault="000C0411" w:rsidP="000C0411">
            <w:pPr>
              <w:jc w:val="right"/>
              <w:rPr>
                <w:sz w:val="12"/>
                <w:szCs w:val="12"/>
              </w:rPr>
            </w:pPr>
            <w:r w:rsidRPr="00F15F2D">
              <w:rPr>
                <w:sz w:val="12"/>
                <w:szCs w:val="12"/>
              </w:rPr>
              <w:t xml:space="preserve"> (200.000)</w:t>
            </w:r>
          </w:p>
        </w:tc>
        <w:tc>
          <w:tcPr>
            <w:tcW w:w="512" w:type="dxa"/>
            <w:tcBorders>
              <w:top w:val="single" w:sz="4" w:space="0" w:color="auto"/>
              <w:left w:val="single" w:sz="4" w:space="0" w:color="auto"/>
              <w:bottom w:val="single" w:sz="4" w:space="0" w:color="auto"/>
              <w:right w:val="single" w:sz="4" w:space="0" w:color="auto"/>
            </w:tcBorders>
          </w:tcPr>
          <w:p w14:paraId="157AA6FC" w14:textId="4B0EA907" w:rsidR="000C0411" w:rsidRPr="00F15F2D" w:rsidRDefault="000C0411" w:rsidP="000C0411">
            <w:pPr>
              <w:jc w:val="right"/>
              <w:rPr>
                <w:sz w:val="12"/>
                <w:szCs w:val="12"/>
              </w:rPr>
            </w:pPr>
            <w:r w:rsidRPr="00F15F2D">
              <w:rPr>
                <w:sz w:val="12"/>
                <w:szCs w:val="12"/>
              </w:rPr>
              <w:t xml:space="preserve"> -   </w:t>
            </w:r>
          </w:p>
        </w:tc>
      </w:tr>
      <w:tr w:rsidR="000C0411" w:rsidRPr="00A2134B" w14:paraId="7101D65E"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10AB5B" w14:textId="0C7758DF" w:rsidR="000C0411" w:rsidRPr="00F15F2D" w:rsidRDefault="000C0411" w:rsidP="000C0411">
            <w:pPr>
              <w:jc w:val="both"/>
              <w:rPr>
                <w:sz w:val="12"/>
                <w:szCs w:val="12"/>
              </w:rPr>
            </w:pPr>
            <w:r w:rsidRPr="00F15F2D">
              <w:rPr>
                <w:sz w:val="12"/>
                <w:szCs w:val="12"/>
              </w:rPr>
              <w:t>B152</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8AAAE1" w14:textId="599928FE" w:rsidR="000C0411" w:rsidRPr="00F15F2D" w:rsidRDefault="000C0411" w:rsidP="000C0411">
            <w:pPr>
              <w:jc w:val="right"/>
              <w:rPr>
                <w:sz w:val="12"/>
                <w:szCs w:val="12"/>
              </w:rPr>
            </w:pPr>
            <w:r w:rsidRPr="00F15F2D">
              <w:rPr>
                <w:sz w:val="12"/>
                <w:szCs w:val="12"/>
              </w:rPr>
              <w:t>07-Aug-17</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CA7E5C" w14:textId="63C68B23" w:rsidR="000C0411" w:rsidRPr="00F15F2D" w:rsidRDefault="000C0411" w:rsidP="000C0411">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6B5E7CBD" w14:textId="52D4A903" w:rsidR="000C0411" w:rsidRPr="00F15F2D" w:rsidRDefault="000C0411" w:rsidP="000C0411">
            <w:pPr>
              <w:jc w:val="right"/>
              <w:rPr>
                <w:sz w:val="12"/>
                <w:szCs w:val="12"/>
              </w:rPr>
            </w:pPr>
            <w:r w:rsidRPr="00F15F2D">
              <w:rPr>
                <w:sz w:val="12"/>
                <w:szCs w:val="12"/>
              </w:rPr>
              <w:t>133.333</w:t>
            </w:r>
          </w:p>
        </w:tc>
        <w:tc>
          <w:tcPr>
            <w:tcW w:w="988" w:type="dxa"/>
            <w:tcBorders>
              <w:top w:val="single" w:sz="4" w:space="0" w:color="auto"/>
              <w:left w:val="single" w:sz="4" w:space="0" w:color="auto"/>
              <w:bottom w:val="single" w:sz="4" w:space="0" w:color="auto"/>
              <w:right w:val="single" w:sz="4" w:space="0" w:color="auto"/>
            </w:tcBorders>
          </w:tcPr>
          <w:p w14:paraId="22E45F64" w14:textId="4364B620" w:rsidR="000C0411" w:rsidRPr="00F15F2D" w:rsidRDefault="000C0411" w:rsidP="000C0411">
            <w:pPr>
              <w:jc w:val="right"/>
              <w:rPr>
                <w:sz w:val="12"/>
                <w:szCs w:val="12"/>
              </w:rPr>
            </w:pPr>
            <w:r w:rsidRPr="00F15F2D">
              <w:rPr>
                <w:sz w:val="12"/>
                <w:szCs w:val="12"/>
              </w:rPr>
              <w:t xml:space="preserve"> (133.333)</w:t>
            </w:r>
          </w:p>
        </w:tc>
        <w:tc>
          <w:tcPr>
            <w:tcW w:w="512" w:type="dxa"/>
            <w:tcBorders>
              <w:top w:val="single" w:sz="4" w:space="0" w:color="auto"/>
              <w:left w:val="single" w:sz="4" w:space="0" w:color="auto"/>
              <w:bottom w:val="single" w:sz="4" w:space="0" w:color="auto"/>
              <w:right w:val="single" w:sz="4" w:space="0" w:color="auto"/>
            </w:tcBorders>
          </w:tcPr>
          <w:p w14:paraId="2E2C3534" w14:textId="09ABC1E5" w:rsidR="000C0411" w:rsidRPr="00F15F2D" w:rsidRDefault="000C0411" w:rsidP="000C0411">
            <w:pPr>
              <w:jc w:val="right"/>
              <w:rPr>
                <w:sz w:val="12"/>
                <w:szCs w:val="12"/>
              </w:rPr>
            </w:pPr>
            <w:r w:rsidRPr="00F15F2D">
              <w:rPr>
                <w:sz w:val="12"/>
                <w:szCs w:val="12"/>
              </w:rPr>
              <w:t xml:space="preserve"> -   </w:t>
            </w:r>
          </w:p>
        </w:tc>
      </w:tr>
      <w:tr w:rsidR="000C0411" w:rsidRPr="00A2134B" w14:paraId="473431E3"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F65BEF" w14:textId="1D3A209F" w:rsidR="000C0411" w:rsidRPr="00F15F2D" w:rsidRDefault="000C0411" w:rsidP="000C0411">
            <w:pPr>
              <w:jc w:val="both"/>
              <w:rPr>
                <w:sz w:val="12"/>
                <w:szCs w:val="12"/>
              </w:rPr>
            </w:pPr>
            <w:r w:rsidRPr="00F15F2D">
              <w:rPr>
                <w:sz w:val="12"/>
                <w:szCs w:val="12"/>
              </w:rPr>
              <w:t>B153</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1C547" w14:textId="5A02309A" w:rsidR="000C0411" w:rsidRPr="00F15F2D" w:rsidRDefault="000C0411" w:rsidP="000C0411">
            <w:pPr>
              <w:jc w:val="right"/>
              <w:rPr>
                <w:sz w:val="12"/>
                <w:szCs w:val="12"/>
              </w:rPr>
            </w:pPr>
            <w:r w:rsidRPr="00F15F2D">
              <w:rPr>
                <w:sz w:val="12"/>
                <w:szCs w:val="12"/>
              </w:rPr>
              <w:t>07-Aug-17</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6A0C63" w14:textId="210F70AB" w:rsidR="000C0411" w:rsidRPr="00F15F2D" w:rsidRDefault="000C0411" w:rsidP="000C0411">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1D69F268" w14:textId="68621919" w:rsidR="000C0411" w:rsidRPr="00F15F2D" w:rsidRDefault="000C0411" w:rsidP="000C0411">
            <w:pPr>
              <w:jc w:val="right"/>
              <w:rPr>
                <w:sz w:val="12"/>
                <w:szCs w:val="12"/>
              </w:rPr>
            </w:pPr>
            <w:r w:rsidRPr="00F15F2D">
              <w:rPr>
                <w:sz w:val="12"/>
                <w:szCs w:val="12"/>
              </w:rPr>
              <w:t>200.000</w:t>
            </w:r>
          </w:p>
        </w:tc>
        <w:tc>
          <w:tcPr>
            <w:tcW w:w="988" w:type="dxa"/>
            <w:tcBorders>
              <w:top w:val="single" w:sz="4" w:space="0" w:color="auto"/>
              <w:left w:val="single" w:sz="4" w:space="0" w:color="auto"/>
              <w:bottom w:val="single" w:sz="4" w:space="0" w:color="auto"/>
              <w:right w:val="single" w:sz="4" w:space="0" w:color="auto"/>
            </w:tcBorders>
          </w:tcPr>
          <w:p w14:paraId="04853B5A" w14:textId="1669D124" w:rsidR="000C0411" w:rsidRPr="00F15F2D" w:rsidRDefault="000C0411" w:rsidP="000C0411">
            <w:pPr>
              <w:jc w:val="right"/>
              <w:rPr>
                <w:sz w:val="12"/>
                <w:szCs w:val="12"/>
              </w:rPr>
            </w:pPr>
            <w:r w:rsidRPr="00F15F2D">
              <w:rPr>
                <w:sz w:val="12"/>
                <w:szCs w:val="12"/>
              </w:rPr>
              <w:t xml:space="preserve"> (200.000)</w:t>
            </w:r>
          </w:p>
        </w:tc>
        <w:tc>
          <w:tcPr>
            <w:tcW w:w="512" w:type="dxa"/>
            <w:tcBorders>
              <w:top w:val="single" w:sz="4" w:space="0" w:color="auto"/>
              <w:left w:val="single" w:sz="4" w:space="0" w:color="auto"/>
              <w:bottom w:val="single" w:sz="4" w:space="0" w:color="auto"/>
              <w:right w:val="single" w:sz="4" w:space="0" w:color="auto"/>
            </w:tcBorders>
          </w:tcPr>
          <w:p w14:paraId="0642AEAF" w14:textId="74890B9F" w:rsidR="000C0411" w:rsidRPr="00F15F2D" w:rsidRDefault="000C0411" w:rsidP="000C0411">
            <w:pPr>
              <w:jc w:val="right"/>
              <w:rPr>
                <w:sz w:val="12"/>
                <w:szCs w:val="12"/>
              </w:rPr>
            </w:pPr>
            <w:r w:rsidRPr="00F15F2D">
              <w:rPr>
                <w:sz w:val="12"/>
                <w:szCs w:val="12"/>
              </w:rPr>
              <w:t xml:space="preserve"> -   </w:t>
            </w:r>
          </w:p>
        </w:tc>
      </w:tr>
      <w:tr w:rsidR="000C0411" w:rsidRPr="00A2134B" w14:paraId="7D3BD189"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B5C7D1" w14:textId="488FBFC8" w:rsidR="000C0411" w:rsidRPr="00F15F2D" w:rsidRDefault="000C0411" w:rsidP="000C0411">
            <w:pPr>
              <w:jc w:val="both"/>
              <w:rPr>
                <w:sz w:val="12"/>
                <w:szCs w:val="12"/>
              </w:rPr>
            </w:pPr>
            <w:r w:rsidRPr="00F15F2D">
              <w:rPr>
                <w:sz w:val="12"/>
                <w:szCs w:val="12"/>
              </w:rPr>
              <w:t>B154</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BF98A3" w14:textId="4DBD4096" w:rsidR="000C0411" w:rsidRPr="00F15F2D" w:rsidRDefault="000C0411" w:rsidP="000C0411">
            <w:pPr>
              <w:jc w:val="right"/>
              <w:rPr>
                <w:sz w:val="12"/>
                <w:szCs w:val="12"/>
              </w:rPr>
            </w:pPr>
            <w:r w:rsidRPr="00F15F2D">
              <w:rPr>
                <w:sz w:val="12"/>
                <w:szCs w:val="12"/>
              </w:rPr>
              <w:t>07-Aug-17</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4F547E" w14:textId="706387AA" w:rsidR="000C0411" w:rsidRPr="00F15F2D" w:rsidRDefault="000C0411" w:rsidP="000C0411">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6A695736" w14:textId="35588868" w:rsidR="000C0411" w:rsidRPr="00F15F2D" w:rsidRDefault="000C0411" w:rsidP="000C0411">
            <w:pPr>
              <w:jc w:val="right"/>
              <w:rPr>
                <w:sz w:val="12"/>
                <w:szCs w:val="12"/>
              </w:rPr>
            </w:pPr>
            <w:r w:rsidRPr="00F15F2D">
              <w:rPr>
                <w:sz w:val="12"/>
                <w:szCs w:val="12"/>
              </w:rPr>
              <w:t>166.667</w:t>
            </w:r>
          </w:p>
        </w:tc>
        <w:tc>
          <w:tcPr>
            <w:tcW w:w="988" w:type="dxa"/>
            <w:tcBorders>
              <w:top w:val="single" w:sz="4" w:space="0" w:color="auto"/>
              <w:left w:val="single" w:sz="4" w:space="0" w:color="auto"/>
              <w:bottom w:val="single" w:sz="4" w:space="0" w:color="auto"/>
              <w:right w:val="single" w:sz="4" w:space="0" w:color="auto"/>
            </w:tcBorders>
          </w:tcPr>
          <w:p w14:paraId="6643B2F8" w14:textId="2075DD2B" w:rsidR="000C0411" w:rsidRPr="00F15F2D" w:rsidRDefault="000C0411" w:rsidP="000C0411">
            <w:pPr>
              <w:jc w:val="right"/>
              <w:rPr>
                <w:sz w:val="12"/>
                <w:szCs w:val="12"/>
              </w:rPr>
            </w:pPr>
            <w:r w:rsidRPr="00F15F2D">
              <w:rPr>
                <w:sz w:val="12"/>
                <w:szCs w:val="12"/>
              </w:rPr>
              <w:t xml:space="preserve"> (166.667)</w:t>
            </w:r>
          </w:p>
        </w:tc>
        <w:tc>
          <w:tcPr>
            <w:tcW w:w="512" w:type="dxa"/>
            <w:tcBorders>
              <w:top w:val="single" w:sz="4" w:space="0" w:color="auto"/>
              <w:left w:val="single" w:sz="4" w:space="0" w:color="auto"/>
              <w:bottom w:val="single" w:sz="4" w:space="0" w:color="auto"/>
              <w:right w:val="single" w:sz="4" w:space="0" w:color="auto"/>
            </w:tcBorders>
          </w:tcPr>
          <w:p w14:paraId="4E35B3B4" w14:textId="64B276DD" w:rsidR="000C0411" w:rsidRPr="00F15F2D" w:rsidRDefault="000C0411" w:rsidP="000C0411">
            <w:pPr>
              <w:jc w:val="right"/>
              <w:rPr>
                <w:sz w:val="12"/>
                <w:szCs w:val="12"/>
              </w:rPr>
            </w:pPr>
            <w:r w:rsidRPr="00F15F2D">
              <w:rPr>
                <w:sz w:val="12"/>
                <w:szCs w:val="12"/>
              </w:rPr>
              <w:t xml:space="preserve"> -   </w:t>
            </w:r>
          </w:p>
        </w:tc>
      </w:tr>
      <w:tr w:rsidR="000C0411" w:rsidRPr="00A2134B" w14:paraId="560CE1F5"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044B59" w14:textId="2D86D7A0" w:rsidR="000C0411" w:rsidRPr="00F15F2D" w:rsidRDefault="000C0411" w:rsidP="000C0411">
            <w:pPr>
              <w:jc w:val="both"/>
              <w:rPr>
                <w:sz w:val="12"/>
                <w:szCs w:val="12"/>
              </w:rPr>
            </w:pPr>
            <w:r w:rsidRPr="00F15F2D">
              <w:rPr>
                <w:sz w:val="12"/>
                <w:szCs w:val="12"/>
              </w:rPr>
              <w:t>B155</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CB6E32" w14:textId="290AD8B6" w:rsidR="000C0411" w:rsidRPr="00F15F2D" w:rsidRDefault="000C0411" w:rsidP="000C0411">
            <w:pPr>
              <w:jc w:val="right"/>
              <w:rPr>
                <w:sz w:val="12"/>
                <w:szCs w:val="12"/>
              </w:rPr>
            </w:pPr>
            <w:r w:rsidRPr="00F15F2D">
              <w:rPr>
                <w:sz w:val="12"/>
                <w:szCs w:val="12"/>
              </w:rPr>
              <w:t>07-Aug-17</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4F5E56" w14:textId="202891D0" w:rsidR="000C0411" w:rsidRPr="00F15F2D" w:rsidRDefault="000C0411" w:rsidP="000C0411">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02E2F1D9" w14:textId="4F6EAE48" w:rsidR="000C0411" w:rsidRPr="00F15F2D" w:rsidRDefault="000C0411" w:rsidP="000C0411">
            <w:pPr>
              <w:jc w:val="right"/>
              <w:rPr>
                <w:sz w:val="12"/>
                <w:szCs w:val="12"/>
              </w:rPr>
            </w:pPr>
            <w:r w:rsidRPr="00F15F2D">
              <w:rPr>
                <w:sz w:val="12"/>
                <w:szCs w:val="12"/>
              </w:rPr>
              <w:t>166.667</w:t>
            </w:r>
          </w:p>
        </w:tc>
        <w:tc>
          <w:tcPr>
            <w:tcW w:w="988" w:type="dxa"/>
            <w:tcBorders>
              <w:top w:val="single" w:sz="4" w:space="0" w:color="auto"/>
              <w:left w:val="single" w:sz="4" w:space="0" w:color="auto"/>
              <w:bottom w:val="single" w:sz="4" w:space="0" w:color="auto"/>
              <w:right w:val="single" w:sz="4" w:space="0" w:color="auto"/>
            </w:tcBorders>
          </w:tcPr>
          <w:p w14:paraId="5764B4D3" w14:textId="6420D233" w:rsidR="000C0411" w:rsidRPr="00F15F2D" w:rsidRDefault="000C0411" w:rsidP="000C0411">
            <w:pPr>
              <w:jc w:val="right"/>
              <w:rPr>
                <w:sz w:val="12"/>
                <w:szCs w:val="12"/>
              </w:rPr>
            </w:pPr>
            <w:r w:rsidRPr="00F15F2D">
              <w:rPr>
                <w:sz w:val="12"/>
                <w:szCs w:val="12"/>
              </w:rPr>
              <w:t xml:space="preserve"> (166.667)</w:t>
            </w:r>
          </w:p>
        </w:tc>
        <w:tc>
          <w:tcPr>
            <w:tcW w:w="512" w:type="dxa"/>
            <w:tcBorders>
              <w:top w:val="single" w:sz="4" w:space="0" w:color="auto"/>
              <w:left w:val="single" w:sz="4" w:space="0" w:color="auto"/>
              <w:bottom w:val="single" w:sz="4" w:space="0" w:color="auto"/>
              <w:right w:val="single" w:sz="4" w:space="0" w:color="auto"/>
            </w:tcBorders>
          </w:tcPr>
          <w:p w14:paraId="4D79D5D3" w14:textId="5A2CEAC2" w:rsidR="000C0411" w:rsidRPr="00F15F2D" w:rsidRDefault="000C0411" w:rsidP="000C0411">
            <w:pPr>
              <w:jc w:val="right"/>
              <w:rPr>
                <w:sz w:val="12"/>
                <w:szCs w:val="12"/>
              </w:rPr>
            </w:pPr>
            <w:r w:rsidRPr="00F15F2D">
              <w:rPr>
                <w:sz w:val="12"/>
                <w:szCs w:val="12"/>
              </w:rPr>
              <w:t xml:space="preserve"> -   </w:t>
            </w:r>
          </w:p>
        </w:tc>
      </w:tr>
      <w:tr w:rsidR="000C0411" w:rsidRPr="00A2134B" w14:paraId="1F7C9005"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073B0D" w14:textId="0836F477" w:rsidR="000C0411" w:rsidRPr="00F15F2D" w:rsidRDefault="000C0411" w:rsidP="000C0411">
            <w:pPr>
              <w:jc w:val="both"/>
              <w:rPr>
                <w:sz w:val="12"/>
                <w:szCs w:val="12"/>
              </w:rPr>
            </w:pPr>
            <w:r w:rsidRPr="00F15F2D">
              <w:rPr>
                <w:sz w:val="12"/>
                <w:szCs w:val="12"/>
              </w:rPr>
              <w:t>B156</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14BD3" w14:textId="3F4D207E" w:rsidR="000C0411" w:rsidRPr="00F15F2D" w:rsidRDefault="000C0411" w:rsidP="000C0411">
            <w:pPr>
              <w:jc w:val="right"/>
              <w:rPr>
                <w:sz w:val="12"/>
                <w:szCs w:val="12"/>
              </w:rPr>
            </w:pPr>
            <w:r w:rsidRPr="00F15F2D">
              <w:rPr>
                <w:sz w:val="12"/>
                <w:szCs w:val="12"/>
              </w:rPr>
              <w:t>07-Aug-17</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7698EC" w14:textId="0CE46282" w:rsidR="000C0411" w:rsidRPr="00F15F2D" w:rsidRDefault="000C0411" w:rsidP="000C0411">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5CD56335" w14:textId="30A3DBCF" w:rsidR="000C0411" w:rsidRPr="00F15F2D" w:rsidRDefault="000C0411" w:rsidP="000C0411">
            <w:pPr>
              <w:jc w:val="right"/>
              <w:rPr>
                <w:sz w:val="12"/>
                <w:szCs w:val="12"/>
              </w:rPr>
            </w:pPr>
            <w:r w:rsidRPr="00F15F2D">
              <w:rPr>
                <w:sz w:val="12"/>
                <w:szCs w:val="12"/>
              </w:rPr>
              <w:t>166.667</w:t>
            </w:r>
          </w:p>
        </w:tc>
        <w:tc>
          <w:tcPr>
            <w:tcW w:w="988" w:type="dxa"/>
            <w:tcBorders>
              <w:top w:val="single" w:sz="4" w:space="0" w:color="auto"/>
              <w:left w:val="single" w:sz="4" w:space="0" w:color="auto"/>
              <w:bottom w:val="single" w:sz="4" w:space="0" w:color="auto"/>
              <w:right w:val="single" w:sz="4" w:space="0" w:color="auto"/>
            </w:tcBorders>
          </w:tcPr>
          <w:p w14:paraId="014BE16B" w14:textId="19347216" w:rsidR="000C0411" w:rsidRPr="00F15F2D" w:rsidRDefault="000C0411" w:rsidP="000C0411">
            <w:pPr>
              <w:jc w:val="right"/>
              <w:rPr>
                <w:sz w:val="12"/>
                <w:szCs w:val="12"/>
              </w:rPr>
            </w:pPr>
            <w:r w:rsidRPr="00F15F2D">
              <w:rPr>
                <w:sz w:val="12"/>
                <w:szCs w:val="12"/>
              </w:rPr>
              <w:t xml:space="preserve"> (166.667)</w:t>
            </w:r>
          </w:p>
        </w:tc>
        <w:tc>
          <w:tcPr>
            <w:tcW w:w="512" w:type="dxa"/>
            <w:tcBorders>
              <w:top w:val="single" w:sz="4" w:space="0" w:color="auto"/>
              <w:left w:val="single" w:sz="4" w:space="0" w:color="auto"/>
              <w:bottom w:val="single" w:sz="4" w:space="0" w:color="auto"/>
              <w:right w:val="single" w:sz="4" w:space="0" w:color="auto"/>
            </w:tcBorders>
          </w:tcPr>
          <w:p w14:paraId="57136E55" w14:textId="0C098053" w:rsidR="000C0411" w:rsidRPr="00F15F2D" w:rsidRDefault="000C0411" w:rsidP="000C0411">
            <w:pPr>
              <w:jc w:val="right"/>
              <w:rPr>
                <w:sz w:val="12"/>
                <w:szCs w:val="12"/>
              </w:rPr>
            </w:pPr>
            <w:r w:rsidRPr="00F15F2D">
              <w:rPr>
                <w:sz w:val="12"/>
                <w:szCs w:val="12"/>
              </w:rPr>
              <w:t xml:space="preserve"> -   </w:t>
            </w:r>
          </w:p>
        </w:tc>
      </w:tr>
      <w:tr w:rsidR="000C0411" w:rsidRPr="00A2134B" w14:paraId="2BC382A8"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AD10C0" w14:textId="638CAAD2" w:rsidR="000C0411" w:rsidRPr="00F15F2D" w:rsidRDefault="000C0411" w:rsidP="000C0411">
            <w:pPr>
              <w:jc w:val="both"/>
              <w:rPr>
                <w:sz w:val="12"/>
                <w:szCs w:val="12"/>
              </w:rPr>
            </w:pPr>
            <w:r w:rsidRPr="00F15F2D">
              <w:rPr>
                <w:sz w:val="12"/>
                <w:szCs w:val="12"/>
              </w:rPr>
              <w:t>B157</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85C7C" w14:textId="26821CBF" w:rsidR="000C0411" w:rsidRPr="00F15F2D" w:rsidRDefault="000C0411" w:rsidP="000C0411">
            <w:pPr>
              <w:jc w:val="right"/>
              <w:rPr>
                <w:sz w:val="12"/>
                <w:szCs w:val="12"/>
              </w:rPr>
            </w:pPr>
            <w:r w:rsidRPr="00F15F2D">
              <w:rPr>
                <w:sz w:val="12"/>
                <w:szCs w:val="12"/>
              </w:rPr>
              <w:t>07-Aug-17</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B0C681" w14:textId="689598C9" w:rsidR="000C0411" w:rsidRPr="00F15F2D" w:rsidRDefault="000C0411" w:rsidP="000C0411">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40BC2B50" w14:textId="4E134936" w:rsidR="000C0411" w:rsidRPr="00F15F2D" w:rsidRDefault="000C0411" w:rsidP="000C0411">
            <w:pPr>
              <w:jc w:val="right"/>
              <w:rPr>
                <w:sz w:val="12"/>
                <w:szCs w:val="12"/>
              </w:rPr>
            </w:pPr>
            <w:r w:rsidRPr="00F15F2D">
              <w:rPr>
                <w:sz w:val="12"/>
                <w:szCs w:val="12"/>
              </w:rPr>
              <w:t>166.667</w:t>
            </w:r>
          </w:p>
        </w:tc>
        <w:tc>
          <w:tcPr>
            <w:tcW w:w="988" w:type="dxa"/>
            <w:tcBorders>
              <w:top w:val="single" w:sz="4" w:space="0" w:color="auto"/>
              <w:left w:val="single" w:sz="4" w:space="0" w:color="auto"/>
              <w:bottom w:val="single" w:sz="4" w:space="0" w:color="auto"/>
              <w:right w:val="single" w:sz="4" w:space="0" w:color="auto"/>
            </w:tcBorders>
          </w:tcPr>
          <w:p w14:paraId="0DD67DD9" w14:textId="54EC6F90" w:rsidR="000C0411" w:rsidRPr="00F15F2D" w:rsidRDefault="000C0411" w:rsidP="000C0411">
            <w:pPr>
              <w:jc w:val="right"/>
              <w:rPr>
                <w:sz w:val="12"/>
                <w:szCs w:val="12"/>
              </w:rPr>
            </w:pPr>
            <w:r w:rsidRPr="00F15F2D">
              <w:rPr>
                <w:sz w:val="12"/>
                <w:szCs w:val="12"/>
              </w:rPr>
              <w:t xml:space="preserve"> (166.667)</w:t>
            </w:r>
          </w:p>
        </w:tc>
        <w:tc>
          <w:tcPr>
            <w:tcW w:w="512" w:type="dxa"/>
            <w:tcBorders>
              <w:top w:val="single" w:sz="4" w:space="0" w:color="auto"/>
              <w:left w:val="single" w:sz="4" w:space="0" w:color="auto"/>
              <w:bottom w:val="single" w:sz="4" w:space="0" w:color="auto"/>
              <w:right w:val="single" w:sz="4" w:space="0" w:color="auto"/>
            </w:tcBorders>
          </w:tcPr>
          <w:p w14:paraId="78A6A2E1" w14:textId="0D80C414" w:rsidR="000C0411" w:rsidRPr="00F15F2D" w:rsidRDefault="000C0411" w:rsidP="000C0411">
            <w:pPr>
              <w:jc w:val="right"/>
              <w:rPr>
                <w:sz w:val="12"/>
                <w:szCs w:val="12"/>
              </w:rPr>
            </w:pPr>
            <w:r w:rsidRPr="00F15F2D">
              <w:rPr>
                <w:sz w:val="12"/>
                <w:szCs w:val="12"/>
              </w:rPr>
              <w:t xml:space="preserve"> -   </w:t>
            </w:r>
          </w:p>
        </w:tc>
      </w:tr>
      <w:tr w:rsidR="000C0411" w:rsidRPr="00A2134B" w14:paraId="145F7BE0"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1B7905" w14:textId="1FEEE1CC" w:rsidR="000C0411" w:rsidRPr="00F15F2D" w:rsidRDefault="000C0411" w:rsidP="000C0411">
            <w:pPr>
              <w:jc w:val="both"/>
              <w:rPr>
                <w:sz w:val="12"/>
                <w:szCs w:val="12"/>
              </w:rPr>
            </w:pPr>
            <w:r w:rsidRPr="00F15F2D">
              <w:rPr>
                <w:sz w:val="12"/>
                <w:szCs w:val="12"/>
              </w:rPr>
              <w:t>B158</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FE7328" w14:textId="2A59213C" w:rsidR="000C0411" w:rsidRPr="00F15F2D" w:rsidRDefault="000C0411" w:rsidP="000C0411">
            <w:pPr>
              <w:jc w:val="right"/>
              <w:rPr>
                <w:sz w:val="12"/>
                <w:szCs w:val="12"/>
              </w:rPr>
            </w:pPr>
            <w:r w:rsidRPr="00F15F2D">
              <w:rPr>
                <w:sz w:val="12"/>
                <w:szCs w:val="12"/>
              </w:rPr>
              <w:t>07-Aug-17</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94A42B" w14:textId="385CB145" w:rsidR="000C0411" w:rsidRPr="00F15F2D" w:rsidRDefault="000C0411" w:rsidP="000C0411">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486AC8E8" w14:textId="57097FED" w:rsidR="000C0411" w:rsidRPr="00F15F2D" w:rsidRDefault="000C0411" w:rsidP="000C0411">
            <w:pPr>
              <w:jc w:val="right"/>
              <w:rPr>
                <w:sz w:val="12"/>
                <w:szCs w:val="12"/>
              </w:rPr>
            </w:pPr>
            <w:r w:rsidRPr="00F15F2D">
              <w:rPr>
                <w:sz w:val="12"/>
                <w:szCs w:val="12"/>
              </w:rPr>
              <w:t>439.000</w:t>
            </w:r>
          </w:p>
        </w:tc>
        <w:tc>
          <w:tcPr>
            <w:tcW w:w="988" w:type="dxa"/>
            <w:tcBorders>
              <w:top w:val="single" w:sz="4" w:space="0" w:color="auto"/>
              <w:left w:val="single" w:sz="4" w:space="0" w:color="auto"/>
              <w:bottom w:val="single" w:sz="4" w:space="0" w:color="auto"/>
              <w:right w:val="single" w:sz="4" w:space="0" w:color="auto"/>
            </w:tcBorders>
          </w:tcPr>
          <w:p w14:paraId="43AA4A77" w14:textId="227D9B77" w:rsidR="000C0411" w:rsidRPr="00F15F2D" w:rsidRDefault="000C0411" w:rsidP="000C0411">
            <w:pPr>
              <w:jc w:val="right"/>
              <w:rPr>
                <w:sz w:val="12"/>
                <w:szCs w:val="12"/>
              </w:rPr>
            </w:pPr>
            <w:r w:rsidRPr="00F15F2D">
              <w:rPr>
                <w:sz w:val="12"/>
                <w:szCs w:val="12"/>
              </w:rPr>
              <w:t xml:space="preserve"> (439.000)</w:t>
            </w:r>
          </w:p>
        </w:tc>
        <w:tc>
          <w:tcPr>
            <w:tcW w:w="512" w:type="dxa"/>
            <w:tcBorders>
              <w:top w:val="single" w:sz="4" w:space="0" w:color="auto"/>
              <w:left w:val="single" w:sz="4" w:space="0" w:color="auto"/>
              <w:bottom w:val="single" w:sz="4" w:space="0" w:color="auto"/>
              <w:right w:val="single" w:sz="4" w:space="0" w:color="auto"/>
            </w:tcBorders>
          </w:tcPr>
          <w:p w14:paraId="76F79D6E" w14:textId="47C1DB14" w:rsidR="000C0411" w:rsidRPr="00F15F2D" w:rsidRDefault="000C0411" w:rsidP="000C0411">
            <w:pPr>
              <w:jc w:val="right"/>
              <w:rPr>
                <w:sz w:val="12"/>
                <w:szCs w:val="12"/>
              </w:rPr>
            </w:pPr>
            <w:r w:rsidRPr="00F15F2D">
              <w:rPr>
                <w:sz w:val="12"/>
                <w:szCs w:val="12"/>
              </w:rPr>
              <w:t xml:space="preserve"> -   </w:t>
            </w:r>
          </w:p>
        </w:tc>
      </w:tr>
      <w:tr w:rsidR="000C0411" w:rsidRPr="00A2134B" w14:paraId="50764F4C"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5B0D8A" w14:textId="72FE669A" w:rsidR="000C0411" w:rsidRPr="00F15F2D" w:rsidRDefault="000C0411" w:rsidP="000C0411">
            <w:pPr>
              <w:jc w:val="both"/>
              <w:rPr>
                <w:sz w:val="12"/>
                <w:szCs w:val="12"/>
              </w:rPr>
            </w:pPr>
            <w:r w:rsidRPr="00F15F2D">
              <w:rPr>
                <w:sz w:val="12"/>
                <w:szCs w:val="12"/>
              </w:rPr>
              <w:t>B159</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35D55" w14:textId="24B32812" w:rsidR="000C0411" w:rsidRPr="00F15F2D" w:rsidRDefault="000C0411" w:rsidP="000C0411">
            <w:pPr>
              <w:jc w:val="right"/>
              <w:rPr>
                <w:sz w:val="12"/>
                <w:szCs w:val="12"/>
              </w:rPr>
            </w:pPr>
            <w:r w:rsidRPr="00F15F2D">
              <w:rPr>
                <w:sz w:val="12"/>
                <w:szCs w:val="12"/>
              </w:rPr>
              <w:t>24-May-17</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C06138" w14:textId="0814F36A" w:rsidR="000C0411" w:rsidRPr="00F15F2D" w:rsidRDefault="000C0411" w:rsidP="000C0411">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405E64EE" w14:textId="26CAD7D1" w:rsidR="000C0411" w:rsidRPr="00F15F2D" w:rsidRDefault="000C0411" w:rsidP="000C0411">
            <w:pPr>
              <w:jc w:val="right"/>
              <w:rPr>
                <w:sz w:val="12"/>
                <w:szCs w:val="12"/>
              </w:rPr>
            </w:pPr>
            <w:r w:rsidRPr="00F15F2D">
              <w:rPr>
                <w:sz w:val="12"/>
                <w:szCs w:val="12"/>
              </w:rPr>
              <w:t>346.667</w:t>
            </w:r>
          </w:p>
        </w:tc>
        <w:tc>
          <w:tcPr>
            <w:tcW w:w="988" w:type="dxa"/>
            <w:tcBorders>
              <w:top w:val="single" w:sz="4" w:space="0" w:color="auto"/>
              <w:left w:val="single" w:sz="4" w:space="0" w:color="auto"/>
              <w:bottom w:val="single" w:sz="4" w:space="0" w:color="auto"/>
              <w:right w:val="single" w:sz="4" w:space="0" w:color="auto"/>
            </w:tcBorders>
          </w:tcPr>
          <w:p w14:paraId="0052D229" w14:textId="4EC62A24" w:rsidR="000C0411" w:rsidRPr="00F15F2D" w:rsidRDefault="000C0411" w:rsidP="000C0411">
            <w:pPr>
              <w:jc w:val="right"/>
              <w:rPr>
                <w:sz w:val="12"/>
                <w:szCs w:val="12"/>
              </w:rPr>
            </w:pPr>
            <w:r w:rsidRPr="00F15F2D">
              <w:rPr>
                <w:sz w:val="12"/>
                <w:szCs w:val="12"/>
              </w:rPr>
              <w:t xml:space="preserve"> (346.667)</w:t>
            </w:r>
          </w:p>
        </w:tc>
        <w:tc>
          <w:tcPr>
            <w:tcW w:w="512" w:type="dxa"/>
            <w:tcBorders>
              <w:top w:val="single" w:sz="4" w:space="0" w:color="auto"/>
              <w:left w:val="single" w:sz="4" w:space="0" w:color="auto"/>
              <w:bottom w:val="single" w:sz="4" w:space="0" w:color="auto"/>
              <w:right w:val="single" w:sz="4" w:space="0" w:color="auto"/>
            </w:tcBorders>
          </w:tcPr>
          <w:p w14:paraId="04551E41" w14:textId="234B9048" w:rsidR="000C0411" w:rsidRPr="00F15F2D" w:rsidRDefault="000C0411" w:rsidP="000C0411">
            <w:pPr>
              <w:jc w:val="right"/>
              <w:rPr>
                <w:sz w:val="12"/>
                <w:szCs w:val="12"/>
              </w:rPr>
            </w:pPr>
            <w:r w:rsidRPr="00F15F2D">
              <w:rPr>
                <w:sz w:val="12"/>
                <w:szCs w:val="12"/>
              </w:rPr>
              <w:t xml:space="preserve"> -   </w:t>
            </w:r>
          </w:p>
        </w:tc>
      </w:tr>
      <w:tr w:rsidR="000C0411" w:rsidRPr="00A2134B" w14:paraId="2586F1D5"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87EE66" w14:textId="24EACE88" w:rsidR="000C0411" w:rsidRPr="00F15F2D" w:rsidRDefault="000C0411" w:rsidP="000C0411">
            <w:pPr>
              <w:jc w:val="both"/>
              <w:rPr>
                <w:sz w:val="12"/>
                <w:szCs w:val="12"/>
              </w:rPr>
            </w:pPr>
            <w:r w:rsidRPr="00F15F2D">
              <w:rPr>
                <w:sz w:val="12"/>
                <w:szCs w:val="12"/>
              </w:rPr>
              <w:t>B160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D1B512" w14:textId="5F020FF8" w:rsidR="000C0411" w:rsidRPr="00F15F2D" w:rsidRDefault="000C0411" w:rsidP="000C0411">
            <w:pPr>
              <w:jc w:val="right"/>
              <w:rPr>
                <w:sz w:val="12"/>
                <w:szCs w:val="12"/>
              </w:rPr>
            </w:pPr>
            <w:r w:rsidRPr="00F15F2D">
              <w:rPr>
                <w:sz w:val="12"/>
                <w:szCs w:val="12"/>
              </w:rPr>
              <w:t>27-Sep-17</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1C2A3D" w14:textId="6D2B91C1" w:rsidR="000C0411" w:rsidRPr="00F15F2D" w:rsidRDefault="000C0411" w:rsidP="000C0411">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128D3091" w14:textId="3B839233" w:rsidR="000C0411" w:rsidRPr="00F15F2D" w:rsidRDefault="000C0411" w:rsidP="000C0411">
            <w:pPr>
              <w:jc w:val="right"/>
              <w:rPr>
                <w:sz w:val="12"/>
                <w:szCs w:val="12"/>
              </w:rPr>
            </w:pPr>
            <w:r w:rsidRPr="00F15F2D">
              <w:rPr>
                <w:sz w:val="12"/>
                <w:szCs w:val="12"/>
              </w:rPr>
              <w:t>233.333</w:t>
            </w:r>
          </w:p>
        </w:tc>
        <w:tc>
          <w:tcPr>
            <w:tcW w:w="988" w:type="dxa"/>
            <w:tcBorders>
              <w:top w:val="single" w:sz="4" w:space="0" w:color="auto"/>
              <w:left w:val="single" w:sz="4" w:space="0" w:color="auto"/>
              <w:bottom w:val="single" w:sz="4" w:space="0" w:color="auto"/>
              <w:right w:val="single" w:sz="4" w:space="0" w:color="auto"/>
            </w:tcBorders>
          </w:tcPr>
          <w:p w14:paraId="4D8CEC50" w14:textId="418C7662" w:rsidR="000C0411" w:rsidRPr="00F15F2D" w:rsidRDefault="000C0411" w:rsidP="000C0411">
            <w:pPr>
              <w:jc w:val="right"/>
              <w:rPr>
                <w:sz w:val="12"/>
                <w:szCs w:val="12"/>
              </w:rPr>
            </w:pPr>
            <w:r w:rsidRPr="00F15F2D">
              <w:rPr>
                <w:sz w:val="12"/>
                <w:szCs w:val="12"/>
              </w:rPr>
              <w:t xml:space="preserve"> (233.333)</w:t>
            </w:r>
          </w:p>
        </w:tc>
        <w:tc>
          <w:tcPr>
            <w:tcW w:w="512" w:type="dxa"/>
            <w:tcBorders>
              <w:top w:val="single" w:sz="4" w:space="0" w:color="auto"/>
              <w:left w:val="single" w:sz="4" w:space="0" w:color="auto"/>
              <w:bottom w:val="single" w:sz="4" w:space="0" w:color="auto"/>
              <w:right w:val="single" w:sz="4" w:space="0" w:color="auto"/>
            </w:tcBorders>
          </w:tcPr>
          <w:p w14:paraId="32529766" w14:textId="44A66EDC" w:rsidR="000C0411" w:rsidRPr="00F15F2D" w:rsidRDefault="000C0411" w:rsidP="000C0411">
            <w:pPr>
              <w:jc w:val="right"/>
              <w:rPr>
                <w:sz w:val="12"/>
                <w:szCs w:val="12"/>
              </w:rPr>
            </w:pPr>
            <w:r w:rsidRPr="00F15F2D">
              <w:rPr>
                <w:sz w:val="12"/>
                <w:szCs w:val="12"/>
              </w:rPr>
              <w:t xml:space="preserve"> -   </w:t>
            </w:r>
          </w:p>
        </w:tc>
      </w:tr>
      <w:tr w:rsidR="000C0411" w:rsidRPr="00A2134B" w14:paraId="7709C00E"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D901E2" w14:textId="3FF7BEEB" w:rsidR="000C0411" w:rsidRPr="00F15F2D" w:rsidRDefault="000C0411" w:rsidP="000C0411">
            <w:pPr>
              <w:jc w:val="both"/>
              <w:rPr>
                <w:sz w:val="12"/>
                <w:szCs w:val="12"/>
              </w:rPr>
            </w:pPr>
            <w:r w:rsidRPr="00F15F2D">
              <w:rPr>
                <w:sz w:val="12"/>
                <w:szCs w:val="12"/>
              </w:rPr>
              <w:t>B161</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2A299E" w14:textId="1E6424C6" w:rsidR="000C0411" w:rsidRPr="00F15F2D" w:rsidRDefault="000C0411" w:rsidP="000C0411">
            <w:pPr>
              <w:jc w:val="right"/>
              <w:rPr>
                <w:sz w:val="12"/>
                <w:szCs w:val="12"/>
              </w:rPr>
            </w:pPr>
            <w:r w:rsidRPr="00F15F2D">
              <w:rPr>
                <w:sz w:val="12"/>
                <w:szCs w:val="12"/>
              </w:rPr>
              <w:t>17-Apr-18</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8B8F87" w14:textId="02E38CE3" w:rsidR="000C0411" w:rsidRPr="00F15F2D" w:rsidRDefault="000C0411" w:rsidP="000C0411">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7B0E14EB" w14:textId="6EA0827B" w:rsidR="000C0411" w:rsidRPr="00F15F2D" w:rsidRDefault="000C0411" w:rsidP="000C0411">
            <w:pPr>
              <w:jc w:val="right"/>
              <w:rPr>
                <w:sz w:val="12"/>
                <w:szCs w:val="12"/>
              </w:rPr>
            </w:pPr>
            <w:r w:rsidRPr="00F15F2D">
              <w:rPr>
                <w:sz w:val="12"/>
                <w:szCs w:val="12"/>
              </w:rPr>
              <w:t>384.848</w:t>
            </w:r>
          </w:p>
        </w:tc>
        <w:tc>
          <w:tcPr>
            <w:tcW w:w="988" w:type="dxa"/>
            <w:tcBorders>
              <w:top w:val="single" w:sz="4" w:space="0" w:color="auto"/>
              <w:left w:val="single" w:sz="4" w:space="0" w:color="auto"/>
              <w:bottom w:val="single" w:sz="4" w:space="0" w:color="auto"/>
              <w:right w:val="single" w:sz="4" w:space="0" w:color="auto"/>
            </w:tcBorders>
          </w:tcPr>
          <w:p w14:paraId="66456458" w14:textId="1EBA945C" w:rsidR="000C0411" w:rsidRPr="00F15F2D" w:rsidRDefault="000C0411" w:rsidP="000C0411">
            <w:pPr>
              <w:jc w:val="right"/>
              <w:rPr>
                <w:sz w:val="12"/>
                <w:szCs w:val="12"/>
              </w:rPr>
            </w:pPr>
            <w:r w:rsidRPr="00F15F2D">
              <w:rPr>
                <w:sz w:val="12"/>
                <w:szCs w:val="12"/>
              </w:rPr>
              <w:t xml:space="preserve"> (384.848)</w:t>
            </w:r>
          </w:p>
        </w:tc>
        <w:tc>
          <w:tcPr>
            <w:tcW w:w="512" w:type="dxa"/>
            <w:tcBorders>
              <w:top w:val="single" w:sz="4" w:space="0" w:color="auto"/>
              <w:left w:val="single" w:sz="4" w:space="0" w:color="auto"/>
              <w:bottom w:val="single" w:sz="4" w:space="0" w:color="auto"/>
              <w:right w:val="single" w:sz="4" w:space="0" w:color="auto"/>
            </w:tcBorders>
          </w:tcPr>
          <w:p w14:paraId="0F27703E" w14:textId="76DA5892" w:rsidR="000C0411" w:rsidRPr="00F15F2D" w:rsidRDefault="000C0411" w:rsidP="000C0411">
            <w:pPr>
              <w:jc w:val="right"/>
              <w:rPr>
                <w:sz w:val="12"/>
                <w:szCs w:val="12"/>
              </w:rPr>
            </w:pPr>
            <w:r w:rsidRPr="00F15F2D">
              <w:rPr>
                <w:sz w:val="12"/>
                <w:szCs w:val="12"/>
              </w:rPr>
              <w:t xml:space="preserve"> -   </w:t>
            </w:r>
          </w:p>
        </w:tc>
      </w:tr>
      <w:tr w:rsidR="000C0411" w:rsidRPr="00A2134B" w14:paraId="404C9569"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67E312" w14:textId="3184E05C" w:rsidR="000C0411" w:rsidRPr="00F15F2D" w:rsidRDefault="000C0411" w:rsidP="000C0411">
            <w:pPr>
              <w:jc w:val="both"/>
              <w:rPr>
                <w:sz w:val="12"/>
                <w:szCs w:val="12"/>
              </w:rPr>
            </w:pPr>
            <w:r w:rsidRPr="00F15F2D">
              <w:rPr>
                <w:sz w:val="12"/>
                <w:szCs w:val="12"/>
              </w:rPr>
              <w:t>B162</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7EEFAC" w14:textId="51A0050F" w:rsidR="000C0411" w:rsidRPr="00F15F2D" w:rsidRDefault="000C0411" w:rsidP="000C0411">
            <w:pPr>
              <w:jc w:val="right"/>
              <w:rPr>
                <w:sz w:val="12"/>
                <w:szCs w:val="12"/>
              </w:rPr>
            </w:pPr>
            <w:r w:rsidRPr="00F15F2D">
              <w:rPr>
                <w:sz w:val="12"/>
                <w:szCs w:val="12"/>
              </w:rPr>
              <w:t>17-Apr-18</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BD73EC" w14:textId="02EEEFE9" w:rsidR="000C0411" w:rsidRPr="00F15F2D" w:rsidRDefault="000C0411" w:rsidP="000C0411">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3E1507CA" w14:textId="237680DB" w:rsidR="000C0411" w:rsidRPr="00F15F2D" w:rsidRDefault="000C0411" w:rsidP="000C0411">
            <w:pPr>
              <w:jc w:val="right"/>
              <w:rPr>
                <w:sz w:val="12"/>
                <w:szCs w:val="12"/>
              </w:rPr>
            </w:pPr>
            <w:r w:rsidRPr="00F15F2D">
              <w:rPr>
                <w:sz w:val="12"/>
                <w:szCs w:val="12"/>
              </w:rPr>
              <w:t>384.848</w:t>
            </w:r>
          </w:p>
        </w:tc>
        <w:tc>
          <w:tcPr>
            <w:tcW w:w="988" w:type="dxa"/>
            <w:tcBorders>
              <w:top w:val="single" w:sz="4" w:space="0" w:color="auto"/>
              <w:left w:val="single" w:sz="4" w:space="0" w:color="auto"/>
              <w:bottom w:val="single" w:sz="4" w:space="0" w:color="auto"/>
              <w:right w:val="single" w:sz="4" w:space="0" w:color="auto"/>
            </w:tcBorders>
          </w:tcPr>
          <w:p w14:paraId="47D8AF2B" w14:textId="143A28C8" w:rsidR="000C0411" w:rsidRPr="00F15F2D" w:rsidRDefault="000C0411" w:rsidP="000C0411">
            <w:pPr>
              <w:jc w:val="right"/>
              <w:rPr>
                <w:sz w:val="12"/>
                <w:szCs w:val="12"/>
              </w:rPr>
            </w:pPr>
            <w:r w:rsidRPr="00F15F2D">
              <w:rPr>
                <w:sz w:val="12"/>
                <w:szCs w:val="12"/>
              </w:rPr>
              <w:t xml:space="preserve"> (384.848)</w:t>
            </w:r>
          </w:p>
        </w:tc>
        <w:tc>
          <w:tcPr>
            <w:tcW w:w="512" w:type="dxa"/>
            <w:tcBorders>
              <w:top w:val="single" w:sz="4" w:space="0" w:color="auto"/>
              <w:left w:val="single" w:sz="4" w:space="0" w:color="auto"/>
              <w:bottom w:val="single" w:sz="4" w:space="0" w:color="auto"/>
              <w:right w:val="single" w:sz="4" w:space="0" w:color="auto"/>
            </w:tcBorders>
          </w:tcPr>
          <w:p w14:paraId="5EC4D5D8" w14:textId="163B3542" w:rsidR="000C0411" w:rsidRPr="00F15F2D" w:rsidRDefault="000C0411" w:rsidP="000C0411">
            <w:pPr>
              <w:jc w:val="right"/>
              <w:rPr>
                <w:sz w:val="12"/>
                <w:szCs w:val="12"/>
              </w:rPr>
            </w:pPr>
            <w:r w:rsidRPr="00F15F2D">
              <w:rPr>
                <w:sz w:val="12"/>
                <w:szCs w:val="12"/>
              </w:rPr>
              <w:t xml:space="preserve"> -   </w:t>
            </w:r>
          </w:p>
        </w:tc>
      </w:tr>
      <w:tr w:rsidR="000C0411" w:rsidRPr="00A2134B" w14:paraId="5C93336D" w14:textId="77777777" w:rsidTr="00462938">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5F87DD" w14:textId="7876EC15" w:rsidR="000C0411" w:rsidRPr="00F15F2D" w:rsidRDefault="000C0411" w:rsidP="000C0411">
            <w:pPr>
              <w:jc w:val="both"/>
              <w:rPr>
                <w:sz w:val="12"/>
                <w:szCs w:val="12"/>
              </w:rPr>
            </w:pPr>
            <w:r w:rsidRPr="00F15F2D">
              <w:rPr>
                <w:sz w:val="12"/>
                <w:szCs w:val="12"/>
              </w:rPr>
              <w:t>B163</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EBEA9F" w14:textId="054BC9EF" w:rsidR="000C0411" w:rsidRPr="00F15F2D" w:rsidRDefault="000C0411" w:rsidP="000C0411">
            <w:pPr>
              <w:jc w:val="right"/>
              <w:rPr>
                <w:sz w:val="12"/>
                <w:szCs w:val="12"/>
              </w:rPr>
            </w:pPr>
            <w:r w:rsidRPr="00F15F2D">
              <w:rPr>
                <w:sz w:val="12"/>
                <w:szCs w:val="12"/>
              </w:rPr>
              <w:t>05-Dec-16</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94BE96" w14:textId="478E834E" w:rsidR="000C0411" w:rsidRPr="00F15F2D" w:rsidRDefault="000C0411" w:rsidP="000C0411">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68605ED3" w14:textId="41502AFE" w:rsidR="000C0411" w:rsidRPr="00F15F2D" w:rsidRDefault="000C0411" w:rsidP="000C0411">
            <w:pPr>
              <w:jc w:val="right"/>
              <w:rPr>
                <w:sz w:val="12"/>
                <w:szCs w:val="12"/>
              </w:rPr>
            </w:pPr>
            <w:r w:rsidRPr="00F15F2D">
              <w:rPr>
                <w:sz w:val="12"/>
                <w:szCs w:val="12"/>
              </w:rPr>
              <w:t>233.333</w:t>
            </w:r>
          </w:p>
        </w:tc>
        <w:tc>
          <w:tcPr>
            <w:tcW w:w="988" w:type="dxa"/>
            <w:tcBorders>
              <w:top w:val="single" w:sz="4" w:space="0" w:color="auto"/>
              <w:left w:val="single" w:sz="4" w:space="0" w:color="auto"/>
              <w:bottom w:val="single" w:sz="4" w:space="0" w:color="auto"/>
              <w:right w:val="single" w:sz="4" w:space="0" w:color="auto"/>
            </w:tcBorders>
          </w:tcPr>
          <w:p w14:paraId="5422B8CA" w14:textId="3B8E1C14" w:rsidR="000C0411" w:rsidRPr="00F15F2D" w:rsidRDefault="000C0411" w:rsidP="000C0411">
            <w:pPr>
              <w:jc w:val="right"/>
              <w:rPr>
                <w:sz w:val="12"/>
                <w:szCs w:val="12"/>
              </w:rPr>
            </w:pPr>
            <w:r w:rsidRPr="00F15F2D">
              <w:rPr>
                <w:sz w:val="12"/>
                <w:szCs w:val="12"/>
              </w:rPr>
              <w:t xml:space="preserve"> (233.333)</w:t>
            </w:r>
          </w:p>
        </w:tc>
        <w:tc>
          <w:tcPr>
            <w:tcW w:w="512" w:type="dxa"/>
            <w:tcBorders>
              <w:top w:val="single" w:sz="4" w:space="0" w:color="auto"/>
              <w:left w:val="single" w:sz="4" w:space="0" w:color="auto"/>
              <w:bottom w:val="single" w:sz="4" w:space="0" w:color="auto"/>
              <w:right w:val="single" w:sz="4" w:space="0" w:color="auto"/>
            </w:tcBorders>
          </w:tcPr>
          <w:p w14:paraId="53180C0D" w14:textId="55D801E2" w:rsidR="000C0411" w:rsidRPr="00F15F2D" w:rsidRDefault="000C0411" w:rsidP="000C0411">
            <w:pPr>
              <w:jc w:val="right"/>
              <w:rPr>
                <w:sz w:val="12"/>
                <w:szCs w:val="12"/>
              </w:rPr>
            </w:pPr>
            <w:r w:rsidRPr="00F15F2D">
              <w:rPr>
                <w:sz w:val="12"/>
                <w:szCs w:val="12"/>
              </w:rPr>
              <w:t xml:space="preserve"> -   </w:t>
            </w:r>
          </w:p>
        </w:tc>
      </w:tr>
    </w:tbl>
    <w:p w14:paraId="596F86E0" w14:textId="77777777" w:rsidR="000C0411" w:rsidRPr="000C0411" w:rsidRDefault="000C0411" w:rsidP="000C0411">
      <w:pPr>
        <w:pStyle w:val="Caption"/>
        <w:spacing w:after="0"/>
        <w:jc w:val="center"/>
        <w:rPr>
          <w:b/>
          <w:bCs/>
          <w:i w:val="0"/>
          <w:iCs w:val="0"/>
          <w:color w:val="000000" w:themeColor="text1"/>
          <w:sz w:val="22"/>
        </w:rPr>
      </w:pPr>
      <w:bookmarkStart w:id="2" w:name="_Toc200924400"/>
      <w:r w:rsidRPr="000C0411">
        <w:rPr>
          <w:b/>
          <w:bCs/>
          <w:i w:val="0"/>
          <w:iCs w:val="0"/>
          <w:color w:val="000000" w:themeColor="text1"/>
          <w:sz w:val="22"/>
        </w:rPr>
        <w:t xml:space="preserve">Tabel 4. </w:t>
      </w:r>
      <w:r w:rsidRPr="000C0411">
        <w:rPr>
          <w:b/>
          <w:bCs/>
          <w:i w:val="0"/>
          <w:iCs w:val="0"/>
          <w:color w:val="000000" w:themeColor="text1"/>
          <w:sz w:val="22"/>
        </w:rPr>
        <w:fldChar w:fldCharType="begin"/>
      </w:r>
      <w:r w:rsidRPr="000C0411">
        <w:rPr>
          <w:b/>
          <w:bCs/>
          <w:i w:val="0"/>
          <w:iCs w:val="0"/>
          <w:color w:val="000000" w:themeColor="text1"/>
          <w:sz w:val="22"/>
        </w:rPr>
        <w:instrText xml:space="preserve"> SEQ Tabel_4. \* ARABIC </w:instrText>
      </w:r>
      <w:r w:rsidRPr="000C0411">
        <w:rPr>
          <w:b/>
          <w:bCs/>
          <w:i w:val="0"/>
          <w:iCs w:val="0"/>
          <w:color w:val="000000" w:themeColor="text1"/>
          <w:sz w:val="22"/>
        </w:rPr>
        <w:fldChar w:fldCharType="separate"/>
      </w:r>
      <w:r w:rsidRPr="000C0411">
        <w:rPr>
          <w:b/>
          <w:bCs/>
          <w:i w:val="0"/>
          <w:iCs w:val="0"/>
          <w:noProof/>
          <w:color w:val="000000" w:themeColor="text1"/>
          <w:sz w:val="22"/>
        </w:rPr>
        <w:t>2</w:t>
      </w:r>
      <w:r w:rsidRPr="000C0411">
        <w:rPr>
          <w:b/>
          <w:bCs/>
          <w:i w:val="0"/>
          <w:iCs w:val="0"/>
          <w:color w:val="000000" w:themeColor="text1"/>
          <w:sz w:val="22"/>
        </w:rPr>
        <w:fldChar w:fldCharType="end"/>
      </w:r>
      <w:r w:rsidRPr="000C0411">
        <w:rPr>
          <w:b/>
          <w:bCs/>
          <w:i w:val="0"/>
          <w:iCs w:val="0"/>
          <w:color w:val="000000" w:themeColor="text1"/>
          <w:sz w:val="22"/>
        </w:rPr>
        <w:t xml:space="preserve"> </w:t>
      </w:r>
      <w:r w:rsidRPr="000C0411">
        <w:rPr>
          <w:i w:val="0"/>
          <w:iCs w:val="0"/>
          <w:color w:val="000000" w:themeColor="text1"/>
          <w:sz w:val="22"/>
        </w:rPr>
        <w:t xml:space="preserve">Aset Tetap PT. X </w:t>
      </w:r>
      <w:proofErr w:type="spellStart"/>
      <w:r w:rsidRPr="000C0411">
        <w:rPr>
          <w:i w:val="0"/>
          <w:iCs w:val="0"/>
          <w:color w:val="000000" w:themeColor="text1"/>
          <w:sz w:val="22"/>
        </w:rPr>
        <w:t>Mesin</w:t>
      </w:r>
      <w:proofErr w:type="spellEnd"/>
      <w:r w:rsidRPr="000C0411">
        <w:rPr>
          <w:i w:val="0"/>
          <w:iCs w:val="0"/>
          <w:color w:val="000000" w:themeColor="text1"/>
          <w:sz w:val="22"/>
        </w:rPr>
        <w:t xml:space="preserve"> dan </w:t>
      </w:r>
      <w:proofErr w:type="spellStart"/>
      <w:r w:rsidRPr="000C0411">
        <w:rPr>
          <w:i w:val="0"/>
          <w:iCs w:val="0"/>
          <w:color w:val="000000" w:themeColor="text1"/>
          <w:sz w:val="22"/>
        </w:rPr>
        <w:t>Perlengkapan</w:t>
      </w:r>
      <w:bookmarkEnd w:id="2"/>
      <w:proofErr w:type="spellEnd"/>
    </w:p>
    <w:p w14:paraId="5186BC94" w14:textId="26961D90" w:rsidR="00D313B2" w:rsidRPr="000C0411" w:rsidRDefault="000C0411" w:rsidP="000C0411">
      <w:pPr>
        <w:jc w:val="center"/>
        <w:rPr>
          <w:sz w:val="22"/>
          <w:szCs w:val="22"/>
        </w:rPr>
      </w:pPr>
      <w:proofErr w:type="spellStart"/>
      <w:r w:rsidRPr="000C0411">
        <w:rPr>
          <w:sz w:val="22"/>
          <w:szCs w:val="22"/>
        </w:rPr>
        <w:t>Sumber</w:t>
      </w:r>
      <w:proofErr w:type="spellEnd"/>
      <w:r w:rsidRPr="000C0411">
        <w:rPr>
          <w:sz w:val="22"/>
          <w:szCs w:val="22"/>
        </w:rPr>
        <w:t xml:space="preserve">: </w:t>
      </w:r>
      <w:proofErr w:type="spellStart"/>
      <w:r w:rsidRPr="000C0411">
        <w:rPr>
          <w:sz w:val="22"/>
          <w:szCs w:val="22"/>
        </w:rPr>
        <w:t>Kertas</w:t>
      </w:r>
      <w:proofErr w:type="spellEnd"/>
      <w:r w:rsidRPr="000C0411">
        <w:rPr>
          <w:sz w:val="22"/>
          <w:szCs w:val="22"/>
        </w:rPr>
        <w:t xml:space="preserve"> </w:t>
      </w:r>
      <w:proofErr w:type="spellStart"/>
      <w:r w:rsidRPr="000C0411">
        <w:rPr>
          <w:sz w:val="22"/>
          <w:szCs w:val="22"/>
        </w:rPr>
        <w:t>Kerja</w:t>
      </w:r>
      <w:proofErr w:type="spellEnd"/>
      <w:r w:rsidRPr="000C0411">
        <w:rPr>
          <w:sz w:val="22"/>
          <w:szCs w:val="22"/>
        </w:rPr>
        <w:t xml:space="preserve"> Audit</w:t>
      </w:r>
    </w:p>
    <w:p w14:paraId="67BCC727" w14:textId="77777777" w:rsidR="00D313B2" w:rsidRDefault="00D313B2" w:rsidP="00FC13A2">
      <w:pPr>
        <w:jc w:val="center"/>
        <w:rPr>
          <w:sz w:val="22"/>
          <w:szCs w:val="22"/>
        </w:rPr>
      </w:pPr>
    </w:p>
    <w:tbl>
      <w:tblPr>
        <w:tblW w:w="4427" w:type="dxa"/>
        <w:tblInd w:w="-113" w:type="dxa"/>
        <w:tblLayout w:type="fixed"/>
        <w:tblLook w:val="04A0" w:firstRow="1" w:lastRow="0" w:firstColumn="1" w:lastColumn="0" w:noHBand="0" w:noVBand="1"/>
      </w:tblPr>
      <w:tblGrid>
        <w:gridCol w:w="542"/>
        <w:gridCol w:w="954"/>
        <w:gridCol w:w="597"/>
        <w:gridCol w:w="834"/>
        <w:gridCol w:w="988"/>
        <w:gridCol w:w="512"/>
      </w:tblGrid>
      <w:tr w:rsidR="000C42A6" w:rsidRPr="00A2134B" w14:paraId="546F006C" w14:textId="77777777" w:rsidTr="009E273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CE5944" w14:textId="77777777" w:rsidR="000C42A6" w:rsidRPr="00A2134B" w:rsidRDefault="000C42A6" w:rsidP="009E273B">
            <w:pPr>
              <w:jc w:val="center"/>
              <w:rPr>
                <w:sz w:val="12"/>
                <w:szCs w:val="12"/>
              </w:rPr>
            </w:pPr>
            <w:r w:rsidRPr="00F15F2D">
              <w:rPr>
                <w:b/>
                <w:bCs/>
                <w:sz w:val="12"/>
                <w:szCs w:val="12"/>
              </w:rPr>
              <w:t>Nama Aset Tetap</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438F6C" w14:textId="77777777" w:rsidR="000C42A6" w:rsidRPr="00A2134B" w:rsidRDefault="000C42A6" w:rsidP="009E273B">
            <w:pPr>
              <w:jc w:val="center"/>
              <w:rPr>
                <w:sz w:val="12"/>
                <w:szCs w:val="12"/>
              </w:rPr>
            </w:pPr>
            <w:proofErr w:type="spellStart"/>
            <w:r w:rsidRPr="00F15F2D">
              <w:rPr>
                <w:b/>
                <w:bCs/>
                <w:sz w:val="12"/>
                <w:szCs w:val="12"/>
              </w:rPr>
              <w:t>Tanggal</w:t>
            </w:r>
            <w:proofErr w:type="spellEnd"/>
            <w:r w:rsidRPr="00F15F2D">
              <w:rPr>
                <w:b/>
                <w:bCs/>
                <w:sz w:val="12"/>
                <w:szCs w:val="12"/>
              </w:rPr>
              <w:t xml:space="preserve"> </w:t>
            </w:r>
            <w:proofErr w:type="spellStart"/>
            <w:r w:rsidRPr="00F15F2D">
              <w:rPr>
                <w:b/>
                <w:bCs/>
                <w:sz w:val="12"/>
                <w:szCs w:val="12"/>
              </w:rPr>
              <w:t>Perolehan</w:t>
            </w:r>
            <w:proofErr w:type="spellEnd"/>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E1F6AD" w14:textId="77777777" w:rsidR="000C42A6" w:rsidRPr="00A2134B" w:rsidRDefault="000C42A6" w:rsidP="009E273B">
            <w:pPr>
              <w:jc w:val="center"/>
              <w:rPr>
                <w:sz w:val="12"/>
                <w:szCs w:val="12"/>
              </w:rPr>
            </w:pPr>
            <w:proofErr w:type="spellStart"/>
            <w:r w:rsidRPr="00F15F2D">
              <w:rPr>
                <w:b/>
                <w:bCs/>
                <w:sz w:val="12"/>
                <w:szCs w:val="12"/>
              </w:rPr>
              <w:t>Umur</w:t>
            </w:r>
            <w:proofErr w:type="spellEnd"/>
          </w:p>
        </w:tc>
        <w:tc>
          <w:tcPr>
            <w:tcW w:w="834" w:type="dxa"/>
            <w:tcBorders>
              <w:top w:val="single" w:sz="4" w:space="0" w:color="auto"/>
              <w:left w:val="single" w:sz="4" w:space="0" w:color="auto"/>
              <w:bottom w:val="single" w:sz="4" w:space="0" w:color="auto"/>
              <w:right w:val="single" w:sz="4" w:space="0" w:color="auto"/>
            </w:tcBorders>
            <w:vAlign w:val="center"/>
          </w:tcPr>
          <w:p w14:paraId="03C13FE4" w14:textId="77777777" w:rsidR="000C42A6" w:rsidRPr="00A2134B" w:rsidRDefault="000C42A6" w:rsidP="009E273B">
            <w:pPr>
              <w:jc w:val="center"/>
              <w:rPr>
                <w:sz w:val="12"/>
                <w:szCs w:val="12"/>
              </w:rPr>
            </w:pPr>
            <w:r w:rsidRPr="00F15F2D">
              <w:rPr>
                <w:b/>
                <w:bCs/>
                <w:sz w:val="12"/>
                <w:szCs w:val="12"/>
              </w:rPr>
              <w:t xml:space="preserve">Harga </w:t>
            </w:r>
            <w:proofErr w:type="spellStart"/>
            <w:r w:rsidRPr="00F15F2D">
              <w:rPr>
                <w:b/>
                <w:bCs/>
                <w:sz w:val="12"/>
                <w:szCs w:val="12"/>
              </w:rPr>
              <w:t>Perolehan</w:t>
            </w:r>
            <w:proofErr w:type="spellEnd"/>
          </w:p>
        </w:tc>
        <w:tc>
          <w:tcPr>
            <w:tcW w:w="988" w:type="dxa"/>
            <w:tcBorders>
              <w:top w:val="single" w:sz="4" w:space="0" w:color="auto"/>
              <w:left w:val="single" w:sz="4" w:space="0" w:color="auto"/>
              <w:bottom w:val="single" w:sz="4" w:space="0" w:color="auto"/>
              <w:right w:val="single" w:sz="4" w:space="0" w:color="auto"/>
            </w:tcBorders>
            <w:vAlign w:val="center"/>
          </w:tcPr>
          <w:p w14:paraId="27BCB6D1" w14:textId="77777777" w:rsidR="000C42A6" w:rsidRPr="00A2134B" w:rsidRDefault="000C42A6" w:rsidP="009E273B">
            <w:pPr>
              <w:jc w:val="center"/>
              <w:rPr>
                <w:sz w:val="12"/>
                <w:szCs w:val="12"/>
              </w:rPr>
            </w:pPr>
            <w:proofErr w:type="spellStart"/>
            <w:r w:rsidRPr="00F15F2D">
              <w:rPr>
                <w:b/>
                <w:bCs/>
                <w:sz w:val="12"/>
                <w:szCs w:val="12"/>
              </w:rPr>
              <w:t>Akumulasi</w:t>
            </w:r>
            <w:proofErr w:type="spellEnd"/>
          </w:p>
        </w:tc>
        <w:tc>
          <w:tcPr>
            <w:tcW w:w="512" w:type="dxa"/>
            <w:tcBorders>
              <w:top w:val="single" w:sz="4" w:space="0" w:color="auto"/>
              <w:left w:val="single" w:sz="4" w:space="0" w:color="auto"/>
              <w:bottom w:val="single" w:sz="4" w:space="0" w:color="auto"/>
              <w:right w:val="single" w:sz="4" w:space="0" w:color="auto"/>
            </w:tcBorders>
            <w:vAlign w:val="center"/>
          </w:tcPr>
          <w:p w14:paraId="0DBE311E" w14:textId="77777777" w:rsidR="000C42A6" w:rsidRPr="00A2134B" w:rsidRDefault="000C42A6" w:rsidP="009E273B">
            <w:pPr>
              <w:jc w:val="center"/>
              <w:rPr>
                <w:sz w:val="12"/>
                <w:szCs w:val="12"/>
              </w:rPr>
            </w:pPr>
            <w:r w:rsidRPr="00F15F2D">
              <w:rPr>
                <w:b/>
                <w:bCs/>
                <w:sz w:val="12"/>
                <w:szCs w:val="12"/>
              </w:rPr>
              <w:t xml:space="preserve">Nilai </w:t>
            </w:r>
            <w:proofErr w:type="spellStart"/>
            <w:r w:rsidRPr="00F15F2D">
              <w:rPr>
                <w:b/>
                <w:bCs/>
                <w:sz w:val="12"/>
                <w:szCs w:val="12"/>
              </w:rPr>
              <w:t>Buku</w:t>
            </w:r>
            <w:proofErr w:type="spellEnd"/>
          </w:p>
        </w:tc>
      </w:tr>
      <w:tr w:rsidR="000C42A6" w:rsidRPr="00A2134B" w14:paraId="32B53548"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417015BD" w14:textId="34E22095" w:rsidR="000C42A6" w:rsidRPr="00A2134B" w:rsidRDefault="000C42A6" w:rsidP="000C42A6">
            <w:pPr>
              <w:jc w:val="both"/>
              <w:rPr>
                <w:sz w:val="12"/>
                <w:szCs w:val="12"/>
              </w:rPr>
            </w:pPr>
            <w:r w:rsidRPr="00F15F2D">
              <w:rPr>
                <w:color w:val="000000"/>
                <w:sz w:val="12"/>
                <w:szCs w:val="12"/>
              </w:rPr>
              <w:t>C1</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EB9B9" w14:textId="078D4C5D" w:rsidR="000C42A6" w:rsidRPr="00A2134B" w:rsidRDefault="000C42A6" w:rsidP="000C42A6">
            <w:pPr>
              <w:jc w:val="right"/>
              <w:rPr>
                <w:sz w:val="12"/>
                <w:szCs w:val="12"/>
              </w:rPr>
            </w:pPr>
            <w:r w:rsidRPr="00F15F2D">
              <w:rPr>
                <w:sz w:val="12"/>
                <w:szCs w:val="12"/>
              </w:rPr>
              <w:t>18-Dec-15</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79B50" w14:textId="5B0B5E9F" w:rsidR="000C42A6" w:rsidRPr="00A2134B"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307E333D" w14:textId="6F4BC084" w:rsidR="000C42A6" w:rsidRPr="00A2134B" w:rsidRDefault="000C42A6" w:rsidP="000C42A6">
            <w:pPr>
              <w:jc w:val="right"/>
              <w:rPr>
                <w:sz w:val="12"/>
                <w:szCs w:val="12"/>
              </w:rPr>
            </w:pPr>
            <w:r w:rsidRPr="00F15F2D">
              <w:rPr>
                <w:sz w:val="12"/>
                <w:szCs w:val="12"/>
              </w:rPr>
              <w:t>256.667</w:t>
            </w:r>
          </w:p>
        </w:tc>
        <w:tc>
          <w:tcPr>
            <w:tcW w:w="988" w:type="dxa"/>
            <w:tcBorders>
              <w:top w:val="single" w:sz="4" w:space="0" w:color="auto"/>
              <w:left w:val="single" w:sz="4" w:space="0" w:color="auto"/>
              <w:bottom w:val="single" w:sz="4" w:space="0" w:color="auto"/>
              <w:right w:val="single" w:sz="4" w:space="0" w:color="auto"/>
            </w:tcBorders>
          </w:tcPr>
          <w:p w14:paraId="74808991" w14:textId="5F3382E6" w:rsidR="000C42A6" w:rsidRPr="00A2134B" w:rsidRDefault="000C42A6" w:rsidP="000C42A6">
            <w:pPr>
              <w:jc w:val="right"/>
              <w:rPr>
                <w:sz w:val="12"/>
                <w:szCs w:val="12"/>
              </w:rPr>
            </w:pPr>
            <w:r w:rsidRPr="00F15F2D">
              <w:rPr>
                <w:sz w:val="12"/>
                <w:szCs w:val="12"/>
              </w:rPr>
              <w:t xml:space="preserve"> (256.667)</w:t>
            </w:r>
          </w:p>
        </w:tc>
        <w:tc>
          <w:tcPr>
            <w:tcW w:w="512" w:type="dxa"/>
            <w:tcBorders>
              <w:top w:val="single" w:sz="4" w:space="0" w:color="auto"/>
              <w:left w:val="single" w:sz="4" w:space="0" w:color="auto"/>
              <w:bottom w:val="single" w:sz="4" w:space="0" w:color="auto"/>
              <w:right w:val="single" w:sz="4" w:space="0" w:color="auto"/>
            </w:tcBorders>
          </w:tcPr>
          <w:p w14:paraId="022A7AC9" w14:textId="49B9E574" w:rsidR="000C42A6" w:rsidRPr="00A2134B" w:rsidRDefault="000C42A6" w:rsidP="000C42A6">
            <w:pPr>
              <w:jc w:val="right"/>
              <w:rPr>
                <w:sz w:val="12"/>
                <w:szCs w:val="12"/>
              </w:rPr>
            </w:pPr>
            <w:r w:rsidRPr="00F15F2D">
              <w:rPr>
                <w:sz w:val="12"/>
                <w:szCs w:val="12"/>
              </w:rPr>
              <w:t xml:space="preserve"> - </w:t>
            </w:r>
          </w:p>
        </w:tc>
      </w:tr>
      <w:tr w:rsidR="000C42A6" w:rsidRPr="00F15F2D" w14:paraId="7FE8E7DF"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6CC9D0D7" w14:textId="6D1E148D" w:rsidR="000C42A6" w:rsidRPr="00F15F2D" w:rsidRDefault="000C42A6" w:rsidP="000C42A6">
            <w:pPr>
              <w:jc w:val="both"/>
              <w:rPr>
                <w:sz w:val="12"/>
                <w:szCs w:val="12"/>
              </w:rPr>
            </w:pPr>
            <w:r w:rsidRPr="00F15F2D">
              <w:rPr>
                <w:color w:val="000000"/>
                <w:sz w:val="12"/>
                <w:szCs w:val="12"/>
              </w:rPr>
              <w:t>C2</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DB61A" w14:textId="550FD53D" w:rsidR="000C42A6" w:rsidRPr="00F15F2D" w:rsidRDefault="000C42A6" w:rsidP="000C42A6">
            <w:pPr>
              <w:jc w:val="right"/>
              <w:rPr>
                <w:sz w:val="12"/>
                <w:szCs w:val="12"/>
              </w:rPr>
            </w:pPr>
            <w:r w:rsidRPr="00F15F2D">
              <w:rPr>
                <w:sz w:val="12"/>
                <w:szCs w:val="12"/>
              </w:rPr>
              <w:t>18-Sep-17</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1FCFCC" w14:textId="1DD44D7D"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2A73A279" w14:textId="3DFE040A" w:rsidR="000C42A6" w:rsidRPr="00F15F2D" w:rsidRDefault="000C42A6" w:rsidP="000C42A6">
            <w:pPr>
              <w:jc w:val="right"/>
              <w:rPr>
                <w:sz w:val="12"/>
                <w:szCs w:val="12"/>
              </w:rPr>
            </w:pPr>
            <w:r w:rsidRPr="00F15F2D">
              <w:rPr>
                <w:sz w:val="12"/>
                <w:szCs w:val="12"/>
              </w:rPr>
              <w:t>216.667</w:t>
            </w:r>
          </w:p>
        </w:tc>
        <w:tc>
          <w:tcPr>
            <w:tcW w:w="988" w:type="dxa"/>
            <w:tcBorders>
              <w:top w:val="single" w:sz="4" w:space="0" w:color="auto"/>
              <w:left w:val="single" w:sz="4" w:space="0" w:color="auto"/>
              <w:bottom w:val="single" w:sz="4" w:space="0" w:color="auto"/>
              <w:right w:val="single" w:sz="4" w:space="0" w:color="auto"/>
            </w:tcBorders>
          </w:tcPr>
          <w:p w14:paraId="312CBBDF" w14:textId="40E7F887" w:rsidR="000C42A6" w:rsidRPr="00F15F2D" w:rsidRDefault="000C42A6" w:rsidP="000C42A6">
            <w:pPr>
              <w:jc w:val="right"/>
              <w:rPr>
                <w:sz w:val="12"/>
                <w:szCs w:val="12"/>
              </w:rPr>
            </w:pPr>
            <w:r w:rsidRPr="00F15F2D">
              <w:rPr>
                <w:sz w:val="12"/>
                <w:szCs w:val="12"/>
              </w:rPr>
              <w:t xml:space="preserve"> (216.667)</w:t>
            </w:r>
          </w:p>
        </w:tc>
        <w:tc>
          <w:tcPr>
            <w:tcW w:w="512" w:type="dxa"/>
            <w:tcBorders>
              <w:top w:val="single" w:sz="4" w:space="0" w:color="auto"/>
              <w:left w:val="single" w:sz="4" w:space="0" w:color="auto"/>
              <w:bottom w:val="single" w:sz="4" w:space="0" w:color="auto"/>
              <w:right w:val="single" w:sz="4" w:space="0" w:color="auto"/>
            </w:tcBorders>
          </w:tcPr>
          <w:p w14:paraId="1C303188" w14:textId="1EA6F450" w:rsidR="000C42A6" w:rsidRPr="00F15F2D" w:rsidRDefault="000C42A6" w:rsidP="000C42A6">
            <w:pPr>
              <w:jc w:val="right"/>
              <w:rPr>
                <w:sz w:val="12"/>
                <w:szCs w:val="12"/>
              </w:rPr>
            </w:pPr>
            <w:r w:rsidRPr="00F15F2D">
              <w:rPr>
                <w:sz w:val="12"/>
                <w:szCs w:val="12"/>
              </w:rPr>
              <w:t xml:space="preserve"> - </w:t>
            </w:r>
          </w:p>
        </w:tc>
      </w:tr>
      <w:tr w:rsidR="000C42A6" w:rsidRPr="00F15F2D" w14:paraId="5E72029B"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2514626E" w14:textId="7CE5FEA1" w:rsidR="000C42A6" w:rsidRPr="00F15F2D" w:rsidRDefault="000C42A6" w:rsidP="000C42A6">
            <w:pPr>
              <w:jc w:val="both"/>
              <w:rPr>
                <w:sz w:val="12"/>
                <w:szCs w:val="12"/>
              </w:rPr>
            </w:pPr>
            <w:r w:rsidRPr="00F15F2D">
              <w:rPr>
                <w:color w:val="000000"/>
                <w:sz w:val="12"/>
                <w:szCs w:val="12"/>
              </w:rPr>
              <w:t>C3</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10D8BA" w14:textId="57B83A7B" w:rsidR="000C42A6" w:rsidRPr="00F15F2D" w:rsidRDefault="000C42A6" w:rsidP="000C42A6">
            <w:pPr>
              <w:jc w:val="right"/>
              <w:rPr>
                <w:sz w:val="12"/>
                <w:szCs w:val="12"/>
              </w:rPr>
            </w:pPr>
            <w:r w:rsidRPr="00F15F2D">
              <w:rPr>
                <w:sz w:val="12"/>
                <w:szCs w:val="12"/>
              </w:rPr>
              <w:t>07-Dec-17</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5704FB" w14:textId="43776EE9"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0C66C783" w14:textId="4A648F05" w:rsidR="000C42A6" w:rsidRPr="00F15F2D" w:rsidRDefault="000C42A6" w:rsidP="000C42A6">
            <w:pPr>
              <w:jc w:val="right"/>
              <w:rPr>
                <w:sz w:val="12"/>
                <w:szCs w:val="12"/>
              </w:rPr>
            </w:pPr>
            <w:r w:rsidRPr="00F15F2D">
              <w:rPr>
                <w:sz w:val="12"/>
                <w:szCs w:val="12"/>
              </w:rPr>
              <w:t>233.333</w:t>
            </w:r>
          </w:p>
        </w:tc>
        <w:tc>
          <w:tcPr>
            <w:tcW w:w="988" w:type="dxa"/>
            <w:tcBorders>
              <w:top w:val="single" w:sz="4" w:space="0" w:color="auto"/>
              <w:left w:val="single" w:sz="4" w:space="0" w:color="auto"/>
              <w:bottom w:val="single" w:sz="4" w:space="0" w:color="auto"/>
              <w:right w:val="single" w:sz="4" w:space="0" w:color="auto"/>
            </w:tcBorders>
          </w:tcPr>
          <w:p w14:paraId="5E009427" w14:textId="4AEF3F3B" w:rsidR="000C42A6" w:rsidRPr="00F15F2D" w:rsidRDefault="000C42A6" w:rsidP="000C42A6">
            <w:pPr>
              <w:jc w:val="right"/>
              <w:rPr>
                <w:sz w:val="12"/>
                <w:szCs w:val="12"/>
              </w:rPr>
            </w:pPr>
            <w:r w:rsidRPr="00F15F2D">
              <w:rPr>
                <w:sz w:val="12"/>
                <w:szCs w:val="12"/>
              </w:rPr>
              <w:t xml:space="preserve"> (233.333)</w:t>
            </w:r>
          </w:p>
        </w:tc>
        <w:tc>
          <w:tcPr>
            <w:tcW w:w="512" w:type="dxa"/>
            <w:tcBorders>
              <w:top w:val="single" w:sz="4" w:space="0" w:color="auto"/>
              <w:left w:val="single" w:sz="4" w:space="0" w:color="auto"/>
              <w:bottom w:val="single" w:sz="4" w:space="0" w:color="auto"/>
              <w:right w:val="single" w:sz="4" w:space="0" w:color="auto"/>
            </w:tcBorders>
          </w:tcPr>
          <w:p w14:paraId="57407269" w14:textId="212743C9" w:rsidR="000C42A6" w:rsidRPr="00F15F2D" w:rsidRDefault="000C42A6" w:rsidP="000C42A6">
            <w:pPr>
              <w:jc w:val="right"/>
              <w:rPr>
                <w:sz w:val="12"/>
                <w:szCs w:val="12"/>
              </w:rPr>
            </w:pPr>
            <w:r w:rsidRPr="00F15F2D">
              <w:rPr>
                <w:sz w:val="12"/>
                <w:szCs w:val="12"/>
              </w:rPr>
              <w:t xml:space="preserve"> - </w:t>
            </w:r>
          </w:p>
        </w:tc>
      </w:tr>
      <w:tr w:rsidR="000C42A6" w:rsidRPr="00F15F2D" w14:paraId="40FA692B"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56DAD3B1" w14:textId="5B0166CF" w:rsidR="000C42A6" w:rsidRPr="00F15F2D" w:rsidRDefault="000C42A6" w:rsidP="000C42A6">
            <w:pPr>
              <w:jc w:val="both"/>
              <w:rPr>
                <w:sz w:val="12"/>
                <w:szCs w:val="12"/>
              </w:rPr>
            </w:pPr>
            <w:r w:rsidRPr="00F15F2D">
              <w:rPr>
                <w:color w:val="000000"/>
                <w:sz w:val="12"/>
                <w:szCs w:val="12"/>
              </w:rPr>
              <w:t>C4</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80FE9" w14:textId="163CCAC1" w:rsidR="000C42A6" w:rsidRPr="00F15F2D" w:rsidRDefault="000C42A6" w:rsidP="000C42A6">
            <w:pPr>
              <w:jc w:val="right"/>
              <w:rPr>
                <w:sz w:val="12"/>
                <w:szCs w:val="12"/>
              </w:rPr>
            </w:pPr>
            <w:r w:rsidRPr="00F15F2D">
              <w:rPr>
                <w:sz w:val="12"/>
                <w:szCs w:val="12"/>
              </w:rPr>
              <w:t>07-Dec-17</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87129E" w14:textId="32711E46"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1EE22159" w14:textId="650B846F" w:rsidR="000C42A6" w:rsidRPr="00F15F2D" w:rsidRDefault="000C42A6" w:rsidP="000C42A6">
            <w:pPr>
              <w:jc w:val="right"/>
              <w:rPr>
                <w:sz w:val="12"/>
                <w:szCs w:val="12"/>
              </w:rPr>
            </w:pPr>
            <w:r w:rsidRPr="00F15F2D">
              <w:rPr>
                <w:sz w:val="12"/>
                <w:szCs w:val="12"/>
              </w:rPr>
              <w:t>233.333</w:t>
            </w:r>
          </w:p>
        </w:tc>
        <w:tc>
          <w:tcPr>
            <w:tcW w:w="988" w:type="dxa"/>
            <w:tcBorders>
              <w:top w:val="single" w:sz="4" w:space="0" w:color="auto"/>
              <w:left w:val="single" w:sz="4" w:space="0" w:color="auto"/>
              <w:bottom w:val="single" w:sz="4" w:space="0" w:color="auto"/>
              <w:right w:val="single" w:sz="4" w:space="0" w:color="auto"/>
            </w:tcBorders>
          </w:tcPr>
          <w:p w14:paraId="6426272D" w14:textId="283F8677" w:rsidR="000C42A6" w:rsidRPr="00F15F2D" w:rsidRDefault="000C42A6" w:rsidP="000C42A6">
            <w:pPr>
              <w:jc w:val="right"/>
              <w:rPr>
                <w:sz w:val="12"/>
                <w:szCs w:val="12"/>
              </w:rPr>
            </w:pPr>
            <w:r w:rsidRPr="00F15F2D">
              <w:rPr>
                <w:sz w:val="12"/>
                <w:szCs w:val="12"/>
              </w:rPr>
              <w:t xml:space="preserve"> (233.333)</w:t>
            </w:r>
          </w:p>
        </w:tc>
        <w:tc>
          <w:tcPr>
            <w:tcW w:w="512" w:type="dxa"/>
            <w:tcBorders>
              <w:top w:val="single" w:sz="4" w:space="0" w:color="auto"/>
              <w:left w:val="single" w:sz="4" w:space="0" w:color="auto"/>
              <w:bottom w:val="single" w:sz="4" w:space="0" w:color="auto"/>
              <w:right w:val="single" w:sz="4" w:space="0" w:color="auto"/>
            </w:tcBorders>
          </w:tcPr>
          <w:p w14:paraId="26B9CD01" w14:textId="7AC9E68E" w:rsidR="000C42A6" w:rsidRPr="00F15F2D" w:rsidRDefault="000C42A6" w:rsidP="000C42A6">
            <w:pPr>
              <w:jc w:val="right"/>
              <w:rPr>
                <w:sz w:val="12"/>
                <w:szCs w:val="12"/>
              </w:rPr>
            </w:pPr>
            <w:r w:rsidRPr="00F15F2D">
              <w:rPr>
                <w:sz w:val="12"/>
                <w:szCs w:val="12"/>
              </w:rPr>
              <w:t xml:space="preserve"> - </w:t>
            </w:r>
          </w:p>
        </w:tc>
      </w:tr>
      <w:tr w:rsidR="000C42A6" w:rsidRPr="00F15F2D" w14:paraId="28C89D21"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61A16D3D" w14:textId="1EBBB549" w:rsidR="000C42A6" w:rsidRPr="00F15F2D" w:rsidRDefault="000C42A6" w:rsidP="000C42A6">
            <w:pPr>
              <w:jc w:val="both"/>
              <w:rPr>
                <w:sz w:val="12"/>
                <w:szCs w:val="12"/>
              </w:rPr>
            </w:pPr>
            <w:r w:rsidRPr="00F15F2D">
              <w:rPr>
                <w:color w:val="000000"/>
                <w:sz w:val="12"/>
                <w:szCs w:val="12"/>
              </w:rPr>
              <w:t>C5</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E8961B" w14:textId="3AA086E6" w:rsidR="000C42A6" w:rsidRPr="00F15F2D" w:rsidRDefault="000C42A6" w:rsidP="000C42A6">
            <w:pPr>
              <w:jc w:val="right"/>
              <w:rPr>
                <w:sz w:val="12"/>
                <w:szCs w:val="12"/>
              </w:rPr>
            </w:pPr>
            <w:r w:rsidRPr="00F15F2D">
              <w:rPr>
                <w:sz w:val="12"/>
                <w:szCs w:val="12"/>
              </w:rPr>
              <w:t>22-Dec-17</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D32E39" w14:textId="041ED054"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09A12531" w14:textId="5E5EA970" w:rsidR="000C42A6" w:rsidRPr="00F15F2D" w:rsidRDefault="000C42A6" w:rsidP="000C42A6">
            <w:pPr>
              <w:jc w:val="right"/>
              <w:rPr>
                <w:sz w:val="12"/>
                <w:szCs w:val="12"/>
              </w:rPr>
            </w:pPr>
            <w:r w:rsidRPr="00F15F2D">
              <w:rPr>
                <w:sz w:val="12"/>
                <w:szCs w:val="12"/>
              </w:rPr>
              <w:t>233.333</w:t>
            </w:r>
          </w:p>
        </w:tc>
        <w:tc>
          <w:tcPr>
            <w:tcW w:w="988" w:type="dxa"/>
            <w:tcBorders>
              <w:top w:val="single" w:sz="4" w:space="0" w:color="auto"/>
              <w:left w:val="single" w:sz="4" w:space="0" w:color="auto"/>
              <w:bottom w:val="single" w:sz="4" w:space="0" w:color="auto"/>
              <w:right w:val="single" w:sz="4" w:space="0" w:color="auto"/>
            </w:tcBorders>
          </w:tcPr>
          <w:p w14:paraId="061C6C2C" w14:textId="6F0B2090" w:rsidR="000C42A6" w:rsidRPr="00F15F2D" w:rsidRDefault="000C42A6" w:rsidP="000C42A6">
            <w:pPr>
              <w:jc w:val="right"/>
              <w:rPr>
                <w:sz w:val="12"/>
                <w:szCs w:val="12"/>
              </w:rPr>
            </w:pPr>
            <w:r w:rsidRPr="00F15F2D">
              <w:rPr>
                <w:sz w:val="12"/>
                <w:szCs w:val="12"/>
              </w:rPr>
              <w:t xml:space="preserve"> (233.333)</w:t>
            </w:r>
          </w:p>
        </w:tc>
        <w:tc>
          <w:tcPr>
            <w:tcW w:w="512" w:type="dxa"/>
            <w:tcBorders>
              <w:top w:val="single" w:sz="4" w:space="0" w:color="auto"/>
              <w:left w:val="single" w:sz="4" w:space="0" w:color="auto"/>
              <w:bottom w:val="single" w:sz="4" w:space="0" w:color="auto"/>
              <w:right w:val="single" w:sz="4" w:space="0" w:color="auto"/>
            </w:tcBorders>
          </w:tcPr>
          <w:p w14:paraId="0B6E7D46" w14:textId="5DA5CD7A" w:rsidR="000C42A6" w:rsidRPr="00F15F2D" w:rsidRDefault="000C42A6" w:rsidP="000C42A6">
            <w:pPr>
              <w:jc w:val="right"/>
              <w:rPr>
                <w:sz w:val="12"/>
                <w:szCs w:val="12"/>
              </w:rPr>
            </w:pPr>
            <w:r w:rsidRPr="00F15F2D">
              <w:rPr>
                <w:sz w:val="12"/>
                <w:szCs w:val="12"/>
              </w:rPr>
              <w:t xml:space="preserve"> - </w:t>
            </w:r>
          </w:p>
        </w:tc>
      </w:tr>
      <w:tr w:rsidR="000C42A6" w:rsidRPr="00F15F2D" w14:paraId="51857121"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3340C565" w14:textId="788A9354" w:rsidR="000C42A6" w:rsidRPr="00F15F2D" w:rsidRDefault="000C42A6" w:rsidP="000C42A6">
            <w:pPr>
              <w:jc w:val="both"/>
              <w:rPr>
                <w:sz w:val="12"/>
                <w:szCs w:val="12"/>
              </w:rPr>
            </w:pPr>
            <w:r w:rsidRPr="00F15F2D">
              <w:rPr>
                <w:color w:val="000000"/>
                <w:sz w:val="12"/>
                <w:szCs w:val="12"/>
              </w:rPr>
              <w:t>C6</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E17554" w14:textId="5F237824" w:rsidR="000C42A6" w:rsidRPr="00F15F2D" w:rsidRDefault="000C42A6" w:rsidP="000C42A6">
            <w:pPr>
              <w:jc w:val="right"/>
              <w:rPr>
                <w:sz w:val="12"/>
                <w:szCs w:val="12"/>
              </w:rPr>
            </w:pPr>
            <w:r w:rsidRPr="00F15F2D">
              <w:rPr>
                <w:sz w:val="12"/>
                <w:szCs w:val="12"/>
              </w:rPr>
              <w:t>22-Dec-17</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EF5DA" w14:textId="10C6436D"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300A79F9" w14:textId="4BFC8B9C" w:rsidR="000C42A6" w:rsidRPr="00F15F2D" w:rsidRDefault="000C42A6" w:rsidP="000C42A6">
            <w:pPr>
              <w:jc w:val="right"/>
              <w:rPr>
                <w:sz w:val="12"/>
                <w:szCs w:val="12"/>
              </w:rPr>
            </w:pPr>
            <w:r w:rsidRPr="00F15F2D">
              <w:rPr>
                <w:sz w:val="12"/>
                <w:szCs w:val="12"/>
              </w:rPr>
              <w:t>233.333</w:t>
            </w:r>
          </w:p>
        </w:tc>
        <w:tc>
          <w:tcPr>
            <w:tcW w:w="988" w:type="dxa"/>
            <w:tcBorders>
              <w:top w:val="single" w:sz="4" w:space="0" w:color="auto"/>
              <w:left w:val="single" w:sz="4" w:space="0" w:color="auto"/>
              <w:bottom w:val="single" w:sz="4" w:space="0" w:color="auto"/>
              <w:right w:val="single" w:sz="4" w:space="0" w:color="auto"/>
            </w:tcBorders>
          </w:tcPr>
          <w:p w14:paraId="1CF60DC4" w14:textId="27ED725A" w:rsidR="000C42A6" w:rsidRPr="00F15F2D" w:rsidRDefault="000C42A6" w:rsidP="000C42A6">
            <w:pPr>
              <w:jc w:val="right"/>
              <w:rPr>
                <w:sz w:val="12"/>
                <w:szCs w:val="12"/>
              </w:rPr>
            </w:pPr>
            <w:r w:rsidRPr="00F15F2D">
              <w:rPr>
                <w:sz w:val="12"/>
                <w:szCs w:val="12"/>
              </w:rPr>
              <w:t xml:space="preserve"> (233.333)</w:t>
            </w:r>
          </w:p>
        </w:tc>
        <w:tc>
          <w:tcPr>
            <w:tcW w:w="512" w:type="dxa"/>
            <w:tcBorders>
              <w:top w:val="single" w:sz="4" w:space="0" w:color="auto"/>
              <w:left w:val="single" w:sz="4" w:space="0" w:color="auto"/>
              <w:bottom w:val="single" w:sz="4" w:space="0" w:color="auto"/>
              <w:right w:val="single" w:sz="4" w:space="0" w:color="auto"/>
            </w:tcBorders>
          </w:tcPr>
          <w:p w14:paraId="267AD68C" w14:textId="0D6BC359" w:rsidR="000C42A6" w:rsidRPr="00F15F2D" w:rsidRDefault="000C42A6" w:rsidP="000C42A6">
            <w:pPr>
              <w:jc w:val="right"/>
              <w:rPr>
                <w:sz w:val="12"/>
                <w:szCs w:val="12"/>
              </w:rPr>
            </w:pPr>
            <w:r w:rsidRPr="00F15F2D">
              <w:rPr>
                <w:sz w:val="12"/>
                <w:szCs w:val="12"/>
              </w:rPr>
              <w:t xml:space="preserve"> - </w:t>
            </w:r>
          </w:p>
        </w:tc>
      </w:tr>
      <w:tr w:rsidR="000C42A6" w:rsidRPr="00F15F2D" w14:paraId="6B3BD589"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0751E8A4" w14:textId="65598494" w:rsidR="000C42A6" w:rsidRPr="00F15F2D" w:rsidRDefault="000C42A6" w:rsidP="000C42A6">
            <w:pPr>
              <w:jc w:val="both"/>
              <w:rPr>
                <w:sz w:val="12"/>
                <w:szCs w:val="12"/>
              </w:rPr>
            </w:pPr>
            <w:r w:rsidRPr="00F15F2D">
              <w:rPr>
                <w:color w:val="000000"/>
                <w:sz w:val="12"/>
                <w:szCs w:val="12"/>
              </w:rPr>
              <w:t>C7</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69366" w14:textId="51CC2226" w:rsidR="000C42A6" w:rsidRPr="00F15F2D" w:rsidRDefault="000C42A6" w:rsidP="000C42A6">
            <w:pPr>
              <w:jc w:val="right"/>
              <w:rPr>
                <w:sz w:val="12"/>
                <w:szCs w:val="12"/>
              </w:rPr>
            </w:pPr>
            <w:r w:rsidRPr="00F15F2D">
              <w:rPr>
                <w:sz w:val="12"/>
                <w:szCs w:val="12"/>
              </w:rPr>
              <w:t>27-May-15</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19642" w14:textId="7FFB648E"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4ACE3286" w14:textId="3E69E59D" w:rsidR="000C42A6" w:rsidRPr="00F15F2D" w:rsidRDefault="000C42A6" w:rsidP="000C42A6">
            <w:pPr>
              <w:jc w:val="right"/>
              <w:rPr>
                <w:sz w:val="12"/>
                <w:szCs w:val="12"/>
              </w:rPr>
            </w:pPr>
            <w:r w:rsidRPr="00F15F2D">
              <w:rPr>
                <w:sz w:val="12"/>
                <w:szCs w:val="12"/>
              </w:rPr>
              <w:t>128.667</w:t>
            </w:r>
          </w:p>
        </w:tc>
        <w:tc>
          <w:tcPr>
            <w:tcW w:w="988" w:type="dxa"/>
            <w:tcBorders>
              <w:top w:val="single" w:sz="4" w:space="0" w:color="auto"/>
              <w:left w:val="single" w:sz="4" w:space="0" w:color="auto"/>
              <w:bottom w:val="single" w:sz="4" w:space="0" w:color="auto"/>
              <w:right w:val="single" w:sz="4" w:space="0" w:color="auto"/>
            </w:tcBorders>
          </w:tcPr>
          <w:p w14:paraId="637522A2" w14:textId="665CC13F" w:rsidR="000C42A6" w:rsidRPr="00F15F2D" w:rsidRDefault="000C42A6" w:rsidP="000C42A6">
            <w:pPr>
              <w:jc w:val="right"/>
              <w:rPr>
                <w:sz w:val="12"/>
                <w:szCs w:val="12"/>
              </w:rPr>
            </w:pPr>
            <w:r w:rsidRPr="00F15F2D">
              <w:rPr>
                <w:sz w:val="12"/>
                <w:szCs w:val="12"/>
              </w:rPr>
              <w:t xml:space="preserve"> (128.667)</w:t>
            </w:r>
          </w:p>
        </w:tc>
        <w:tc>
          <w:tcPr>
            <w:tcW w:w="512" w:type="dxa"/>
            <w:tcBorders>
              <w:top w:val="single" w:sz="4" w:space="0" w:color="auto"/>
              <w:left w:val="single" w:sz="4" w:space="0" w:color="auto"/>
              <w:bottom w:val="single" w:sz="4" w:space="0" w:color="auto"/>
              <w:right w:val="single" w:sz="4" w:space="0" w:color="auto"/>
            </w:tcBorders>
          </w:tcPr>
          <w:p w14:paraId="1FBE8688" w14:textId="1B2649E1" w:rsidR="000C42A6" w:rsidRPr="00F15F2D" w:rsidRDefault="000C42A6" w:rsidP="000C42A6">
            <w:pPr>
              <w:jc w:val="right"/>
              <w:rPr>
                <w:sz w:val="12"/>
                <w:szCs w:val="12"/>
              </w:rPr>
            </w:pPr>
            <w:r w:rsidRPr="00F15F2D">
              <w:rPr>
                <w:sz w:val="12"/>
                <w:szCs w:val="12"/>
              </w:rPr>
              <w:t xml:space="preserve"> - </w:t>
            </w:r>
          </w:p>
        </w:tc>
      </w:tr>
      <w:tr w:rsidR="000C42A6" w:rsidRPr="00F15F2D" w14:paraId="0B413414"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717BE992" w14:textId="6F010F06" w:rsidR="000C42A6" w:rsidRPr="00F15F2D" w:rsidRDefault="000C42A6" w:rsidP="000C42A6">
            <w:pPr>
              <w:jc w:val="both"/>
              <w:rPr>
                <w:sz w:val="12"/>
                <w:szCs w:val="12"/>
              </w:rPr>
            </w:pPr>
            <w:r w:rsidRPr="00F15F2D">
              <w:rPr>
                <w:color w:val="000000"/>
                <w:sz w:val="12"/>
                <w:szCs w:val="12"/>
              </w:rPr>
              <w:t>C8</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C692B" w14:textId="1DE3B0FE" w:rsidR="000C42A6" w:rsidRPr="00F15F2D" w:rsidRDefault="000C42A6" w:rsidP="000C42A6">
            <w:pPr>
              <w:jc w:val="right"/>
              <w:rPr>
                <w:sz w:val="12"/>
                <w:szCs w:val="12"/>
              </w:rPr>
            </w:pPr>
            <w:r w:rsidRPr="00F15F2D">
              <w:rPr>
                <w:sz w:val="12"/>
                <w:szCs w:val="12"/>
              </w:rPr>
              <w:t>29-May-17</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B7C74" w14:textId="67F96AA2"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15821BDA" w14:textId="59A7AD5F" w:rsidR="000C42A6" w:rsidRPr="00F15F2D" w:rsidRDefault="000C42A6" w:rsidP="000C42A6">
            <w:pPr>
              <w:jc w:val="right"/>
              <w:rPr>
                <w:sz w:val="12"/>
                <w:szCs w:val="12"/>
              </w:rPr>
            </w:pPr>
            <w:r w:rsidRPr="00F15F2D">
              <w:rPr>
                <w:sz w:val="12"/>
                <w:szCs w:val="12"/>
              </w:rPr>
              <w:t>1.797.600</w:t>
            </w:r>
          </w:p>
        </w:tc>
        <w:tc>
          <w:tcPr>
            <w:tcW w:w="988" w:type="dxa"/>
            <w:tcBorders>
              <w:top w:val="single" w:sz="4" w:space="0" w:color="auto"/>
              <w:left w:val="single" w:sz="4" w:space="0" w:color="auto"/>
              <w:bottom w:val="single" w:sz="4" w:space="0" w:color="auto"/>
              <w:right w:val="single" w:sz="4" w:space="0" w:color="auto"/>
            </w:tcBorders>
          </w:tcPr>
          <w:p w14:paraId="3B732607" w14:textId="3EF65A71" w:rsidR="000C42A6" w:rsidRPr="00F15F2D" w:rsidRDefault="000C42A6" w:rsidP="000C42A6">
            <w:pPr>
              <w:jc w:val="right"/>
              <w:rPr>
                <w:sz w:val="12"/>
                <w:szCs w:val="12"/>
              </w:rPr>
            </w:pPr>
            <w:r w:rsidRPr="00F15F2D">
              <w:rPr>
                <w:sz w:val="12"/>
                <w:szCs w:val="12"/>
              </w:rPr>
              <w:t xml:space="preserve"> (1.797.600)</w:t>
            </w:r>
          </w:p>
        </w:tc>
        <w:tc>
          <w:tcPr>
            <w:tcW w:w="512" w:type="dxa"/>
            <w:tcBorders>
              <w:top w:val="single" w:sz="4" w:space="0" w:color="auto"/>
              <w:left w:val="single" w:sz="4" w:space="0" w:color="auto"/>
              <w:bottom w:val="single" w:sz="4" w:space="0" w:color="auto"/>
              <w:right w:val="single" w:sz="4" w:space="0" w:color="auto"/>
            </w:tcBorders>
          </w:tcPr>
          <w:p w14:paraId="4B86BE59" w14:textId="54928564" w:rsidR="000C42A6" w:rsidRPr="00F15F2D" w:rsidRDefault="000C42A6" w:rsidP="000C42A6">
            <w:pPr>
              <w:jc w:val="right"/>
              <w:rPr>
                <w:sz w:val="12"/>
                <w:szCs w:val="12"/>
              </w:rPr>
            </w:pPr>
            <w:r w:rsidRPr="00F15F2D">
              <w:rPr>
                <w:sz w:val="12"/>
                <w:szCs w:val="12"/>
              </w:rPr>
              <w:t xml:space="preserve"> - </w:t>
            </w:r>
          </w:p>
        </w:tc>
      </w:tr>
      <w:tr w:rsidR="000C42A6" w:rsidRPr="00F15F2D" w14:paraId="524A492B"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5F778B47" w14:textId="64324E29" w:rsidR="000C42A6" w:rsidRPr="00F15F2D" w:rsidRDefault="000C42A6" w:rsidP="000C42A6">
            <w:pPr>
              <w:jc w:val="both"/>
              <w:rPr>
                <w:sz w:val="12"/>
                <w:szCs w:val="12"/>
              </w:rPr>
            </w:pPr>
            <w:r w:rsidRPr="00F15F2D">
              <w:rPr>
                <w:color w:val="000000"/>
                <w:sz w:val="12"/>
                <w:szCs w:val="12"/>
              </w:rPr>
              <w:t>C9</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26FC7C" w14:textId="48E8E7A4" w:rsidR="000C42A6" w:rsidRPr="00F15F2D" w:rsidRDefault="000C42A6" w:rsidP="000C42A6">
            <w:pPr>
              <w:jc w:val="right"/>
              <w:rPr>
                <w:sz w:val="12"/>
                <w:szCs w:val="12"/>
              </w:rPr>
            </w:pPr>
            <w:r w:rsidRPr="00F15F2D">
              <w:rPr>
                <w:sz w:val="12"/>
                <w:szCs w:val="12"/>
              </w:rPr>
              <w:t>07-Dec-16</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0E4C8" w14:textId="136AEE98"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4F45AE4A" w14:textId="7E89A60E" w:rsidR="000C42A6" w:rsidRPr="00F15F2D" w:rsidRDefault="000C42A6" w:rsidP="000C42A6">
            <w:pPr>
              <w:jc w:val="right"/>
              <w:rPr>
                <w:sz w:val="12"/>
                <w:szCs w:val="12"/>
              </w:rPr>
            </w:pPr>
            <w:r w:rsidRPr="00F15F2D">
              <w:rPr>
                <w:sz w:val="12"/>
                <w:szCs w:val="12"/>
              </w:rPr>
              <w:t>12.704.667</w:t>
            </w:r>
          </w:p>
        </w:tc>
        <w:tc>
          <w:tcPr>
            <w:tcW w:w="988" w:type="dxa"/>
            <w:tcBorders>
              <w:top w:val="single" w:sz="4" w:space="0" w:color="auto"/>
              <w:left w:val="single" w:sz="4" w:space="0" w:color="auto"/>
              <w:bottom w:val="single" w:sz="4" w:space="0" w:color="auto"/>
              <w:right w:val="single" w:sz="4" w:space="0" w:color="auto"/>
            </w:tcBorders>
          </w:tcPr>
          <w:p w14:paraId="3F3C1A5C" w14:textId="01920C22" w:rsidR="000C42A6" w:rsidRPr="00F15F2D" w:rsidRDefault="000C42A6" w:rsidP="000C42A6">
            <w:pPr>
              <w:jc w:val="right"/>
              <w:rPr>
                <w:sz w:val="12"/>
                <w:szCs w:val="12"/>
              </w:rPr>
            </w:pPr>
            <w:r w:rsidRPr="00F15F2D">
              <w:rPr>
                <w:sz w:val="12"/>
                <w:szCs w:val="12"/>
              </w:rPr>
              <w:t xml:space="preserve"> (12.704.667)</w:t>
            </w:r>
          </w:p>
        </w:tc>
        <w:tc>
          <w:tcPr>
            <w:tcW w:w="512" w:type="dxa"/>
            <w:tcBorders>
              <w:top w:val="single" w:sz="4" w:space="0" w:color="auto"/>
              <w:left w:val="single" w:sz="4" w:space="0" w:color="auto"/>
              <w:bottom w:val="single" w:sz="4" w:space="0" w:color="auto"/>
              <w:right w:val="single" w:sz="4" w:space="0" w:color="auto"/>
            </w:tcBorders>
          </w:tcPr>
          <w:p w14:paraId="7FCC0E37" w14:textId="16F3BCB2" w:rsidR="000C42A6" w:rsidRPr="00F15F2D" w:rsidRDefault="000C42A6" w:rsidP="000C42A6">
            <w:pPr>
              <w:jc w:val="right"/>
              <w:rPr>
                <w:sz w:val="12"/>
                <w:szCs w:val="12"/>
              </w:rPr>
            </w:pPr>
            <w:r w:rsidRPr="00F15F2D">
              <w:rPr>
                <w:sz w:val="12"/>
                <w:szCs w:val="12"/>
              </w:rPr>
              <w:t xml:space="preserve"> - </w:t>
            </w:r>
          </w:p>
        </w:tc>
      </w:tr>
      <w:tr w:rsidR="000C42A6" w:rsidRPr="00F15F2D" w14:paraId="0E862A70"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06E5D3C3" w14:textId="0F262C16" w:rsidR="000C42A6" w:rsidRPr="00F15F2D" w:rsidRDefault="000C42A6" w:rsidP="000C42A6">
            <w:pPr>
              <w:jc w:val="both"/>
              <w:rPr>
                <w:sz w:val="12"/>
                <w:szCs w:val="12"/>
              </w:rPr>
            </w:pPr>
            <w:r w:rsidRPr="00F15F2D">
              <w:rPr>
                <w:color w:val="000000"/>
                <w:sz w:val="12"/>
                <w:szCs w:val="12"/>
              </w:rPr>
              <w:t>C10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98AD9" w14:textId="367C64EE" w:rsidR="000C42A6" w:rsidRPr="00F15F2D" w:rsidRDefault="000C42A6" w:rsidP="000C42A6">
            <w:pPr>
              <w:jc w:val="right"/>
              <w:rPr>
                <w:sz w:val="12"/>
                <w:szCs w:val="12"/>
              </w:rPr>
            </w:pPr>
            <w:r w:rsidRPr="00F15F2D">
              <w:rPr>
                <w:sz w:val="12"/>
                <w:szCs w:val="12"/>
              </w:rPr>
              <w:t>05-Apr-18</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508AB6" w14:textId="69DFE75B"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6DE646D3" w14:textId="2E0E605E" w:rsidR="000C42A6" w:rsidRPr="00F15F2D" w:rsidRDefault="000C42A6" w:rsidP="000C42A6">
            <w:pPr>
              <w:jc w:val="right"/>
              <w:rPr>
                <w:sz w:val="12"/>
                <w:szCs w:val="12"/>
              </w:rPr>
            </w:pPr>
            <w:r w:rsidRPr="00F15F2D">
              <w:rPr>
                <w:sz w:val="12"/>
                <w:szCs w:val="12"/>
              </w:rPr>
              <w:t>374.747</w:t>
            </w:r>
          </w:p>
        </w:tc>
        <w:tc>
          <w:tcPr>
            <w:tcW w:w="988" w:type="dxa"/>
            <w:tcBorders>
              <w:top w:val="single" w:sz="4" w:space="0" w:color="auto"/>
              <w:left w:val="single" w:sz="4" w:space="0" w:color="auto"/>
              <w:bottom w:val="single" w:sz="4" w:space="0" w:color="auto"/>
              <w:right w:val="single" w:sz="4" w:space="0" w:color="auto"/>
            </w:tcBorders>
          </w:tcPr>
          <w:p w14:paraId="3637FD45" w14:textId="591D9467" w:rsidR="000C42A6" w:rsidRPr="00F15F2D" w:rsidRDefault="000C42A6" w:rsidP="000C42A6">
            <w:pPr>
              <w:jc w:val="right"/>
              <w:rPr>
                <w:sz w:val="12"/>
                <w:szCs w:val="12"/>
              </w:rPr>
            </w:pPr>
            <w:r w:rsidRPr="00F15F2D">
              <w:rPr>
                <w:sz w:val="12"/>
                <w:szCs w:val="12"/>
              </w:rPr>
              <w:t xml:space="preserve"> (374.747)</w:t>
            </w:r>
          </w:p>
        </w:tc>
        <w:tc>
          <w:tcPr>
            <w:tcW w:w="512" w:type="dxa"/>
            <w:tcBorders>
              <w:top w:val="single" w:sz="4" w:space="0" w:color="auto"/>
              <w:left w:val="single" w:sz="4" w:space="0" w:color="auto"/>
              <w:bottom w:val="single" w:sz="4" w:space="0" w:color="auto"/>
              <w:right w:val="single" w:sz="4" w:space="0" w:color="auto"/>
            </w:tcBorders>
          </w:tcPr>
          <w:p w14:paraId="1CFC1A35" w14:textId="60ADBA49" w:rsidR="000C42A6" w:rsidRPr="00F15F2D" w:rsidRDefault="000C42A6" w:rsidP="000C42A6">
            <w:pPr>
              <w:jc w:val="right"/>
              <w:rPr>
                <w:sz w:val="12"/>
                <w:szCs w:val="12"/>
              </w:rPr>
            </w:pPr>
            <w:r w:rsidRPr="00F15F2D">
              <w:rPr>
                <w:sz w:val="12"/>
                <w:szCs w:val="12"/>
              </w:rPr>
              <w:t xml:space="preserve"> - </w:t>
            </w:r>
          </w:p>
        </w:tc>
      </w:tr>
      <w:tr w:rsidR="000C42A6" w:rsidRPr="00F15F2D" w14:paraId="59914664"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4C16D398" w14:textId="6F39DBA3" w:rsidR="000C42A6" w:rsidRPr="00F15F2D" w:rsidRDefault="000C42A6" w:rsidP="000C42A6">
            <w:pPr>
              <w:jc w:val="both"/>
              <w:rPr>
                <w:sz w:val="12"/>
                <w:szCs w:val="12"/>
              </w:rPr>
            </w:pPr>
            <w:r w:rsidRPr="00F15F2D">
              <w:rPr>
                <w:color w:val="000000"/>
                <w:sz w:val="12"/>
                <w:szCs w:val="12"/>
              </w:rPr>
              <w:t>C11</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C03DF2" w14:textId="75642D99" w:rsidR="000C42A6" w:rsidRPr="00F15F2D" w:rsidRDefault="000C42A6" w:rsidP="000C42A6">
            <w:pPr>
              <w:jc w:val="right"/>
              <w:rPr>
                <w:sz w:val="12"/>
                <w:szCs w:val="12"/>
              </w:rPr>
            </w:pPr>
            <w:r w:rsidRPr="00F15F2D">
              <w:rPr>
                <w:sz w:val="12"/>
                <w:szCs w:val="12"/>
              </w:rPr>
              <w:t>08-Apr-14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152A95" w14:textId="001B40A3"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7B0F5C69" w14:textId="6BBBF27C" w:rsidR="000C42A6" w:rsidRPr="00F15F2D" w:rsidRDefault="000C42A6" w:rsidP="000C42A6">
            <w:pPr>
              <w:jc w:val="right"/>
              <w:rPr>
                <w:sz w:val="12"/>
                <w:szCs w:val="12"/>
              </w:rPr>
            </w:pPr>
            <w:r w:rsidRPr="00F15F2D">
              <w:rPr>
                <w:sz w:val="12"/>
                <w:szCs w:val="12"/>
              </w:rPr>
              <w:t>125.926</w:t>
            </w:r>
          </w:p>
        </w:tc>
        <w:tc>
          <w:tcPr>
            <w:tcW w:w="988" w:type="dxa"/>
            <w:tcBorders>
              <w:top w:val="single" w:sz="4" w:space="0" w:color="auto"/>
              <w:left w:val="single" w:sz="4" w:space="0" w:color="auto"/>
              <w:bottom w:val="single" w:sz="4" w:space="0" w:color="auto"/>
              <w:right w:val="single" w:sz="4" w:space="0" w:color="auto"/>
            </w:tcBorders>
          </w:tcPr>
          <w:p w14:paraId="17591086" w14:textId="085F14AA" w:rsidR="000C42A6" w:rsidRPr="00F15F2D" w:rsidRDefault="000C42A6" w:rsidP="000C42A6">
            <w:pPr>
              <w:jc w:val="right"/>
              <w:rPr>
                <w:sz w:val="12"/>
                <w:szCs w:val="12"/>
              </w:rPr>
            </w:pPr>
            <w:r w:rsidRPr="00F15F2D">
              <w:rPr>
                <w:sz w:val="12"/>
                <w:szCs w:val="12"/>
              </w:rPr>
              <w:t xml:space="preserve"> (125.926)</w:t>
            </w:r>
          </w:p>
        </w:tc>
        <w:tc>
          <w:tcPr>
            <w:tcW w:w="512" w:type="dxa"/>
            <w:tcBorders>
              <w:top w:val="single" w:sz="4" w:space="0" w:color="auto"/>
              <w:left w:val="single" w:sz="4" w:space="0" w:color="auto"/>
              <w:bottom w:val="single" w:sz="4" w:space="0" w:color="auto"/>
              <w:right w:val="single" w:sz="4" w:space="0" w:color="auto"/>
            </w:tcBorders>
          </w:tcPr>
          <w:p w14:paraId="4EDB9934" w14:textId="520D07FA" w:rsidR="000C42A6" w:rsidRPr="00F15F2D" w:rsidRDefault="000C42A6" w:rsidP="000C42A6">
            <w:pPr>
              <w:jc w:val="right"/>
              <w:rPr>
                <w:sz w:val="12"/>
                <w:szCs w:val="12"/>
              </w:rPr>
            </w:pPr>
            <w:r w:rsidRPr="00F15F2D">
              <w:rPr>
                <w:sz w:val="12"/>
                <w:szCs w:val="12"/>
              </w:rPr>
              <w:t xml:space="preserve"> - </w:t>
            </w:r>
          </w:p>
        </w:tc>
      </w:tr>
      <w:tr w:rsidR="000C42A6" w:rsidRPr="00F15F2D" w14:paraId="6183C6E6"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354656C0" w14:textId="3ADA6FBA" w:rsidR="000C42A6" w:rsidRPr="00F15F2D" w:rsidRDefault="000C42A6" w:rsidP="000C42A6">
            <w:pPr>
              <w:jc w:val="both"/>
              <w:rPr>
                <w:sz w:val="12"/>
                <w:szCs w:val="12"/>
              </w:rPr>
            </w:pPr>
            <w:r w:rsidRPr="00F15F2D">
              <w:rPr>
                <w:color w:val="000000"/>
                <w:sz w:val="12"/>
                <w:szCs w:val="12"/>
              </w:rPr>
              <w:t>C12</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AD738" w14:textId="4DAF96E1" w:rsidR="000C42A6" w:rsidRPr="00F15F2D" w:rsidRDefault="000C42A6" w:rsidP="000C42A6">
            <w:pPr>
              <w:jc w:val="right"/>
              <w:rPr>
                <w:sz w:val="12"/>
                <w:szCs w:val="12"/>
              </w:rPr>
            </w:pPr>
            <w:r w:rsidRPr="00F15F2D">
              <w:rPr>
                <w:sz w:val="12"/>
                <w:szCs w:val="12"/>
              </w:rPr>
              <w:t>08-Apr-14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F6686" w14:textId="6E3FDD2B"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2B2CDABA" w14:textId="6CC328CF" w:rsidR="000C42A6" w:rsidRPr="00F15F2D" w:rsidRDefault="000C42A6" w:rsidP="000C42A6">
            <w:pPr>
              <w:jc w:val="right"/>
              <w:rPr>
                <w:sz w:val="12"/>
                <w:szCs w:val="12"/>
              </w:rPr>
            </w:pPr>
            <w:r w:rsidRPr="00F15F2D">
              <w:rPr>
                <w:sz w:val="12"/>
                <w:szCs w:val="12"/>
              </w:rPr>
              <w:t>440.741</w:t>
            </w:r>
          </w:p>
        </w:tc>
        <w:tc>
          <w:tcPr>
            <w:tcW w:w="988" w:type="dxa"/>
            <w:tcBorders>
              <w:top w:val="single" w:sz="4" w:space="0" w:color="auto"/>
              <w:left w:val="single" w:sz="4" w:space="0" w:color="auto"/>
              <w:bottom w:val="single" w:sz="4" w:space="0" w:color="auto"/>
              <w:right w:val="single" w:sz="4" w:space="0" w:color="auto"/>
            </w:tcBorders>
          </w:tcPr>
          <w:p w14:paraId="72CFE650" w14:textId="526433B7" w:rsidR="000C42A6" w:rsidRPr="00F15F2D" w:rsidRDefault="000C42A6" w:rsidP="000C42A6">
            <w:pPr>
              <w:jc w:val="right"/>
              <w:rPr>
                <w:sz w:val="12"/>
                <w:szCs w:val="12"/>
              </w:rPr>
            </w:pPr>
            <w:r w:rsidRPr="00F15F2D">
              <w:rPr>
                <w:sz w:val="12"/>
                <w:szCs w:val="12"/>
              </w:rPr>
              <w:t xml:space="preserve"> (440.741)</w:t>
            </w:r>
          </w:p>
        </w:tc>
        <w:tc>
          <w:tcPr>
            <w:tcW w:w="512" w:type="dxa"/>
            <w:tcBorders>
              <w:top w:val="single" w:sz="4" w:space="0" w:color="auto"/>
              <w:left w:val="single" w:sz="4" w:space="0" w:color="auto"/>
              <w:bottom w:val="single" w:sz="4" w:space="0" w:color="auto"/>
              <w:right w:val="single" w:sz="4" w:space="0" w:color="auto"/>
            </w:tcBorders>
          </w:tcPr>
          <w:p w14:paraId="2CC3759D" w14:textId="2D659273" w:rsidR="000C42A6" w:rsidRPr="00F15F2D" w:rsidRDefault="000C42A6" w:rsidP="000C42A6">
            <w:pPr>
              <w:jc w:val="right"/>
              <w:rPr>
                <w:sz w:val="12"/>
                <w:szCs w:val="12"/>
              </w:rPr>
            </w:pPr>
            <w:r w:rsidRPr="00F15F2D">
              <w:rPr>
                <w:sz w:val="12"/>
                <w:szCs w:val="12"/>
              </w:rPr>
              <w:t xml:space="preserve"> - </w:t>
            </w:r>
          </w:p>
        </w:tc>
      </w:tr>
      <w:tr w:rsidR="000C42A6" w:rsidRPr="00F15F2D" w14:paraId="4E6AA877"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17724E9B" w14:textId="7A35B387" w:rsidR="000C42A6" w:rsidRPr="00F15F2D" w:rsidRDefault="000C42A6" w:rsidP="000C42A6">
            <w:pPr>
              <w:jc w:val="both"/>
              <w:rPr>
                <w:sz w:val="12"/>
                <w:szCs w:val="12"/>
              </w:rPr>
            </w:pPr>
            <w:r w:rsidRPr="00F15F2D">
              <w:rPr>
                <w:color w:val="000000"/>
                <w:sz w:val="12"/>
                <w:szCs w:val="12"/>
              </w:rPr>
              <w:t>C13</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3E5D1D" w14:textId="084CFE77" w:rsidR="000C42A6" w:rsidRPr="00F15F2D" w:rsidRDefault="000C42A6" w:rsidP="000C42A6">
            <w:pPr>
              <w:jc w:val="right"/>
              <w:rPr>
                <w:sz w:val="12"/>
                <w:szCs w:val="12"/>
              </w:rPr>
            </w:pPr>
            <w:r w:rsidRPr="00F15F2D">
              <w:rPr>
                <w:sz w:val="12"/>
                <w:szCs w:val="12"/>
              </w:rPr>
              <w:t>08-Apr-14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6DBFB" w14:textId="5DA7AD8F"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26B1F9BC" w14:textId="766E55B0" w:rsidR="000C42A6" w:rsidRPr="00F15F2D" w:rsidRDefault="000C42A6" w:rsidP="000C42A6">
            <w:pPr>
              <w:jc w:val="right"/>
              <w:rPr>
                <w:sz w:val="12"/>
                <w:szCs w:val="12"/>
              </w:rPr>
            </w:pPr>
            <w:r w:rsidRPr="00F15F2D">
              <w:rPr>
                <w:sz w:val="12"/>
                <w:szCs w:val="12"/>
              </w:rPr>
              <w:t>134.445</w:t>
            </w:r>
          </w:p>
        </w:tc>
        <w:tc>
          <w:tcPr>
            <w:tcW w:w="988" w:type="dxa"/>
            <w:tcBorders>
              <w:top w:val="single" w:sz="4" w:space="0" w:color="auto"/>
              <w:left w:val="single" w:sz="4" w:space="0" w:color="auto"/>
              <w:bottom w:val="single" w:sz="4" w:space="0" w:color="auto"/>
              <w:right w:val="single" w:sz="4" w:space="0" w:color="auto"/>
            </w:tcBorders>
          </w:tcPr>
          <w:p w14:paraId="14C67B10" w14:textId="28D483F0" w:rsidR="000C42A6" w:rsidRPr="00F15F2D" w:rsidRDefault="000C42A6" w:rsidP="000C42A6">
            <w:pPr>
              <w:jc w:val="right"/>
              <w:rPr>
                <w:sz w:val="12"/>
                <w:szCs w:val="12"/>
              </w:rPr>
            </w:pPr>
            <w:r w:rsidRPr="00F15F2D">
              <w:rPr>
                <w:sz w:val="12"/>
                <w:szCs w:val="12"/>
              </w:rPr>
              <w:t xml:space="preserve"> (134.445)</w:t>
            </w:r>
          </w:p>
        </w:tc>
        <w:tc>
          <w:tcPr>
            <w:tcW w:w="512" w:type="dxa"/>
            <w:tcBorders>
              <w:top w:val="single" w:sz="4" w:space="0" w:color="auto"/>
              <w:left w:val="single" w:sz="4" w:space="0" w:color="auto"/>
              <w:bottom w:val="single" w:sz="4" w:space="0" w:color="auto"/>
              <w:right w:val="single" w:sz="4" w:space="0" w:color="auto"/>
            </w:tcBorders>
          </w:tcPr>
          <w:p w14:paraId="1D6BDF85" w14:textId="666296C4" w:rsidR="000C42A6" w:rsidRPr="00F15F2D" w:rsidRDefault="000C42A6" w:rsidP="000C42A6">
            <w:pPr>
              <w:jc w:val="right"/>
              <w:rPr>
                <w:sz w:val="12"/>
                <w:szCs w:val="12"/>
              </w:rPr>
            </w:pPr>
            <w:r w:rsidRPr="00F15F2D">
              <w:rPr>
                <w:sz w:val="12"/>
                <w:szCs w:val="12"/>
              </w:rPr>
              <w:t xml:space="preserve"> - </w:t>
            </w:r>
          </w:p>
        </w:tc>
      </w:tr>
      <w:tr w:rsidR="000C42A6" w:rsidRPr="00F15F2D" w14:paraId="054C1F08"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6CCDAB14" w14:textId="57314DF0" w:rsidR="000C42A6" w:rsidRPr="00F15F2D" w:rsidRDefault="000C42A6" w:rsidP="000C42A6">
            <w:pPr>
              <w:jc w:val="both"/>
              <w:rPr>
                <w:sz w:val="12"/>
                <w:szCs w:val="12"/>
              </w:rPr>
            </w:pPr>
            <w:r w:rsidRPr="00F15F2D">
              <w:rPr>
                <w:color w:val="000000"/>
                <w:sz w:val="12"/>
                <w:szCs w:val="12"/>
              </w:rPr>
              <w:t>C14</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913E8" w14:textId="0C272025" w:rsidR="000C42A6" w:rsidRPr="00F15F2D" w:rsidRDefault="000C42A6" w:rsidP="000C42A6">
            <w:pPr>
              <w:jc w:val="right"/>
              <w:rPr>
                <w:sz w:val="12"/>
                <w:szCs w:val="12"/>
              </w:rPr>
            </w:pPr>
            <w:r w:rsidRPr="00F15F2D">
              <w:rPr>
                <w:sz w:val="12"/>
                <w:szCs w:val="12"/>
              </w:rPr>
              <w:t>11-Oct-13</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ED65A7" w14:textId="755C5805"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59617E40" w14:textId="7341F25B" w:rsidR="000C42A6" w:rsidRPr="00F15F2D" w:rsidRDefault="000C42A6" w:rsidP="000C42A6">
            <w:pPr>
              <w:jc w:val="right"/>
              <w:rPr>
                <w:sz w:val="12"/>
                <w:szCs w:val="12"/>
              </w:rPr>
            </w:pPr>
            <w:r w:rsidRPr="00F15F2D">
              <w:rPr>
                <w:sz w:val="12"/>
                <w:szCs w:val="12"/>
              </w:rPr>
              <w:t>132.408</w:t>
            </w:r>
          </w:p>
        </w:tc>
        <w:tc>
          <w:tcPr>
            <w:tcW w:w="988" w:type="dxa"/>
            <w:tcBorders>
              <w:top w:val="single" w:sz="4" w:space="0" w:color="auto"/>
              <w:left w:val="single" w:sz="4" w:space="0" w:color="auto"/>
              <w:bottom w:val="single" w:sz="4" w:space="0" w:color="auto"/>
              <w:right w:val="single" w:sz="4" w:space="0" w:color="auto"/>
            </w:tcBorders>
          </w:tcPr>
          <w:p w14:paraId="0C353B23" w14:textId="2164B7C0" w:rsidR="000C42A6" w:rsidRPr="00F15F2D" w:rsidRDefault="000C42A6" w:rsidP="000C42A6">
            <w:pPr>
              <w:jc w:val="right"/>
              <w:rPr>
                <w:sz w:val="12"/>
                <w:szCs w:val="12"/>
              </w:rPr>
            </w:pPr>
            <w:r w:rsidRPr="00F15F2D">
              <w:rPr>
                <w:sz w:val="12"/>
                <w:szCs w:val="12"/>
              </w:rPr>
              <w:t xml:space="preserve"> (132.408)</w:t>
            </w:r>
          </w:p>
        </w:tc>
        <w:tc>
          <w:tcPr>
            <w:tcW w:w="512" w:type="dxa"/>
            <w:tcBorders>
              <w:top w:val="single" w:sz="4" w:space="0" w:color="auto"/>
              <w:left w:val="single" w:sz="4" w:space="0" w:color="auto"/>
              <w:bottom w:val="single" w:sz="4" w:space="0" w:color="auto"/>
              <w:right w:val="single" w:sz="4" w:space="0" w:color="auto"/>
            </w:tcBorders>
          </w:tcPr>
          <w:p w14:paraId="712A780B" w14:textId="3D0EC975" w:rsidR="000C42A6" w:rsidRPr="00F15F2D" w:rsidRDefault="000C42A6" w:rsidP="000C42A6">
            <w:pPr>
              <w:jc w:val="right"/>
              <w:rPr>
                <w:sz w:val="12"/>
                <w:szCs w:val="12"/>
              </w:rPr>
            </w:pPr>
            <w:r w:rsidRPr="00F15F2D">
              <w:rPr>
                <w:sz w:val="12"/>
                <w:szCs w:val="12"/>
              </w:rPr>
              <w:t xml:space="preserve"> - </w:t>
            </w:r>
          </w:p>
        </w:tc>
      </w:tr>
      <w:tr w:rsidR="000C42A6" w:rsidRPr="00F15F2D" w14:paraId="19CB14F0"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544F3213" w14:textId="4B17BC79" w:rsidR="000C42A6" w:rsidRPr="00F15F2D" w:rsidRDefault="000C42A6" w:rsidP="000C42A6">
            <w:pPr>
              <w:jc w:val="both"/>
              <w:rPr>
                <w:sz w:val="12"/>
                <w:szCs w:val="12"/>
              </w:rPr>
            </w:pPr>
            <w:r w:rsidRPr="00F15F2D">
              <w:rPr>
                <w:color w:val="000000"/>
                <w:sz w:val="12"/>
                <w:szCs w:val="12"/>
              </w:rPr>
              <w:t>C15</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0D745" w14:textId="51590989" w:rsidR="000C42A6" w:rsidRPr="00F15F2D" w:rsidRDefault="000C42A6" w:rsidP="000C42A6">
            <w:pPr>
              <w:jc w:val="right"/>
              <w:rPr>
                <w:sz w:val="12"/>
                <w:szCs w:val="12"/>
              </w:rPr>
            </w:pPr>
            <w:r w:rsidRPr="00F15F2D">
              <w:rPr>
                <w:sz w:val="12"/>
                <w:szCs w:val="12"/>
              </w:rPr>
              <w:t>15-Sep-15</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8F6023" w14:textId="3C823CFB"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0667F21D" w14:textId="67B981EB" w:rsidR="000C42A6" w:rsidRPr="00F15F2D" w:rsidRDefault="000C42A6" w:rsidP="000C42A6">
            <w:pPr>
              <w:jc w:val="right"/>
              <w:rPr>
                <w:sz w:val="12"/>
                <w:szCs w:val="12"/>
              </w:rPr>
            </w:pPr>
            <w:r w:rsidRPr="00F15F2D">
              <w:rPr>
                <w:sz w:val="12"/>
                <w:szCs w:val="12"/>
              </w:rPr>
              <w:t>93.333</w:t>
            </w:r>
          </w:p>
        </w:tc>
        <w:tc>
          <w:tcPr>
            <w:tcW w:w="988" w:type="dxa"/>
            <w:tcBorders>
              <w:top w:val="single" w:sz="4" w:space="0" w:color="auto"/>
              <w:left w:val="single" w:sz="4" w:space="0" w:color="auto"/>
              <w:bottom w:val="single" w:sz="4" w:space="0" w:color="auto"/>
              <w:right w:val="single" w:sz="4" w:space="0" w:color="auto"/>
            </w:tcBorders>
          </w:tcPr>
          <w:p w14:paraId="5CBFFC61" w14:textId="43644EBC" w:rsidR="000C42A6" w:rsidRPr="00F15F2D" w:rsidRDefault="000C42A6" w:rsidP="000C42A6">
            <w:pPr>
              <w:jc w:val="right"/>
              <w:rPr>
                <w:sz w:val="12"/>
                <w:szCs w:val="12"/>
              </w:rPr>
            </w:pPr>
            <w:r w:rsidRPr="00F15F2D">
              <w:rPr>
                <w:sz w:val="12"/>
                <w:szCs w:val="12"/>
              </w:rPr>
              <w:t xml:space="preserve"> (93.333)</w:t>
            </w:r>
          </w:p>
        </w:tc>
        <w:tc>
          <w:tcPr>
            <w:tcW w:w="512" w:type="dxa"/>
            <w:tcBorders>
              <w:top w:val="single" w:sz="4" w:space="0" w:color="auto"/>
              <w:left w:val="single" w:sz="4" w:space="0" w:color="auto"/>
              <w:bottom w:val="single" w:sz="4" w:space="0" w:color="auto"/>
              <w:right w:val="single" w:sz="4" w:space="0" w:color="auto"/>
            </w:tcBorders>
          </w:tcPr>
          <w:p w14:paraId="4C41F7C5" w14:textId="3A932C9C" w:rsidR="000C42A6" w:rsidRPr="00F15F2D" w:rsidRDefault="000C42A6" w:rsidP="000C42A6">
            <w:pPr>
              <w:jc w:val="right"/>
              <w:rPr>
                <w:sz w:val="12"/>
                <w:szCs w:val="12"/>
              </w:rPr>
            </w:pPr>
            <w:r w:rsidRPr="00F15F2D">
              <w:rPr>
                <w:sz w:val="12"/>
                <w:szCs w:val="12"/>
              </w:rPr>
              <w:t xml:space="preserve"> - </w:t>
            </w:r>
          </w:p>
        </w:tc>
      </w:tr>
      <w:tr w:rsidR="000C42A6" w:rsidRPr="00F15F2D" w14:paraId="1947208E"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1EEF02E5" w14:textId="50429905" w:rsidR="000C42A6" w:rsidRPr="00F15F2D" w:rsidRDefault="000C42A6" w:rsidP="000C42A6">
            <w:pPr>
              <w:jc w:val="both"/>
              <w:rPr>
                <w:sz w:val="12"/>
                <w:szCs w:val="12"/>
              </w:rPr>
            </w:pPr>
            <w:r w:rsidRPr="00F15F2D">
              <w:rPr>
                <w:color w:val="000000"/>
                <w:sz w:val="12"/>
                <w:szCs w:val="12"/>
              </w:rPr>
              <w:t>C16</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4EDE83" w14:textId="4C89D7FE" w:rsidR="000C42A6" w:rsidRPr="00F15F2D" w:rsidRDefault="000C42A6" w:rsidP="000C42A6">
            <w:pPr>
              <w:jc w:val="right"/>
              <w:rPr>
                <w:sz w:val="12"/>
                <w:szCs w:val="12"/>
              </w:rPr>
            </w:pPr>
            <w:r w:rsidRPr="00F15F2D">
              <w:rPr>
                <w:sz w:val="12"/>
                <w:szCs w:val="12"/>
              </w:rPr>
              <w:t>08-Jan-14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BB20D5" w14:textId="510FF1E5"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43E74BAB" w14:textId="36798BC4" w:rsidR="000C42A6" w:rsidRPr="00F15F2D" w:rsidRDefault="000C42A6" w:rsidP="000C42A6">
            <w:pPr>
              <w:jc w:val="right"/>
              <w:rPr>
                <w:sz w:val="12"/>
                <w:szCs w:val="12"/>
              </w:rPr>
            </w:pPr>
            <w:r w:rsidRPr="00F15F2D">
              <w:rPr>
                <w:sz w:val="12"/>
                <w:szCs w:val="12"/>
              </w:rPr>
              <w:t>166.667</w:t>
            </w:r>
          </w:p>
        </w:tc>
        <w:tc>
          <w:tcPr>
            <w:tcW w:w="988" w:type="dxa"/>
            <w:tcBorders>
              <w:top w:val="single" w:sz="4" w:space="0" w:color="auto"/>
              <w:left w:val="single" w:sz="4" w:space="0" w:color="auto"/>
              <w:bottom w:val="single" w:sz="4" w:space="0" w:color="auto"/>
              <w:right w:val="single" w:sz="4" w:space="0" w:color="auto"/>
            </w:tcBorders>
          </w:tcPr>
          <w:p w14:paraId="1B4EB31E" w14:textId="740ACE1D" w:rsidR="000C42A6" w:rsidRPr="00F15F2D" w:rsidRDefault="000C42A6" w:rsidP="000C42A6">
            <w:pPr>
              <w:jc w:val="right"/>
              <w:rPr>
                <w:sz w:val="12"/>
                <w:szCs w:val="12"/>
              </w:rPr>
            </w:pPr>
            <w:r w:rsidRPr="00F15F2D">
              <w:rPr>
                <w:sz w:val="12"/>
                <w:szCs w:val="12"/>
              </w:rPr>
              <w:t xml:space="preserve"> (166.667)</w:t>
            </w:r>
          </w:p>
        </w:tc>
        <w:tc>
          <w:tcPr>
            <w:tcW w:w="512" w:type="dxa"/>
            <w:tcBorders>
              <w:top w:val="single" w:sz="4" w:space="0" w:color="auto"/>
              <w:left w:val="single" w:sz="4" w:space="0" w:color="auto"/>
              <w:bottom w:val="single" w:sz="4" w:space="0" w:color="auto"/>
              <w:right w:val="single" w:sz="4" w:space="0" w:color="auto"/>
            </w:tcBorders>
          </w:tcPr>
          <w:p w14:paraId="353A5121" w14:textId="4A62EE10" w:rsidR="000C42A6" w:rsidRPr="00F15F2D" w:rsidRDefault="000C42A6" w:rsidP="000C42A6">
            <w:pPr>
              <w:jc w:val="right"/>
              <w:rPr>
                <w:sz w:val="12"/>
                <w:szCs w:val="12"/>
              </w:rPr>
            </w:pPr>
            <w:r w:rsidRPr="00F15F2D">
              <w:rPr>
                <w:sz w:val="12"/>
                <w:szCs w:val="12"/>
              </w:rPr>
              <w:t xml:space="preserve"> - </w:t>
            </w:r>
          </w:p>
        </w:tc>
      </w:tr>
      <w:tr w:rsidR="000C42A6" w:rsidRPr="00F15F2D" w14:paraId="45802774"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58B89896" w14:textId="3949985D" w:rsidR="000C42A6" w:rsidRPr="00F15F2D" w:rsidRDefault="000C42A6" w:rsidP="000C42A6">
            <w:pPr>
              <w:jc w:val="both"/>
              <w:rPr>
                <w:sz w:val="12"/>
                <w:szCs w:val="12"/>
              </w:rPr>
            </w:pPr>
            <w:r w:rsidRPr="00F15F2D">
              <w:rPr>
                <w:color w:val="000000"/>
                <w:sz w:val="12"/>
                <w:szCs w:val="12"/>
              </w:rPr>
              <w:t>C17</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2AAC1" w14:textId="23632392" w:rsidR="000C42A6" w:rsidRPr="00F15F2D" w:rsidRDefault="000C42A6" w:rsidP="000C42A6">
            <w:pPr>
              <w:jc w:val="right"/>
              <w:rPr>
                <w:sz w:val="12"/>
                <w:szCs w:val="12"/>
              </w:rPr>
            </w:pPr>
            <w:r w:rsidRPr="00F15F2D">
              <w:rPr>
                <w:sz w:val="12"/>
                <w:szCs w:val="12"/>
              </w:rPr>
              <w:t>06-Dec-13</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D760C" w14:textId="30A069C1"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6C466C38" w14:textId="1CF9DC80" w:rsidR="000C42A6" w:rsidRPr="00F15F2D" w:rsidRDefault="000C42A6" w:rsidP="000C42A6">
            <w:pPr>
              <w:jc w:val="right"/>
              <w:rPr>
                <w:sz w:val="12"/>
                <w:szCs w:val="12"/>
              </w:rPr>
            </w:pPr>
            <w:r w:rsidRPr="00F15F2D">
              <w:rPr>
                <w:sz w:val="12"/>
                <w:szCs w:val="12"/>
              </w:rPr>
              <w:t>166.667</w:t>
            </w:r>
          </w:p>
        </w:tc>
        <w:tc>
          <w:tcPr>
            <w:tcW w:w="988" w:type="dxa"/>
            <w:tcBorders>
              <w:top w:val="single" w:sz="4" w:space="0" w:color="auto"/>
              <w:left w:val="single" w:sz="4" w:space="0" w:color="auto"/>
              <w:bottom w:val="single" w:sz="4" w:space="0" w:color="auto"/>
              <w:right w:val="single" w:sz="4" w:space="0" w:color="auto"/>
            </w:tcBorders>
          </w:tcPr>
          <w:p w14:paraId="64B29395" w14:textId="0D36DC74" w:rsidR="000C42A6" w:rsidRPr="00F15F2D" w:rsidRDefault="000C42A6" w:rsidP="000C42A6">
            <w:pPr>
              <w:jc w:val="right"/>
              <w:rPr>
                <w:sz w:val="12"/>
                <w:szCs w:val="12"/>
              </w:rPr>
            </w:pPr>
            <w:r w:rsidRPr="00F15F2D">
              <w:rPr>
                <w:sz w:val="12"/>
                <w:szCs w:val="12"/>
              </w:rPr>
              <w:t xml:space="preserve"> (166.667)</w:t>
            </w:r>
          </w:p>
        </w:tc>
        <w:tc>
          <w:tcPr>
            <w:tcW w:w="512" w:type="dxa"/>
            <w:tcBorders>
              <w:top w:val="single" w:sz="4" w:space="0" w:color="auto"/>
              <w:left w:val="single" w:sz="4" w:space="0" w:color="auto"/>
              <w:bottom w:val="single" w:sz="4" w:space="0" w:color="auto"/>
              <w:right w:val="single" w:sz="4" w:space="0" w:color="auto"/>
            </w:tcBorders>
          </w:tcPr>
          <w:p w14:paraId="31D4A30E" w14:textId="6F86C963" w:rsidR="000C42A6" w:rsidRPr="00F15F2D" w:rsidRDefault="000C42A6" w:rsidP="000C42A6">
            <w:pPr>
              <w:jc w:val="right"/>
              <w:rPr>
                <w:sz w:val="12"/>
                <w:szCs w:val="12"/>
              </w:rPr>
            </w:pPr>
            <w:r w:rsidRPr="00F15F2D">
              <w:rPr>
                <w:sz w:val="12"/>
                <w:szCs w:val="12"/>
              </w:rPr>
              <w:t xml:space="preserve"> - </w:t>
            </w:r>
          </w:p>
        </w:tc>
      </w:tr>
      <w:tr w:rsidR="000C42A6" w:rsidRPr="00F15F2D" w14:paraId="58DE84C5"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60765F09" w14:textId="207A6EF4" w:rsidR="000C42A6" w:rsidRPr="00F15F2D" w:rsidRDefault="000C42A6" w:rsidP="000C42A6">
            <w:pPr>
              <w:jc w:val="both"/>
              <w:rPr>
                <w:sz w:val="12"/>
                <w:szCs w:val="12"/>
              </w:rPr>
            </w:pPr>
            <w:r w:rsidRPr="00F15F2D">
              <w:rPr>
                <w:color w:val="000000"/>
                <w:sz w:val="12"/>
                <w:szCs w:val="12"/>
              </w:rPr>
              <w:t>C18</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28CA91" w14:textId="43FD64B2" w:rsidR="000C42A6" w:rsidRPr="00F15F2D" w:rsidRDefault="000C42A6" w:rsidP="000C42A6">
            <w:pPr>
              <w:jc w:val="right"/>
              <w:rPr>
                <w:sz w:val="12"/>
                <w:szCs w:val="12"/>
              </w:rPr>
            </w:pPr>
            <w:r w:rsidRPr="00F15F2D">
              <w:rPr>
                <w:sz w:val="12"/>
                <w:szCs w:val="12"/>
              </w:rPr>
              <w:t>04-Mar-14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EFDE8A" w14:textId="68272D06"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00392103" w14:textId="42000A09" w:rsidR="000C42A6" w:rsidRPr="00F15F2D" w:rsidRDefault="000C42A6" w:rsidP="000C42A6">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2AB43181" w14:textId="5C408D4E" w:rsidR="000C42A6" w:rsidRPr="00F15F2D" w:rsidRDefault="000C42A6" w:rsidP="000C42A6">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5DDBEB4B" w14:textId="63C54A0C" w:rsidR="000C42A6" w:rsidRPr="00F15F2D" w:rsidRDefault="000C42A6" w:rsidP="000C42A6">
            <w:pPr>
              <w:jc w:val="right"/>
              <w:rPr>
                <w:sz w:val="12"/>
                <w:szCs w:val="12"/>
              </w:rPr>
            </w:pPr>
            <w:r w:rsidRPr="00F15F2D">
              <w:rPr>
                <w:sz w:val="12"/>
                <w:szCs w:val="12"/>
              </w:rPr>
              <w:t xml:space="preserve"> - </w:t>
            </w:r>
          </w:p>
        </w:tc>
      </w:tr>
      <w:tr w:rsidR="000C42A6" w:rsidRPr="00F15F2D" w14:paraId="5A41E382"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6B986250" w14:textId="54E660E6" w:rsidR="000C42A6" w:rsidRPr="00F15F2D" w:rsidRDefault="000C42A6" w:rsidP="000C42A6">
            <w:pPr>
              <w:jc w:val="both"/>
              <w:rPr>
                <w:sz w:val="12"/>
                <w:szCs w:val="12"/>
              </w:rPr>
            </w:pPr>
            <w:r w:rsidRPr="00F15F2D">
              <w:rPr>
                <w:color w:val="000000"/>
                <w:sz w:val="12"/>
                <w:szCs w:val="12"/>
              </w:rPr>
              <w:t>C19</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094B7" w14:textId="5F7B3CB5" w:rsidR="000C42A6" w:rsidRPr="00F15F2D" w:rsidRDefault="000C42A6" w:rsidP="000C42A6">
            <w:pPr>
              <w:jc w:val="right"/>
              <w:rPr>
                <w:sz w:val="12"/>
                <w:szCs w:val="12"/>
              </w:rPr>
            </w:pPr>
            <w:r w:rsidRPr="00F15F2D">
              <w:rPr>
                <w:sz w:val="12"/>
                <w:szCs w:val="12"/>
              </w:rPr>
              <w:t>04-Mar-14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621D9" w14:textId="1F5F61E0"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205D54DB" w14:textId="46774424" w:rsidR="000C42A6" w:rsidRPr="00F15F2D" w:rsidRDefault="000C42A6" w:rsidP="000C42A6">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378D12ED" w14:textId="4286B6EC" w:rsidR="000C42A6" w:rsidRPr="00F15F2D" w:rsidRDefault="000C42A6" w:rsidP="000C42A6">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3A1BDEDF" w14:textId="1F2A2C1C" w:rsidR="000C42A6" w:rsidRPr="00F15F2D" w:rsidRDefault="000C42A6" w:rsidP="000C42A6">
            <w:pPr>
              <w:jc w:val="right"/>
              <w:rPr>
                <w:sz w:val="12"/>
                <w:szCs w:val="12"/>
              </w:rPr>
            </w:pPr>
            <w:r w:rsidRPr="00F15F2D">
              <w:rPr>
                <w:sz w:val="12"/>
                <w:szCs w:val="12"/>
              </w:rPr>
              <w:t xml:space="preserve"> - </w:t>
            </w:r>
          </w:p>
        </w:tc>
      </w:tr>
      <w:tr w:rsidR="000C42A6" w:rsidRPr="00F15F2D" w14:paraId="33D184D3"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2CC1CB8B" w14:textId="6318955E" w:rsidR="000C42A6" w:rsidRPr="00F15F2D" w:rsidRDefault="000C42A6" w:rsidP="000C42A6">
            <w:pPr>
              <w:jc w:val="both"/>
              <w:rPr>
                <w:sz w:val="12"/>
                <w:szCs w:val="12"/>
              </w:rPr>
            </w:pPr>
            <w:r w:rsidRPr="00F15F2D">
              <w:rPr>
                <w:color w:val="000000"/>
                <w:sz w:val="12"/>
                <w:szCs w:val="12"/>
              </w:rPr>
              <w:t>C20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AA5AC1" w14:textId="16E55BFE" w:rsidR="000C42A6" w:rsidRPr="00F15F2D" w:rsidRDefault="000C42A6" w:rsidP="000C42A6">
            <w:pPr>
              <w:jc w:val="right"/>
              <w:rPr>
                <w:sz w:val="12"/>
                <w:szCs w:val="12"/>
              </w:rPr>
            </w:pPr>
            <w:r w:rsidRPr="00F15F2D">
              <w:rPr>
                <w:sz w:val="12"/>
                <w:szCs w:val="12"/>
              </w:rPr>
              <w:t>04-Mar-14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686DFD" w14:textId="3B708329"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04504E84" w14:textId="3AF6A8CC" w:rsidR="000C42A6" w:rsidRPr="00F15F2D" w:rsidRDefault="000C42A6" w:rsidP="000C42A6">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17E0DBFF" w14:textId="2A6B38DD" w:rsidR="000C42A6" w:rsidRPr="00F15F2D" w:rsidRDefault="000C42A6" w:rsidP="000C42A6">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28648866" w14:textId="09DCC72A" w:rsidR="000C42A6" w:rsidRPr="00F15F2D" w:rsidRDefault="000C42A6" w:rsidP="000C42A6">
            <w:pPr>
              <w:jc w:val="right"/>
              <w:rPr>
                <w:sz w:val="12"/>
                <w:szCs w:val="12"/>
              </w:rPr>
            </w:pPr>
            <w:r w:rsidRPr="00F15F2D">
              <w:rPr>
                <w:sz w:val="12"/>
                <w:szCs w:val="12"/>
              </w:rPr>
              <w:t xml:space="preserve"> - </w:t>
            </w:r>
          </w:p>
        </w:tc>
      </w:tr>
      <w:tr w:rsidR="000C42A6" w:rsidRPr="00F15F2D" w14:paraId="26D9965E"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07E16F58" w14:textId="7BC3E369" w:rsidR="000C42A6" w:rsidRPr="00F15F2D" w:rsidRDefault="000C42A6" w:rsidP="000C42A6">
            <w:pPr>
              <w:jc w:val="both"/>
              <w:rPr>
                <w:sz w:val="12"/>
                <w:szCs w:val="12"/>
              </w:rPr>
            </w:pPr>
            <w:r w:rsidRPr="00F15F2D">
              <w:rPr>
                <w:color w:val="000000"/>
                <w:sz w:val="12"/>
                <w:szCs w:val="12"/>
              </w:rPr>
              <w:t>C21</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92A87" w14:textId="5F94BD90" w:rsidR="000C42A6" w:rsidRPr="00F15F2D" w:rsidRDefault="000C42A6" w:rsidP="000C42A6">
            <w:pPr>
              <w:jc w:val="right"/>
              <w:rPr>
                <w:sz w:val="12"/>
                <w:szCs w:val="12"/>
              </w:rPr>
            </w:pPr>
            <w:r w:rsidRPr="00F15F2D">
              <w:rPr>
                <w:sz w:val="12"/>
                <w:szCs w:val="12"/>
              </w:rPr>
              <w:t>04-Mar-14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179A6" w14:textId="72621784"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6B84B1D7" w14:textId="363A6C3F" w:rsidR="000C42A6" w:rsidRPr="00F15F2D" w:rsidRDefault="000C42A6" w:rsidP="000C42A6">
            <w:pPr>
              <w:jc w:val="right"/>
              <w:rPr>
                <w:sz w:val="12"/>
                <w:szCs w:val="12"/>
              </w:rPr>
            </w:pPr>
            <w:r w:rsidRPr="00F15F2D">
              <w:rPr>
                <w:sz w:val="12"/>
                <w:szCs w:val="12"/>
              </w:rPr>
              <w:t>1.033.333</w:t>
            </w:r>
          </w:p>
        </w:tc>
        <w:tc>
          <w:tcPr>
            <w:tcW w:w="988" w:type="dxa"/>
            <w:tcBorders>
              <w:top w:val="single" w:sz="4" w:space="0" w:color="auto"/>
              <w:left w:val="single" w:sz="4" w:space="0" w:color="auto"/>
              <w:bottom w:val="single" w:sz="4" w:space="0" w:color="auto"/>
              <w:right w:val="single" w:sz="4" w:space="0" w:color="auto"/>
            </w:tcBorders>
          </w:tcPr>
          <w:p w14:paraId="5CA76B75" w14:textId="0BDDF37A" w:rsidR="000C42A6" w:rsidRPr="00F15F2D" w:rsidRDefault="000C42A6" w:rsidP="000C42A6">
            <w:pPr>
              <w:jc w:val="right"/>
              <w:rPr>
                <w:sz w:val="12"/>
                <w:szCs w:val="12"/>
              </w:rPr>
            </w:pPr>
            <w:r w:rsidRPr="00F15F2D">
              <w:rPr>
                <w:sz w:val="12"/>
                <w:szCs w:val="12"/>
              </w:rPr>
              <w:t xml:space="preserve"> (1.033.333)</w:t>
            </w:r>
          </w:p>
        </w:tc>
        <w:tc>
          <w:tcPr>
            <w:tcW w:w="512" w:type="dxa"/>
            <w:tcBorders>
              <w:top w:val="single" w:sz="4" w:space="0" w:color="auto"/>
              <w:left w:val="single" w:sz="4" w:space="0" w:color="auto"/>
              <w:bottom w:val="single" w:sz="4" w:space="0" w:color="auto"/>
              <w:right w:val="single" w:sz="4" w:space="0" w:color="auto"/>
            </w:tcBorders>
          </w:tcPr>
          <w:p w14:paraId="1DD24624" w14:textId="0A958F8F" w:rsidR="000C42A6" w:rsidRPr="00F15F2D" w:rsidRDefault="000C42A6" w:rsidP="000C42A6">
            <w:pPr>
              <w:jc w:val="right"/>
              <w:rPr>
                <w:sz w:val="12"/>
                <w:szCs w:val="12"/>
              </w:rPr>
            </w:pPr>
            <w:r w:rsidRPr="00F15F2D">
              <w:rPr>
                <w:sz w:val="12"/>
                <w:szCs w:val="12"/>
              </w:rPr>
              <w:t xml:space="preserve"> - </w:t>
            </w:r>
          </w:p>
        </w:tc>
      </w:tr>
      <w:tr w:rsidR="000C42A6" w:rsidRPr="00F15F2D" w14:paraId="1085E009"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046A4BF9" w14:textId="73665FE3" w:rsidR="000C42A6" w:rsidRPr="00F15F2D" w:rsidRDefault="000C42A6" w:rsidP="000C42A6">
            <w:pPr>
              <w:jc w:val="both"/>
              <w:rPr>
                <w:sz w:val="12"/>
                <w:szCs w:val="12"/>
              </w:rPr>
            </w:pPr>
            <w:r w:rsidRPr="00F15F2D">
              <w:rPr>
                <w:color w:val="000000"/>
                <w:sz w:val="12"/>
                <w:szCs w:val="12"/>
              </w:rPr>
              <w:t>C22</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14F4B" w14:textId="03AA5BA7" w:rsidR="000C42A6" w:rsidRPr="00F15F2D" w:rsidRDefault="000C42A6" w:rsidP="000C42A6">
            <w:pPr>
              <w:jc w:val="right"/>
              <w:rPr>
                <w:sz w:val="12"/>
                <w:szCs w:val="12"/>
              </w:rPr>
            </w:pPr>
            <w:r w:rsidRPr="00F15F2D">
              <w:rPr>
                <w:sz w:val="12"/>
                <w:szCs w:val="12"/>
              </w:rPr>
              <w:t>04-Mar-14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BE728" w14:textId="1ACF5393"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3C5FCD90" w14:textId="2B48C5F3" w:rsidR="000C42A6" w:rsidRPr="00F15F2D" w:rsidRDefault="000C42A6" w:rsidP="000C42A6">
            <w:pPr>
              <w:jc w:val="right"/>
              <w:rPr>
                <w:sz w:val="12"/>
                <w:szCs w:val="12"/>
              </w:rPr>
            </w:pPr>
            <w:r w:rsidRPr="00F15F2D">
              <w:rPr>
                <w:sz w:val="12"/>
                <w:szCs w:val="12"/>
              </w:rPr>
              <w:t>500.000</w:t>
            </w:r>
          </w:p>
        </w:tc>
        <w:tc>
          <w:tcPr>
            <w:tcW w:w="988" w:type="dxa"/>
            <w:tcBorders>
              <w:top w:val="single" w:sz="4" w:space="0" w:color="auto"/>
              <w:left w:val="single" w:sz="4" w:space="0" w:color="auto"/>
              <w:bottom w:val="single" w:sz="4" w:space="0" w:color="auto"/>
              <w:right w:val="single" w:sz="4" w:space="0" w:color="auto"/>
            </w:tcBorders>
          </w:tcPr>
          <w:p w14:paraId="425DD398" w14:textId="7CC80FE3" w:rsidR="000C42A6" w:rsidRPr="00F15F2D" w:rsidRDefault="000C42A6" w:rsidP="000C42A6">
            <w:pPr>
              <w:jc w:val="right"/>
              <w:rPr>
                <w:sz w:val="12"/>
                <w:szCs w:val="12"/>
              </w:rPr>
            </w:pPr>
            <w:r w:rsidRPr="00F15F2D">
              <w:rPr>
                <w:sz w:val="12"/>
                <w:szCs w:val="12"/>
              </w:rPr>
              <w:t xml:space="preserve"> (500.000)</w:t>
            </w:r>
          </w:p>
        </w:tc>
        <w:tc>
          <w:tcPr>
            <w:tcW w:w="512" w:type="dxa"/>
            <w:tcBorders>
              <w:top w:val="single" w:sz="4" w:space="0" w:color="auto"/>
              <w:left w:val="single" w:sz="4" w:space="0" w:color="auto"/>
              <w:bottom w:val="single" w:sz="4" w:space="0" w:color="auto"/>
              <w:right w:val="single" w:sz="4" w:space="0" w:color="auto"/>
            </w:tcBorders>
          </w:tcPr>
          <w:p w14:paraId="248B5699" w14:textId="50A0E7F9" w:rsidR="000C42A6" w:rsidRPr="00F15F2D" w:rsidRDefault="000C42A6" w:rsidP="000C42A6">
            <w:pPr>
              <w:jc w:val="right"/>
              <w:rPr>
                <w:sz w:val="12"/>
                <w:szCs w:val="12"/>
              </w:rPr>
            </w:pPr>
            <w:r w:rsidRPr="00F15F2D">
              <w:rPr>
                <w:sz w:val="12"/>
                <w:szCs w:val="12"/>
              </w:rPr>
              <w:t xml:space="preserve"> - </w:t>
            </w:r>
          </w:p>
        </w:tc>
      </w:tr>
      <w:tr w:rsidR="000C42A6" w:rsidRPr="00F15F2D" w14:paraId="41E14B9E"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7AF07270" w14:textId="5F4B8357" w:rsidR="000C42A6" w:rsidRPr="00F15F2D" w:rsidRDefault="000C42A6" w:rsidP="000C42A6">
            <w:pPr>
              <w:jc w:val="both"/>
              <w:rPr>
                <w:sz w:val="12"/>
                <w:szCs w:val="12"/>
              </w:rPr>
            </w:pPr>
            <w:r w:rsidRPr="00F15F2D">
              <w:rPr>
                <w:color w:val="000000"/>
                <w:sz w:val="12"/>
                <w:szCs w:val="12"/>
              </w:rPr>
              <w:t>C23</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63233A" w14:textId="1F09619C" w:rsidR="000C42A6" w:rsidRPr="00F15F2D" w:rsidRDefault="000C42A6" w:rsidP="000C42A6">
            <w:pPr>
              <w:jc w:val="right"/>
              <w:rPr>
                <w:sz w:val="12"/>
                <w:szCs w:val="12"/>
              </w:rPr>
            </w:pPr>
            <w:r w:rsidRPr="00F15F2D">
              <w:rPr>
                <w:sz w:val="12"/>
                <w:szCs w:val="12"/>
              </w:rPr>
              <w:t>04-Mar-14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B61AD" w14:textId="7B95F6AE"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21EF228F" w14:textId="0F5177B0" w:rsidR="000C42A6" w:rsidRPr="00F15F2D" w:rsidRDefault="000C42A6" w:rsidP="000C42A6">
            <w:pPr>
              <w:jc w:val="right"/>
              <w:rPr>
                <w:sz w:val="12"/>
                <w:szCs w:val="12"/>
              </w:rPr>
            </w:pPr>
            <w:r w:rsidRPr="00F15F2D">
              <w:rPr>
                <w:sz w:val="12"/>
                <w:szCs w:val="12"/>
              </w:rPr>
              <w:t>4.000.000</w:t>
            </w:r>
          </w:p>
        </w:tc>
        <w:tc>
          <w:tcPr>
            <w:tcW w:w="988" w:type="dxa"/>
            <w:tcBorders>
              <w:top w:val="single" w:sz="4" w:space="0" w:color="auto"/>
              <w:left w:val="single" w:sz="4" w:space="0" w:color="auto"/>
              <w:bottom w:val="single" w:sz="4" w:space="0" w:color="auto"/>
              <w:right w:val="single" w:sz="4" w:space="0" w:color="auto"/>
            </w:tcBorders>
          </w:tcPr>
          <w:p w14:paraId="6E0D9366" w14:textId="3B36DB91" w:rsidR="000C42A6" w:rsidRPr="00F15F2D" w:rsidRDefault="000C42A6" w:rsidP="000C42A6">
            <w:pPr>
              <w:jc w:val="right"/>
              <w:rPr>
                <w:sz w:val="12"/>
                <w:szCs w:val="12"/>
              </w:rPr>
            </w:pPr>
            <w:r w:rsidRPr="00F15F2D">
              <w:rPr>
                <w:sz w:val="12"/>
                <w:szCs w:val="12"/>
              </w:rPr>
              <w:t xml:space="preserve"> (4.000.000)</w:t>
            </w:r>
          </w:p>
        </w:tc>
        <w:tc>
          <w:tcPr>
            <w:tcW w:w="512" w:type="dxa"/>
            <w:tcBorders>
              <w:top w:val="single" w:sz="4" w:space="0" w:color="auto"/>
              <w:left w:val="single" w:sz="4" w:space="0" w:color="auto"/>
              <w:bottom w:val="single" w:sz="4" w:space="0" w:color="auto"/>
              <w:right w:val="single" w:sz="4" w:space="0" w:color="auto"/>
            </w:tcBorders>
          </w:tcPr>
          <w:p w14:paraId="19DCACE3" w14:textId="7A8BFA94" w:rsidR="000C42A6" w:rsidRPr="00F15F2D" w:rsidRDefault="000C42A6" w:rsidP="000C42A6">
            <w:pPr>
              <w:jc w:val="right"/>
              <w:rPr>
                <w:sz w:val="12"/>
                <w:szCs w:val="12"/>
              </w:rPr>
            </w:pPr>
            <w:r w:rsidRPr="00F15F2D">
              <w:rPr>
                <w:sz w:val="12"/>
                <w:szCs w:val="12"/>
              </w:rPr>
              <w:t xml:space="preserve"> - </w:t>
            </w:r>
          </w:p>
        </w:tc>
      </w:tr>
      <w:tr w:rsidR="000C42A6" w:rsidRPr="00F15F2D" w14:paraId="7FEB1A3E"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7B1ECD5A" w14:textId="469EED91" w:rsidR="000C42A6" w:rsidRPr="00F15F2D" w:rsidRDefault="000C42A6" w:rsidP="000C42A6">
            <w:pPr>
              <w:jc w:val="both"/>
              <w:rPr>
                <w:sz w:val="12"/>
                <w:szCs w:val="12"/>
              </w:rPr>
            </w:pPr>
            <w:r w:rsidRPr="00F15F2D">
              <w:rPr>
                <w:color w:val="000000"/>
                <w:sz w:val="12"/>
                <w:szCs w:val="12"/>
              </w:rPr>
              <w:t>C24</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8F78B" w14:textId="31B1A66A" w:rsidR="000C42A6" w:rsidRPr="00F15F2D" w:rsidRDefault="000C42A6" w:rsidP="000C42A6">
            <w:pPr>
              <w:jc w:val="right"/>
              <w:rPr>
                <w:sz w:val="12"/>
                <w:szCs w:val="12"/>
              </w:rPr>
            </w:pPr>
            <w:r w:rsidRPr="00F15F2D">
              <w:rPr>
                <w:sz w:val="12"/>
                <w:szCs w:val="12"/>
              </w:rPr>
              <w:t>04-Mar-14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D8775" w14:textId="3B2BD028"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424265ED" w14:textId="391F8B86" w:rsidR="000C42A6" w:rsidRPr="00F15F2D" w:rsidRDefault="000C42A6" w:rsidP="000C42A6">
            <w:pPr>
              <w:jc w:val="right"/>
              <w:rPr>
                <w:sz w:val="12"/>
                <w:szCs w:val="12"/>
              </w:rPr>
            </w:pPr>
            <w:r w:rsidRPr="00F15F2D">
              <w:rPr>
                <w:sz w:val="12"/>
                <w:szCs w:val="12"/>
              </w:rPr>
              <w:t>1.533.333</w:t>
            </w:r>
          </w:p>
        </w:tc>
        <w:tc>
          <w:tcPr>
            <w:tcW w:w="988" w:type="dxa"/>
            <w:tcBorders>
              <w:top w:val="single" w:sz="4" w:space="0" w:color="auto"/>
              <w:left w:val="single" w:sz="4" w:space="0" w:color="auto"/>
              <w:bottom w:val="single" w:sz="4" w:space="0" w:color="auto"/>
              <w:right w:val="single" w:sz="4" w:space="0" w:color="auto"/>
            </w:tcBorders>
          </w:tcPr>
          <w:p w14:paraId="084D0773" w14:textId="3027CC00" w:rsidR="000C42A6" w:rsidRPr="00F15F2D" w:rsidRDefault="000C42A6" w:rsidP="000C42A6">
            <w:pPr>
              <w:jc w:val="right"/>
              <w:rPr>
                <w:sz w:val="12"/>
                <w:szCs w:val="12"/>
              </w:rPr>
            </w:pPr>
            <w:r w:rsidRPr="00F15F2D">
              <w:rPr>
                <w:sz w:val="12"/>
                <w:szCs w:val="12"/>
              </w:rPr>
              <w:t xml:space="preserve"> (1.533.333)</w:t>
            </w:r>
          </w:p>
        </w:tc>
        <w:tc>
          <w:tcPr>
            <w:tcW w:w="512" w:type="dxa"/>
            <w:tcBorders>
              <w:top w:val="single" w:sz="4" w:space="0" w:color="auto"/>
              <w:left w:val="single" w:sz="4" w:space="0" w:color="auto"/>
              <w:bottom w:val="single" w:sz="4" w:space="0" w:color="auto"/>
              <w:right w:val="single" w:sz="4" w:space="0" w:color="auto"/>
            </w:tcBorders>
          </w:tcPr>
          <w:p w14:paraId="0E236BCC" w14:textId="3AA43964" w:rsidR="000C42A6" w:rsidRPr="00F15F2D" w:rsidRDefault="000C42A6" w:rsidP="000C42A6">
            <w:pPr>
              <w:jc w:val="right"/>
              <w:rPr>
                <w:sz w:val="12"/>
                <w:szCs w:val="12"/>
              </w:rPr>
            </w:pPr>
            <w:r w:rsidRPr="00F15F2D">
              <w:rPr>
                <w:sz w:val="12"/>
                <w:szCs w:val="12"/>
              </w:rPr>
              <w:t xml:space="preserve"> - </w:t>
            </w:r>
          </w:p>
        </w:tc>
      </w:tr>
      <w:tr w:rsidR="000C42A6" w:rsidRPr="00F15F2D" w14:paraId="263EEB79"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795AB202" w14:textId="66B4B0E3" w:rsidR="000C42A6" w:rsidRPr="00F15F2D" w:rsidRDefault="000C42A6" w:rsidP="000C42A6">
            <w:pPr>
              <w:jc w:val="both"/>
              <w:rPr>
                <w:sz w:val="12"/>
                <w:szCs w:val="12"/>
              </w:rPr>
            </w:pPr>
            <w:r w:rsidRPr="00F15F2D">
              <w:rPr>
                <w:color w:val="000000"/>
                <w:sz w:val="12"/>
                <w:szCs w:val="12"/>
              </w:rPr>
              <w:t>C25</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6BEFBD" w14:textId="4E4DE50E" w:rsidR="000C42A6" w:rsidRPr="00F15F2D" w:rsidRDefault="000C42A6" w:rsidP="000C42A6">
            <w:pPr>
              <w:jc w:val="right"/>
              <w:rPr>
                <w:sz w:val="12"/>
                <w:szCs w:val="12"/>
              </w:rPr>
            </w:pPr>
            <w:r w:rsidRPr="00F15F2D">
              <w:rPr>
                <w:sz w:val="12"/>
                <w:szCs w:val="12"/>
              </w:rPr>
              <w:t>04-Mar-14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D8E69F" w14:textId="7DD5A303"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06144E1D" w14:textId="0E0D346E" w:rsidR="000C42A6" w:rsidRPr="00F15F2D" w:rsidRDefault="000C42A6" w:rsidP="000C42A6">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540554D3" w14:textId="60EBB965" w:rsidR="000C42A6" w:rsidRPr="00F15F2D" w:rsidRDefault="000C42A6" w:rsidP="000C42A6">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6B93F585" w14:textId="47EEEB71" w:rsidR="000C42A6" w:rsidRPr="00F15F2D" w:rsidRDefault="000C42A6" w:rsidP="000C42A6">
            <w:pPr>
              <w:jc w:val="right"/>
              <w:rPr>
                <w:sz w:val="12"/>
                <w:szCs w:val="12"/>
              </w:rPr>
            </w:pPr>
            <w:r w:rsidRPr="00F15F2D">
              <w:rPr>
                <w:sz w:val="12"/>
                <w:szCs w:val="12"/>
              </w:rPr>
              <w:t xml:space="preserve"> - </w:t>
            </w:r>
          </w:p>
        </w:tc>
      </w:tr>
      <w:tr w:rsidR="000C42A6" w:rsidRPr="00F15F2D" w14:paraId="1E4D047F"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56DC5A0C" w14:textId="154FF5C9" w:rsidR="000C42A6" w:rsidRPr="00F15F2D" w:rsidRDefault="000C42A6" w:rsidP="000C42A6">
            <w:pPr>
              <w:jc w:val="both"/>
              <w:rPr>
                <w:sz w:val="12"/>
                <w:szCs w:val="12"/>
              </w:rPr>
            </w:pPr>
            <w:r w:rsidRPr="00F15F2D">
              <w:rPr>
                <w:color w:val="000000"/>
                <w:sz w:val="12"/>
                <w:szCs w:val="12"/>
              </w:rPr>
              <w:t>C26</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75713" w14:textId="65120ED5" w:rsidR="000C42A6" w:rsidRPr="00F15F2D" w:rsidRDefault="000C42A6" w:rsidP="000C42A6">
            <w:pPr>
              <w:jc w:val="right"/>
              <w:rPr>
                <w:sz w:val="12"/>
                <w:szCs w:val="12"/>
              </w:rPr>
            </w:pPr>
            <w:r w:rsidRPr="00F15F2D">
              <w:rPr>
                <w:sz w:val="12"/>
                <w:szCs w:val="12"/>
              </w:rPr>
              <w:t>11-Jul-14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45024" w14:textId="416D2144"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74933F8E" w14:textId="6C4D6509" w:rsidR="000C42A6" w:rsidRPr="00F15F2D" w:rsidRDefault="000C42A6" w:rsidP="000C42A6">
            <w:pPr>
              <w:jc w:val="right"/>
              <w:rPr>
                <w:sz w:val="12"/>
                <w:szCs w:val="12"/>
              </w:rPr>
            </w:pPr>
            <w:r w:rsidRPr="00F15F2D">
              <w:rPr>
                <w:sz w:val="12"/>
                <w:szCs w:val="12"/>
              </w:rPr>
              <w:t>53.333</w:t>
            </w:r>
          </w:p>
        </w:tc>
        <w:tc>
          <w:tcPr>
            <w:tcW w:w="988" w:type="dxa"/>
            <w:tcBorders>
              <w:top w:val="single" w:sz="4" w:space="0" w:color="auto"/>
              <w:left w:val="single" w:sz="4" w:space="0" w:color="auto"/>
              <w:bottom w:val="single" w:sz="4" w:space="0" w:color="auto"/>
              <w:right w:val="single" w:sz="4" w:space="0" w:color="auto"/>
            </w:tcBorders>
          </w:tcPr>
          <w:p w14:paraId="4FFA198E" w14:textId="1681E57C" w:rsidR="000C42A6" w:rsidRPr="00F15F2D" w:rsidRDefault="000C42A6" w:rsidP="000C42A6">
            <w:pPr>
              <w:jc w:val="right"/>
              <w:rPr>
                <w:sz w:val="12"/>
                <w:szCs w:val="12"/>
              </w:rPr>
            </w:pPr>
            <w:r w:rsidRPr="00F15F2D">
              <w:rPr>
                <w:sz w:val="12"/>
                <w:szCs w:val="12"/>
              </w:rPr>
              <w:t xml:space="preserve"> (53.333)</w:t>
            </w:r>
          </w:p>
        </w:tc>
        <w:tc>
          <w:tcPr>
            <w:tcW w:w="512" w:type="dxa"/>
            <w:tcBorders>
              <w:top w:val="single" w:sz="4" w:space="0" w:color="auto"/>
              <w:left w:val="single" w:sz="4" w:space="0" w:color="auto"/>
              <w:bottom w:val="single" w:sz="4" w:space="0" w:color="auto"/>
              <w:right w:val="single" w:sz="4" w:space="0" w:color="auto"/>
            </w:tcBorders>
          </w:tcPr>
          <w:p w14:paraId="48B336E0" w14:textId="08D408FE" w:rsidR="000C42A6" w:rsidRPr="00F15F2D" w:rsidRDefault="000C42A6" w:rsidP="000C42A6">
            <w:pPr>
              <w:jc w:val="right"/>
              <w:rPr>
                <w:sz w:val="12"/>
                <w:szCs w:val="12"/>
              </w:rPr>
            </w:pPr>
            <w:r w:rsidRPr="00F15F2D">
              <w:rPr>
                <w:sz w:val="12"/>
                <w:szCs w:val="12"/>
              </w:rPr>
              <w:t xml:space="preserve"> - </w:t>
            </w:r>
          </w:p>
        </w:tc>
      </w:tr>
      <w:tr w:rsidR="000C42A6" w:rsidRPr="00F15F2D" w14:paraId="0DBE59C4"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0BB23CCE" w14:textId="7467C802" w:rsidR="000C42A6" w:rsidRPr="00F15F2D" w:rsidRDefault="000C42A6" w:rsidP="000C42A6">
            <w:pPr>
              <w:jc w:val="both"/>
              <w:rPr>
                <w:sz w:val="12"/>
                <w:szCs w:val="12"/>
              </w:rPr>
            </w:pPr>
            <w:r w:rsidRPr="00F15F2D">
              <w:rPr>
                <w:color w:val="000000"/>
                <w:sz w:val="12"/>
                <w:szCs w:val="12"/>
              </w:rPr>
              <w:t>C27</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354F2" w14:textId="2220FADA" w:rsidR="000C42A6" w:rsidRPr="00F15F2D" w:rsidRDefault="000C42A6" w:rsidP="000C42A6">
            <w:pPr>
              <w:jc w:val="right"/>
              <w:rPr>
                <w:sz w:val="12"/>
                <w:szCs w:val="12"/>
              </w:rPr>
            </w:pPr>
            <w:r w:rsidRPr="00F15F2D">
              <w:rPr>
                <w:sz w:val="12"/>
                <w:szCs w:val="12"/>
              </w:rPr>
              <w:t>17-Feb-16</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EA4E6" w14:textId="62C3D45E"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24B8F55B" w14:textId="41E87DFC" w:rsidR="000C42A6" w:rsidRPr="00F15F2D" w:rsidRDefault="000C42A6" w:rsidP="000C42A6">
            <w:pPr>
              <w:jc w:val="right"/>
              <w:rPr>
                <w:sz w:val="12"/>
                <w:szCs w:val="12"/>
              </w:rPr>
            </w:pPr>
            <w:r w:rsidRPr="00F15F2D">
              <w:rPr>
                <w:sz w:val="12"/>
                <w:szCs w:val="12"/>
              </w:rPr>
              <w:t>193.333</w:t>
            </w:r>
          </w:p>
        </w:tc>
        <w:tc>
          <w:tcPr>
            <w:tcW w:w="988" w:type="dxa"/>
            <w:tcBorders>
              <w:top w:val="single" w:sz="4" w:space="0" w:color="auto"/>
              <w:left w:val="single" w:sz="4" w:space="0" w:color="auto"/>
              <w:bottom w:val="single" w:sz="4" w:space="0" w:color="auto"/>
              <w:right w:val="single" w:sz="4" w:space="0" w:color="auto"/>
            </w:tcBorders>
          </w:tcPr>
          <w:p w14:paraId="66A969D1" w14:textId="244150ED" w:rsidR="000C42A6" w:rsidRPr="00F15F2D" w:rsidRDefault="000C42A6" w:rsidP="000C42A6">
            <w:pPr>
              <w:jc w:val="right"/>
              <w:rPr>
                <w:sz w:val="12"/>
                <w:szCs w:val="12"/>
              </w:rPr>
            </w:pPr>
            <w:r w:rsidRPr="00F15F2D">
              <w:rPr>
                <w:sz w:val="12"/>
                <w:szCs w:val="12"/>
              </w:rPr>
              <w:t xml:space="preserve"> (193.333)</w:t>
            </w:r>
          </w:p>
        </w:tc>
        <w:tc>
          <w:tcPr>
            <w:tcW w:w="512" w:type="dxa"/>
            <w:tcBorders>
              <w:top w:val="single" w:sz="4" w:space="0" w:color="auto"/>
              <w:left w:val="single" w:sz="4" w:space="0" w:color="auto"/>
              <w:bottom w:val="single" w:sz="4" w:space="0" w:color="auto"/>
              <w:right w:val="single" w:sz="4" w:space="0" w:color="auto"/>
            </w:tcBorders>
          </w:tcPr>
          <w:p w14:paraId="0C4D54E4" w14:textId="06EB98C1" w:rsidR="000C42A6" w:rsidRPr="00F15F2D" w:rsidRDefault="000C42A6" w:rsidP="000C42A6">
            <w:pPr>
              <w:jc w:val="right"/>
              <w:rPr>
                <w:sz w:val="12"/>
                <w:szCs w:val="12"/>
              </w:rPr>
            </w:pPr>
            <w:r w:rsidRPr="00F15F2D">
              <w:rPr>
                <w:sz w:val="12"/>
                <w:szCs w:val="12"/>
              </w:rPr>
              <w:t xml:space="preserve"> - </w:t>
            </w:r>
          </w:p>
        </w:tc>
      </w:tr>
      <w:tr w:rsidR="000C42A6" w:rsidRPr="00F15F2D" w14:paraId="7981EEF9"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5A866AC0" w14:textId="6D144D44" w:rsidR="000C42A6" w:rsidRPr="00F15F2D" w:rsidRDefault="000C42A6" w:rsidP="000C42A6">
            <w:pPr>
              <w:jc w:val="both"/>
              <w:rPr>
                <w:sz w:val="12"/>
                <w:szCs w:val="12"/>
              </w:rPr>
            </w:pPr>
            <w:r w:rsidRPr="00F15F2D">
              <w:rPr>
                <w:color w:val="000000"/>
                <w:sz w:val="12"/>
                <w:szCs w:val="12"/>
              </w:rPr>
              <w:t>C28</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BA2A94" w14:textId="77380A07" w:rsidR="000C42A6" w:rsidRPr="00F15F2D" w:rsidRDefault="000C42A6" w:rsidP="000C42A6">
            <w:pPr>
              <w:jc w:val="right"/>
              <w:rPr>
                <w:sz w:val="12"/>
                <w:szCs w:val="12"/>
              </w:rPr>
            </w:pPr>
            <w:r w:rsidRPr="00F15F2D">
              <w:rPr>
                <w:sz w:val="12"/>
                <w:szCs w:val="12"/>
              </w:rPr>
              <w:t>01-Jan-12</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006003" w14:textId="734E5FA6"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3F700A76" w14:textId="5AD17AF0" w:rsidR="000C42A6" w:rsidRPr="00F15F2D" w:rsidRDefault="000C42A6" w:rsidP="000C42A6">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484E339F" w14:textId="38741D08" w:rsidR="000C42A6" w:rsidRPr="00F15F2D" w:rsidRDefault="000C42A6" w:rsidP="000C42A6">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7B1F4408" w14:textId="340CF8A8" w:rsidR="000C42A6" w:rsidRPr="00F15F2D" w:rsidRDefault="000C42A6" w:rsidP="000C42A6">
            <w:pPr>
              <w:jc w:val="right"/>
              <w:rPr>
                <w:sz w:val="12"/>
                <w:szCs w:val="12"/>
              </w:rPr>
            </w:pPr>
            <w:r w:rsidRPr="00F15F2D">
              <w:rPr>
                <w:sz w:val="12"/>
                <w:szCs w:val="12"/>
              </w:rPr>
              <w:t xml:space="preserve"> - </w:t>
            </w:r>
          </w:p>
        </w:tc>
      </w:tr>
      <w:tr w:rsidR="000C42A6" w:rsidRPr="00F15F2D" w14:paraId="03BDF68A"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08B9C145" w14:textId="131865FE" w:rsidR="000C42A6" w:rsidRPr="00F15F2D" w:rsidRDefault="000C42A6" w:rsidP="000C42A6">
            <w:pPr>
              <w:jc w:val="both"/>
              <w:rPr>
                <w:sz w:val="12"/>
                <w:szCs w:val="12"/>
              </w:rPr>
            </w:pPr>
            <w:r w:rsidRPr="00F15F2D">
              <w:rPr>
                <w:color w:val="000000"/>
                <w:sz w:val="12"/>
                <w:szCs w:val="12"/>
              </w:rPr>
              <w:t>C29</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81C74" w14:textId="63166678" w:rsidR="000C42A6" w:rsidRPr="00F15F2D" w:rsidRDefault="000C42A6" w:rsidP="000C42A6">
            <w:pPr>
              <w:jc w:val="right"/>
              <w:rPr>
                <w:sz w:val="12"/>
                <w:szCs w:val="12"/>
              </w:rPr>
            </w:pPr>
            <w:r w:rsidRPr="00F15F2D">
              <w:rPr>
                <w:sz w:val="12"/>
                <w:szCs w:val="12"/>
              </w:rPr>
              <w:t>01-Jan-12</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8644F" w14:textId="7C314432"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4F1D0031" w14:textId="18CA216B" w:rsidR="000C42A6" w:rsidRPr="00F15F2D" w:rsidRDefault="000C42A6" w:rsidP="000C42A6">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269D3B4F" w14:textId="08DC7900" w:rsidR="000C42A6" w:rsidRPr="00F15F2D" w:rsidRDefault="000C42A6" w:rsidP="000C42A6">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78F90190" w14:textId="50C718A0" w:rsidR="000C42A6" w:rsidRPr="00F15F2D" w:rsidRDefault="000C42A6" w:rsidP="000C42A6">
            <w:pPr>
              <w:jc w:val="right"/>
              <w:rPr>
                <w:sz w:val="12"/>
                <w:szCs w:val="12"/>
              </w:rPr>
            </w:pPr>
            <w:r w:rsidRPr="00F15F2D">
              <w:rPr>
                <w:sz w:val="12"/>
                <w:szCs w:val="12"/>
              </w:rPr>
              <w:t xml:space="preserve"> - </w:t>
            </w:r>
          </w:p>
        </w:tc>
      </w:tr>
      <w:tr w:rsidR="000C42A6" w:rsidRPr="00F15F2D" w14:paraId="47507B8A"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29A7BE1D" w14:textId="3EB50280" w:rsidR="000C42A6" w:rsidRPr="00F15F2D" w:rsidRDefault="000C42A6" w:rsidP="000C42A6">
            <w:pPr>
              <w:jc w:val="both"/>
              <w:rPr>
                <w:sz w:val="12"/>
                <w:szCs w:val="12"/>
              </w:rPr>
            </w:pPr>
            <w:r w:rsidRPr="00F15F2D">
              <w:rPr>
                <w:color w:val="000000"/>
                <w:sz w:val="12"/>
                <w:szCs w:val="12"/>
              </w:rPr>
              <w:t>C30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3517EF" w14:textId="11C7D4CA" w:rsidR="000C42A6" w:rsidRPr="00F15F2D" w:rsidRDefault="000C42A6" w:rsidP="000C42A6">
            <w:pPr>
              <w:jc w:val="right"/>
              <w:rPr>
                <w:sz w:val="12"/>
                <w:szCs w:val="12"/>
              </w:rPr>
            </w:pPr>
            <w:r w:rsidRPr="00F15F2D">
              <w:rPr>
                <w:sz w:val="12"/>
                <w:szCs w:val="12"/>
              </w:rPr>
              <w:t>02-Mar-15</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E3E48B" w14:textId="067BB925"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2FC39598" w14:textId="1DC8F882" w:rsidR="000C42A6" w:rsidRPr="00F15F2D" w:rsidRDefault="000C42A6" w:rsidP="000C42A6">
            <w:pPr>
              <w:jc w:val="right"/>
              <w:rPr>
                <w:sz w:val="12"/>
                <w:szCs w:val="12"/>
              </w:rPr>
            </w:pPr>
            <w:r w:rsidRPr="00F15F2D">
              <w:rPr>
                <w:sz w:val="12"/>
                <w:szCs w:val="12"/>
              </w:rPr>
              <w:t>2.033.333</w:t>
            </w:r>
          </w:p>
        </w:tc>
        <w:tc>
          <w:tcPr>
            <w:tcW w:w="988" w:type="dxa"/>
            <w:tcBorders>
              <w:top w:val="single" w:sz="4" w:space="0" w:color="auto"/>
              <w:left w:val="single" w:sz="4" w:space="0" w:color="auto"/>
              <w:bottom w:val="single" w:sz="4" w:space="0" w:color="auto"/>
              <w:right w:val="single" w:sz="4" w:space="0" w:color="auto"/>
            </w:tcBorders>
          </w:tcPr>
          <w:p w14:paraId="7D4EADAD" w14:textId="09131C19" w:rsidR="000C42A6" w:rsidRPr="00F15F2D" w:rsidRDefault="000C42A6" w:rsidP="000C42A6">
            <w:pPr>
              <w:jc w:val="right"/>
              <w:rPr>
                <w:sz w:val="12"/>
                <w:szCs w:val="12"/>
              </w:rPr>
            </w:pPr>
            <w:r w:rsidRPr="00F15F2D">
              <w:rPr>
                <w:sz w:val="12"/>
                <w:szCs w:val="12"/>
              </w:rPr>
              <w:t xml:space="preserve"> (2.033.333)</w:t>
            </w:r>
          </w:p>
        </w:tc>
        <w:tc>
          <w:tcPr>
            <w:tcW w:w="512" w:type="dxa"/>
            <w:tcBorders>
              <w:top w:val="single" w:sz="4" w:space="0" w:color="auto"/>
              <w:left w:val="single" w:sz="4" w:space="0" w:color="auto"/>
              <w:bottom w:val="single" w:sz="4" w:space="0" w:color="auto"/>
              <w:right w:val="single" w:sz="4" w:space="0" w:color="auto"/>
            </w:tcBorders>
          </w:tcPr>
          <w:p w14:paraId="4E69AE4C" w14:textId="00476A8A" w:rsidR="000C42A6" w:rsidRPr="00F15F2D" w:rsidRDefault="000C42A6" w:rsidP="000C42A6">
            <w:pPr>
              <w:jc w:val="right"/>
              <w:rPr>
                <w:sz w:val="12"/>
                <w:szCs w:val="12"/>
              </w:rPr>
            </w:pPr>
            <w:r w:rsidRPr="00F15F2D">
              <w:rPr>
                <w:sz w:val="12"/>
                <w:szCs w:val="12"/>
              </w:rPr>
              <w:t xml:space="preserve"> - </w:t>
            </w:r>
          </w:p>
        </w:tc>
      </w:tr>
      <w:tr w:rsidR="000C42A6" w:rsidRPr="00F15F2D" w14:paraId="5CEACDC6"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75A0467B" w14:textId="726624B0" w:rsidR="000C42A6" w:rsidRPr="00F15F2D" w:rsidRDefault="000C42A6" w:rsidP="000C42A6">
            <w:pPr>
              <w:jc w:val="both"/>
              <w:rPr>
                <w:sz w:val="12"/>
                <w:szCs w:val="12"/>
              </w:rPr>
            </w:pPr>
            <w:r w:rsidRPr="00F15F2D">
              <w:rPr>
                <w:color w:val="000000"/>
                <w:sz w:val="12"/>
                <w:szCs w:val="12"/>
              </w:rPr>
              <w:t>C31</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BCC55C" w14:textId="6480BC30" w:rsidR="000C42A6" w:rsidRPr="00F15F2D" w:rsidRDefault="000C42A6" w:rsidP="000C42A6">
            <w:pPr>
              <w:jc w:val="right"/>
              <w:rPr>
                <w:sz w:val="12"/>
                <w:szCs w:val="12"/>
              </w:rPr>
            </w:pPr>
            <w:r w:rsidRPr="00F15F2D">
              <w:rPr>
                <w:sz w:val="12"/>
                <w:szCs w:val="12"/>
              </w:rPr>
              <w:t>28-May-15</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EC2AD3" w14:textId="27F735E2"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7333904E" w14:textId="54AD53D7" w:rsidR="000C42A6" w:rsidRPr="00F15F2D" w:rsidRDefault="000C42A6" w:rsidP="000C42A6">
            <w:pPr>
              <w:jc w:val="right"/>
              <w:rPr>
                <w:sz w:val="12"/>
                <w:szCs w:val="12"/>
              </w:rPr>
            </w:pPr>
            <w:r w:rsidRPr="00F15F2D">
              <w:rPr>
                <w:sz w:val="12"/>
                <w:szCs w:val="12"/>
              </w:rPr>
              <w:t>1.616.667</w:t>
            </w:r>
          </w:p>
        </w:tc>
        <w:tc>
          <w:tcPr>
            <w:tcW w:w="988" w:type="dxa"/>
            <w:tcBorders>
              <w:top w:val="single" w:sz="4" w:space="0" w:color="auto"/>
              <w:left w:val="single" w:sz="4" w:space="0" w:color="auto"/>
              <w:bottom w:val="single" w:sz="4" w:space="0" w:color="auto"/>
              <w:right w:val="single" w:sz="4" w:space="0" w:color="auto"/>
            </w:tcBorders>
          </w:tcPr>
          <w:p w14:paraId="1C33EE42" w14:textId="0ABB4A5B" w:rsidR="000C42A6" w:rsidRPr="00F15F2D" w:rsidRDefault="000C42A6" w:rsidP="000C42A6">
            <w:pPr>
              <w:jc w:val="right"/>
              <w:rPr>
                <w:sz w:val="12"/>
                <w:szCs w:val="12"/>
              </w:rPr>
            </w:pPr>
            <w:r w:rsidRPr="00F15F2D">
              <w:rPr>
                <w:sz w:val="12"/>
                <w:szCs w:val="12"/>
              </w:rPr>
              <w:t xml:space="preserve"> (1.616.667)</w:t>
            </w:r>
          </w:p>
        </w:tc>
        <w:tc>
          <w:tcPr>
            <w:tcW w:w="512" w:type="dxa"/>
            <w:tcBorders>
              <w:top w:val="single" w:sz="4" w:space="0" w:color="auto"/>
              <w:left w:val="single" w:sz="4" w:space="0" w:color="auto"/>
              <w:bottom w:val="single" w:sz="4" w:space="0" w:color="auto"/>
              <w:right w:val="single" w:sz="4" w:space="0" w:color="auto"/>
            </w:tcBorders>
          </w:tcPr>
          <w:p w14:paraId="0F481F70" w14:textId="46E33D65" w:rsidR="000C42A6" w:rsidRPr="00F15F2D" w:rsidRDefault="000C42A6" w:rsidP="000C42A6">
            <w:pPr>
              <w:jc w:val="right"/>
              <w:rPr>
                <w:sz w:val="12"/>
                <w:szCs w:val="12"/>
              </w:rPr>
            </w:pPr>
            <w:r w:rsidRPr="00F15F2D">
              <w:rPr>
                <w:sz w:val="12"/>
                <w:szCs w:val="12"/>
              </w:rPr>
              <w:t xml:space="preserve"> - </w:t>
            </w:r>
          </w:p>
        </w:tc>
      </w:tr>
      <w:tr w:rsidR="000C42A6" w:rsidRPr="00F15F2D" w14:paraId="662089DB"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36E506B6" w14:textId="0D18EDB5" w:rsidR="000C42A6" w:rsidRPr="00F15F2D" w:rsidRDefault="000C42A6" w:rsidP="000C42A6">
            <w:pPr>
              <w:jc w:val="both"/>
              <w:rPr>
                <w:sz w:val="12"/>
                <w:szCs w:val="12"/>
              </w:rPr>
            </w:pPr>
            <w:r w:rsidRPr="00F15F2D">
              <w:rPr>
                <w:color w:val="000000"/>
                <w:sz w:val="12"/>
                <w:szCs w:val="12"/>
              </w:rPr>
              <w:t>C32</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3F4F89" w14:textId="66BD6A55" w:rsidR="000C42A6" w:rsidRPr="00F15F2D" w:rsidRDefault="000C42A6" w:rsidP="000C42A6">
            <w:pPr>
              <w:jc w:val="right"/>
              <w:rPr>
                <w:sz w:val="12"/>
                <w:szCs w:val="12"/>
              </w:rPr>
            </w:pPr>
            <w:r w:rsidRPr="00F15F2D">
              <w:rPr>
                <w:sz w:val="12"/>
                <w:szCs w:val="12"/>
              </w:rPr>
              <w:t>15-Sep-15</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ADEF6" w14:textId="5C04CAB9"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65A852F0" w14:textId="01231543" w:rsidR="000C42A6" w:rsidRPr="00F15F2D" w:rsidRDefault="000C42A6" w:rsidP="000C42A6">
            <w:pPr>
              <w:jc w:val="right"/>
              <w:rPr>
                <w:sz w:val="12"/>
                <w:szCs w:val="12"/>
              </w:rPr>
            </w:pPr>
            <w:r w:rsidRPr="00F15F2D">
              <w:rPr>
                <w:sz w:val="12"/>
                <w:szCs w:val="12"/>
              </w:rPr>
              <w:t>93.333</w:t>
            </w:r>
          </w:p>
        </w:tc>
        <w:tc>
          <w:tcPr>
            <w:tcW w:w="988" w:type="dxa"/>
            <w:tcBorders>
              <w:top w:val="single" w:sz="4" w:space="0" w:color="auto"/>
              <w:left w:val="single" w:sz="4" w:space="0" w:color="auto"/>
              <w:bottom w:val="single" w:sz="4" w:space="0" w:color="auto"/>
              <w:right w:val="single" w:sz="4" w:space="0" w:color="auto"/>
            </w:tcBorders>
          </w:tcPr>
          <w:p w14:paraId="0582BDA6" w14:textId="4A359654" w:rsidR="000C42A6" w:rsidRPr="00F15F2D" w:rsidRDefault="000C42A6" w:rsidP="000C42A6">
            <w:pPr>
              <w:jc w:val="right"/>
              <w:rPr>
                <w:sz w:val="12"/>
                <w:szCs w:val="12"/>
              </w:rPr>
            </w:pPr>
            <w:r w:rsidRPr="00F15F2D">
              <w:rPr>
                <w:sz w:val="12"/>
                <w:szCs w:val="12"/>
              </w:rPr>
              <w:t xml:space="preserve"> (93.333)</w:t>
            </w:r>
          </w:p>
        </w:tc>
        <w:tc>
          <w:tcPr>
            <w:tcW w:w="512" w:type="dxa"/>
            <w:tcBorders>
              <w:top w:val="single" w:sz="4" w:space="0" w:color="auto"/>
              <w:left w:val="single" w:sz="4" w:space="0" w:color="auto"/>
              <w:bottom w:val="single" w:sz="4" w:space="0" w:color="auto"/>
              <w:right w:val="single" w:sz="4" w:space="0" w:color="auto"/>
            </w:tcBorders>
          </w:tcPr>
          <w:p w14:paraId="03B23178" w14:textId="7966D81B" w:rsidR="000C42A6" w:rsidRPr="00F15F2D" w:rsidRDefault="000C42A6" w:rsidP="000C42A6">
            <w:pPr>
              <w:jc w:val="right"/>
              <w:rPr>
                <w:sz w:val="12"/>
                <w:szCs w:val="12"/>
              </w:rPr>
            </w:pPr>
            <w:r w:rsidRPr="00F15F2D">
              <w:rPr>
                <w:sz w:val="12"/>
                <w:szCs w:val="12"/>
              </w:rPr>
              <w:t xml:space="preserve"> - </w:t>
            </w:r>
          </w:p>
        </w:tc>
      </w:tr>
      <w:tr w:rsidR="000C42A6" w:rsidRPr="00F15F2D" w14:paraId="1F2832BC"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0955786B" w14:textId="5C7B18A6" w:rsidR="000C42A6" w:rsidRPr="00F15F2D" w:rsidRDefault="000C42A6" w:rsidP="000C42A6">
            <w:pPr>
              <w:jc w:val="both"/>
              <w:rPr>
                <w:sz w:val="12"/>
                <w:szCs w:val="12"/>
              </w:rPr>
            </w:pPr>
            <w:r w:rsidRPr="00F15F2D">
              <w:rPr>
                <w:color w:val="000000"/>
                <w:sz w:val="12"/>
                <w:szCs w:val="12"/>
              </w:rPr>
              <w:lastRenderedPageBreak/>
              <w:t>C33</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95CE4" w14:textId="7A305F89" w:rsidR="000C42A6" w:rsidRPr="00F15F2D" w:rsidRDefault="000C42A6" w:rsidP="000C42A6">
            <w:pPr>
              <w:jc w:val="right"/>
              <w:rPr>
                <w:sz w:val="12"/>
                <w:szCs w:val="12"/>
              </w:rPr>
            </w:pPr>
            <w:r w:rsidRPr="00F15F2D">
              <w:rPr>
                <w:sz w:val="12"/>
                <w:szCs w:val="12"/>
              </w:rPr>
              <w:t>12-Feb-14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6D5D43" w14:textId="78343C71"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119FA34B" w14:textId="1A2A30AC" w:rsidR="000C42A6" w:rsidRPr="00F15F2D" w:rsidRDefault="000C42A6" w:rsidP="000C42A6">
            <w:pPr>
              <w:jc w:val="right"/>
              <w:rPr>
                <w:sz w:val="12"/>
                <w:szCs w:val="12"/>
              </w:rPr>
            </w:pPr>
            <w:r w:rsidRPr="00F15F2D">
              <w:rPr>
                <w:sz w:val="12"/>
                <w:szCs w:val="12"/>
              </w:rPr>
              <w:t>100.667</w:t>
            </w:r>
          </w:p>
        </w:tc>
        <w:tc>
          <w:tcPr>
            <w:tcW w:w="988" w:type="dxa"/>
            <w:tcBorders>
              <w:top w:val="single" w:sz="4" w:space="0" w:color="auto"/>
              <w:left w:val="single" w:sz="4" w:space="0" w:color="auto"/>
              <w:bottom w:val="single" w:sz="4" w:space="0" w:color="auto"/>
              <w:right w:val="single" w:sz="4" w:space="0" w:color="auto"/>
            </w:tcBorders>
          </w:tcPr>
          <w:p w14:paraId="34482074" w14:textId="318E5310" w:rsidR="000C42A6" w:rsidRPr="00F15F2D" w:rsidRDefault="000C42A6" w:rsidP="000C42A6">
            <w:pPr>
              <w:jc w:val="right"/>
              <w:rPr>
                <w:sz w:val="12"/>
                <w:szCs w:val="12"/>
              </w:rPr>
            </w:pPr>
            <w:r w:rsidRPr="00F15F2D">
              <w:rPr>
                <w:sz w:val="12"/>
                <w:szCs w:val="12"/>
              </w:rPr>
              <w:t xml:space="preserve"> (100.667)</w:t>
            </w:r>
          </w:p>
        </w:tc>
        <w:tc>
          <w:tcPr>
            <w:tcW w:w="512" w:type="dxa"/>
            <w:tcBorders>
              <w:top w:val="single" w:sz="4" w:space="0" w:color="auto"/>
              <w:left w:val="single" w:sz="4" w:space="0" w:color="auto"/>
              <w:bottom w:val="single" w:sz="4" w:space="0" w:color="auto"/>
              <w:right w:val="single" w:sz="4" w:space="0" w:color="auto"/>
            </w:tcBorders>
          </w:tcPr>
          <w:p w14:paraId="4E11E26C" w14:textId="19BCE11D" w:rsidR="000C42A6" w:rsidRPr="00F15F2D" w:rsidRDefault="000C42A6" w:rsidP="000C42A6">
            <w:pPr>
              <w:jc w:val="right"/>
              <w:rPr>
                <w:sz w:val="12"/>
                <w:szCs w:val="12"/>
              </w:rPr>
            </w:pPr>
            <w:r w:rsidRPr="00F15F2D">
              <w:rPr>
                <w:sz w:val="12"/>
                <w:szCs w:val="12"/>
              </w:rPr>
              <w:t xml:space="preserve"> - </w:t>
            </w:r>
          </w:p>
        </w:tc>
      </w:tr>
      <w:tr w:rsidR="000C42A6" w:rsidRPr="00F15F2D" w14:paraId="2AA6682C"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642F268B" w14:textId="7FBADAE3" w:rsidR="000C42A6" w:rsidRPr="00F15F2D" w:rsidRDefault="000C42A6" w:rsidP="000C42A6">
            <w:pPr>
              <w:jc w:val="both"/>
              <w:rPr>
                <w:sz w:val="12"/>
                <w:szCs w:val="12"/>
              </w:rPr>
            </w:pPr>
            <w:r w:rsidRPr="00F15F2D">
              <w:rPr>
                <w:color w:val="000000"/>
                <w:sz w:val="12"/>
                <w:szCs w:val="12"/>
              </w:rPr>
              <w:t>C34</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E690F0" w14:textId="566367EC" w:rsidR="000C42A6" w:rsidRPr="00F15F2D" w:rsidRDefault="000C42A6" w:rsidP="000C42A6">
            <w:pPr>
              <w:jc w:val="right"/>
              <w:rPr>
                <w:sz w:val="12"/>
                <w:szCs w:val="12"/>
              </w:rPr>
            </w:pPr>
            <w:r w:rsidRPr="00F15F2D">
              <w:rPr>
                <w:sz w:val="12"/>
                <w:szCs w:val="12"/>
              </w:rPr>
              <w:t>31-Mar-15</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33D59" w14:textId="34C5091E"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53656A67" w14:textId="1F3E6016" w:rsidR="000C42A6" w:rsidRPr="00F15F2D" w:rsidRDefault="000C42A6" w:rsidP="000C42A6">
            <w:pPr>
              <w:jc w:val="right"/>
              <w:rPr>
                <w:sz w:val="12"/>
                <w:szCs w:val="12"/>
              </w:rPr>
            </w:pPr>
            <w:r w:rsidRPr="00F15F2D">
              <w:rPr>
                <w:sz w:val="12"/>
                <w:szCs w:val="12"/>
              </w:rPr>
              <w:t>53.333</w:t>
            </w:r>
          </w:p>
        </w:tc>
        <w:tc>
          <w:tcPr>
            <w:tcW w:w="988" w:type="dxa"/>
            <w:tcBorders>
              <w:top w:val="single" w:sz="4" w:space="0" w:color="auto"/>
              <w:left w:val="single" w:sz="4" w:space="0" w:color="auto"/>
              <w:bottom w:val="single" w:sz="4" w:space="0" w:color="auto"/>
              <w:right w:val="single" w:sz="4" w:space="0" w:color="auto"/>
            </w:tcBorders>
          </w:tcPr>
          <w:p w14:paraId="74AFE0E9" w14:textId="07E08AE5" w:rsidR="000C42A6" w:rsidRPr="00F15F2D" w:rsidRDefault="000C42A6" w:rsidP="000C42A6">
            <w:pPr>
              <w:jc w:val="right"/>
              <w:rPr>
                <w:sz w:val="12"/>
                <w:szCs w:val="12"/>
              </w:rPr>
            </w:pPr>
            <w:r w:rsidRPr="00F15F2D">
              <w:rPr>
                <w:sz w:val="12"/>
                <w:szCs w:val="12"/>
              </w:rPr>
              <w:t xml:space="preserve"> (53.333)</w:t>
            </w:r>
          </w:p>
        </w:tc>
        <w:tc>
          <w:tcPr>
            <w:tcW w:w="512" w:type="dxa"/>
            <w:tcBorders>
              <w:top w:val="single" w:sz="4" w:space="0" w:color="auto"/>
              <w:left w:val="single" w:sz="4" w:space="0" w:color="auto"/>
              <w:bottom w:val="single" w:sz="4" w:space="0" w:color="auto"/>
              <w:right w:val="single" w:sz="4" w:space="0" w:color="auto"/>
            </w:tcBorders>
          </w:tcPr>
          <w:p w14:paraId="1A542F47" w14:textId="60ADE38B" w:rsidR="000C42A6" w:rsidRPr="00F15F2D" w:rsidRDefault="000C42A6" w:rsidP="000C42A6">
            <w:pPr>
              <w:jc w:val="right"/>
              <w:rPr>
                <w:sz w:val="12"/>
                <w:szCs w:val="12"/>
              </w:rPr>
            </w:pPr>
            <w:r w:rsidRPr="00F15F2D">
              <w:rPr>
                <w:sz w:val="12"/>
                <w:szCs w:val="12"/>
              </w:rPr>
              <w:t xml:space="preserve"> - </w:t>
            </w:r>
          </w:p>
        </w:tc>
      </w:tr>
      <w:tr w:rsidR="000C42A6" w:rsidRPr="00F15F2D" w14:paraId="2E2B4638"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4CF72E5C" w14:textId="1CE07F10" w:rsidR="000C42A6" w:rsidRPr="00F15F2D" w:rsidRDefault="000C42A6" w:rsidP="000C42A6">
            <w:pPr>
              <w:jc w:val="both"/>
              <w:rPr>
                <w:sz w:val="12"/>
                <w:szCs w:val="12"/>
              </w:rPr>
            </w:pPr>
            <w:r w:rsidRPr="00F15F2D">
              <w:rPr>
                <w:color w:val="000000"/>
                <w:sz w:val="12"/>
                <w:szCs w:val="12"/>
              </w:rPr>
              <w:t>C35</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BA591C" w14:textId="5A02C106" w:rsidR="000C42A6" w:rsidRPr="00F15F2D" w:rsidRDefault="000C42A6" w:rsidP="000C42A6">
            <w:pPr>
              <w:jc w:val="right"/>
              <w:rPr>
                <w:sz w:val="12"/>
                <w:szCs w:val="12"/>
              </w:rPr>
            </w:pPr>
            <w:r w:rsidRPr="00F15F2D">
              <w:rPr>
                <w:sz w:val="12"/>
                <w:szCs w:val="12"/>
              </w:rPr>
              <w:t>15-Sep-15</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F97146" w14:textId="319F6789"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107B45B4" w14:textId="66EEE496" w:rsidR="000C42A6" w:rsidRPr="00F15F2D" w:rsidRDefault="000C42A6" w:rsidP="000C42A6">
            <w:pPr>
              <w:jc w:val="right"/>
              <w:rPr>
                <w:sz w:val="12"/>
                <w:szCs w:val="12"/>
              </w:rPr>
            </w:pPr>
            <w:r w:rsidRPr="00F15F2D">
              <w:rPr>
                <w:sz w:val="12"/>
                <w:szCs w:val="12"/>
              </w:rPr>
              <w:t>93.333</w:t>
            </w:r>
          </w:p>
        </w:tc>
        <w:tc>
          <w:tcPr>
            <w:tcW w:w="988" w:type="dxa"/>
            <w:tcBorders>
              <w:top w:val="single" w:sz="4" w:space="0" w:color="auto"/>
              <w:left w:val="single" w:sz="4" w:space="0" w:color="auto"/>
              <w:bottom w:val="single" w:sz="4" w:space="0" w:color="auto"/>
              <w:right w:val="single" w:sz="4" w:space="0" w:color="auto"/>
            </w:tcBorders>
          </w:tcPr>
          <w:p w14:paraId="642DB180" w14:textId="03F837C6" w:rsidR="000C42A6" w:rsidRPr="00F15F2D" w:rsidRDefault="000C42A6" w:rsidP="000C42A6">
            <w:pPr>
              <w:jc w:val="right"/>
              <w:rPr>
                <w:sz w:val="12"/>
                <w:szCs w:val="12"/>
              </w:rPr>
            </w:pPr>
            <w:r w:rsidRPr="00F15F2D">
              <w:rPr>
                <w:sz w:val="12"/>
                <w:szCs w:val="12"/>
              </w:rPr>
              <w:t xml:space="preserve"> (93.333)</w:t>
            </w:r>
          </w:p>
        </w:tc>
        <w:tc>
          <w:tcPr>
            <w:tcW w:w="512" w:type="dxa"/>
            <w:tcBorders>
              <w:top w:val="single" w:sz="4" w:space="0" w:color="auto"/>
              <w:left w:val="single" w:sz="4" w:space="0" w:color="auto"/>
              <w:bottom w:val="single" w:sz="4" w:space="0" w:color="auto"/>
              <w:right w:val="single" w:sz="4" w:space="0" w:color="auto"/>
            </w:tcBorders>
          </w:tcPr>
          <w:p w14:paraId="47FF74A9" w14:textId="2D85FD85" w:rsidR="000C42A6" w:rsidRPr="00F15F2D" w:rsidRDefault="000C42A6" w:rsidP="000C42A6">
            <w:pPr>
              <w:jc w:val="right"/>
              <w:rPr>
                <w:sz w:val="12"/>
                <w:szCs w:val="12"/>
              </w:rPr>
            </w:pPr>
            <w:r w:rsidRPr="00F15F2D">
              <w:rPr>
                <w:sz w:val="12"/>
                <w:szCs w:val="12"/>
              </w:rPr>
              <w:t xml:space="preserve"> - </w:t>
            </w:r>
          </w:p>
        </w:tc>
      </w:tr>
      <w:tr w:rsidR="000C42A6" w:rsidRPr="00F15F2D" w14:paraId="218F0FA2"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4D31AF7B" w14:textId="3F6BEB6E" w:rsidR="000C42A6" w:rsidRPr="00F15F2D" w:rsidRDefault="000C42A6" w:rsidP="000C42A6">
            <w:pPr>
              <w:jc w:val="both"/>
              <w:rPr>
                <w:sz w:val="12"/>
                <w:szCs w:val="12"/>
              </w:rPr>
            </w:pPr>
            <w:r w:rsidRPr="00F15F2D">
              <w:rPr>
                <w:color w:val="000000"/>
                <w:sz w:val="12"/>
                <w:szCs w:val="12"/>
              </w:rPr>
              <w:t>C36</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25D30F" w14:textId="1B8C7B14" w:rsidR="000C42A6" w:rsidRPr="00F15F2D" w:rsidRDefault="000C42A6" w:rsidP="000C42A6">
            <w:pPr>
              <w:jc w:val="right"/>
              <w:rPr>
                <w:sz w:val="12"/>
                <w:szCs w:val="12"/>
              </w:rPr>
            </w:pPr>
            <w:r w:rsidRPr="00F15F2D">
              <w:rPr>
                <w:sz w:val="12"/>
                <w:szCs w:val="12"/>
              </w:rPr>
              <w:t>11-Feb-15</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EA3F6" w14:textId="65979753"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56851970" w14:textId="1064C026" w:rsidR="000C42A6" w:rsidRPr="00F15F2D" w:rsidRDefault="000C42A6" w:rsidP="000C42A6">
            <w:pPr>
              <w:jc w:val="right"/>
              <w:rPr>
                <w:sz w:val="12"/>
                <w:szCs w:val="12"/>
              </w:rPr>
            </w:pPr>
            <w:r w:rsidRPr="00F15F2D">
              <w:rPr>
                <w:sz w:val="12"/>
                <w:szCs w:val="12"/>
              </w:rPr>
              <w:t>1.700.000</w:t>
            </w:r>
          </w:p>
        </w:tc>
        <w:tc>
          <w:tcPr>
            <w:tcW w:w="988" w:type="dxa"/>
            <w:tcBorders>
              <w:top w:val="single" w:sz="4" w:space="0" w:color="auto"/>
              <w:left w:val="single" w:sz="4" w:space="0" w:color="auto"/>
              <w:bottom w:val="single" w:sz="4" w:space="0" w:color="auto"/>
              <w:right w:val="single" w:sz="4" w:space="0" w:color="auto"/>
            </w:tcBorders>
          </w:tcPr>
          <w:p w14:paraId="4B2DCE4E" w14:textId="2E59B8EA" w:rsidR="000C42A6" w:rsidRPr="00F15F2D" w:rsidRDefault="000C42A6" w:rsidP="000C42A6">
            <w:pPr>
              <w:jc w:val="right"/>
              <w:rPr>
                <w:sz w:val="12"/>
                <w:szCs w:val="12"/>
              </w:rPr>
            </w:pPr>
            <w:r w:rsidRPr="00F15F2D">
              <w:rPr>
                <w:sz w:val="12"/>
                <w:szCs w:val="12"/>
              </w:rPr>
              <w:t xml:space="preserve"> (1.700.000)</w:t>
            </w:r>
          </w:p>
        </w:tc>
        <w:tc>
          <w:tcPr>
            <w:tcW w:w="512" w:type="dxa"/>
            <w:tcBorders>
              <w:top w:val="single" w:sz="4" w:space="0" w:color="auto"/>
              <w:left w:val="single" w:sz="4" w:space="0" w:color="auto"/>
              <w:bottom w:val="single" w:sz="4" w:space="0" w:color="auto"/>
              <w:right w:val="single" w:sz="4" w:space="0" w:color="auto"/>
            </w:tcBorders>
          </w:tcPr>
          <w:p w14:paraId="37506067" w14:textId="7E6A753B" w:rsidR="000C42A6" w:rsidRPr="00F15F2D" w:rsidRDefault="000C42A6" w:rsidP="000C42A6">
            <w:pPr>
              <w:jc w:val="right"/>
              <w:rPr>
                <w:sz w:val="12"/>
                <w:szCs w:val="12"/>
              </w:rPr>
            </w:pPr>
            <w:r w:rsidRPr="00F15F2D">
              <w:rPr>
                <w:sz w:val="12"/>
                <w:szCs w:val="12"/>
              </w:rPr>
              <w:t xml:space="preserve"> - </w:t>
            </w:r>
          </w:p>
        </w:tc>
      </w:tr>
      <w:tr w:rsidR="000C42A6" w:rsidRPr="00F15F2D" w14:paraId="3478EA1F"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085786E2" w14:textId="520F9854" w:rsidR="000C42A6" w:rsidRPr="00F15F2D" w:rsidRDefault="000C42A6" w:rsidP="000C42A6">
            <w:pPr>
              <w:jc w:val="both"/>
              <w:rPr>
                <w:sz w:val="12"/>
                <w:szCs w:val="12"/>
              </w:rPr>
            </w:pPr>
            <w:r w:rsidRPr="00F15F2D">
              <w:rPr>
                <w:color w:val="000000"/>
                <w:sz w:val="12"/>
                <w:szCs w:val="12"/>
              </w:rPr>
              <w:t>C37</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E3517" w14:textId="12C4E45D" w:rsidR="000C42A6" w:rsidRPr="00F15F2D" w:rsidRDefault="000C42A6" w:rsidP="000C42A6">
            <w:pPr>
              <w:jc w:val="right"/>
              <w:rPr>
                <w:sz w:val="12"/>
                <w:szCs w:val="12"/>
              </w:rPr>
            </w:pPr>
            <w:r w:rsidRPr="00F15F2D">
              <w:rPr>
                <w:sz w:val="12"/>
                <w:szCs w:val="12"/>
              </w:rPr>
              <w:t>01-Jan-12</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7748C" w14:textId="1EC1216B"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3E2ED362" w14:textId="12BA39C6" w:rsidR="000C42A6" w:rsidRPr="00F15F2D" w:rsidRDefault="000C42A6" w:rsidP="000C42A6">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25703D1B" w14:textId="7CA71746" w:rsidR="000C42A6" w:rsidRPr="00F15F2D" w:rsidRDefault="000C42A6" w:rsidP="000C42A6">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5DE4FADD" w14:textId="54BAC156" w:rsidR="000C42A6" w:rsidRPr="00F15F2D" w:rsidRDefault="000C42A6" w:rsidP="000C42A6">
            <w:pPr>
              <w:jc w:val="right"/>
              <w:rPr>
                <w:sz w:val="12"/>
                <w:szCs w:val="12"/>
              </w:rPr>
            </w:pPr>
            <w:r w:rsidRPr="00F15F2D">
              <w:rPr>
                <w:sz w:val="12"/>
                <w:szCs w:val="12"/>
              </w:rPr>
              <w:t xml:space="preserve"> - </w:t>
            </w:r>
          </w:p>
        </w:tc>
      </w:tr>
      <w:tr w:rsidR="000C42A6" w:rsidRPr="00F15F2D" w14:paraId="5160F011"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1DBA6814" w14:textId="2E6D6895" w:rsidR="000C42A6" w:rsidRPr="00F15F2D" w:rsidRDefault="000C42A6" w:rsidP="000C42A6">
            <w:pPr>
              <w:jc w:val="both"/>
              <w:rPr>
                <w:sz w:val="12"/>
                <w:szCs w:val="12"/>
              </w:rPr>
            </w:pPr>
            <w:r w:rsidRPr="00F15F2D">
              <w:rPr>
                <w:color w:val="000000"/>
                <w:sz w:val="12"/>
                <w:szCs w:val="12"/>
              </w:rPr>
              <w:t>C38</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377F51" w14:textId="003F2950" w:rsidR="000C42A6" w:rsidRPr="00F15F2D" w:rsidRDefault="000C42A6" w:rsidP="000C42A6">
            <w:pPr>
              <w:jc w:val="right"/>
              <w:rPr>
                <w:sz w:val="12"/>
                <w:szCs w:val="12"/>
              </w:rPr>
            </w:pPr>
            <w:r w:rsidRPr="00F15F2D">
              <w:rPr>
                <w:sz w:val="12"/>
                <w:szCs w:val="12"/>
              </w:rPr>
              <w:t>01-Jan-12</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BF4CE" w14:textId="096E65C8"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728B6D62" w14:textId="11D6A0E1" w:rsidR="000C42A6" w:rsidRPr="00F15F2D" w:rsidRDefault="000C42A6" w:rsidP="000C42A6">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69F02DAD" w14:textId="350D07EE" w:rsidR="000C42A6" w:rsidRPr="00F15F2D" w:rsidRDefault="000C42A6" w:rsidP="000C42A6">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3E154766" w14:textId="2A4BF5F6" w:rsidR="000C42A6" w:rsidRPr="00F15F2D" w:rsidRDefault="000C42A6" w:rsidP="000C42A6">
            <w:pPr>
              <w:jc w:val="right"/>
              <w:rPr>
                <w:sz w:val="12"/>
                <w:szCs w:val="12"/>
              </w:rPr>
            </w:pPr>
            <w:r w:rsidRPr="00F15F2D">
              <w:rPr>
                <w:sz w:val="12"/>
                <w:szCs w:val="12"/>
              </w:rPr>
              <w:t xml:space="preserve"> - </w:t>
            </w:r>
          </w:p>
        </w:tc>
      </w:tr>
      <w:tr w:rsidR="000C42A6" w:rsidRPr="00F15F2D" w14:paraId="1096D2E9"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0EE6981E" w14:textId="6FC77276" w:rsidR="000C42A6" w:rsidRPr="00F15F2D" w:rsidRDefault="000C42A6" w:rsidP="000C42A6">
            <w:pPr>
              <w:jc w:val="both"/>
              <w:rPr>
                <w:sz w:val="12"/>
                <w:szCs w:val="12"/>
              </w:rPr>
            </w:pPr>
            <w:r w:rsidRPr="00F15F2D">
              <w:rPr>
                <w:color w:val="000000"/>
                <w:sz w:val="12"/>
                <w:szCs w:val="12"/>
              </w:rPr>
              <w:t>C39</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666581" w14:textId="114B37CF" w:rsidR="000C42A6" w:rsidRPr="00F15F2D" w:rsidRDefault="000C42A6" w:rsidP="000C42A6">
            <w:pPr>
              <w:jc w:val="right"/>
              <w:rPr>
                <w:sz w:val="12"/>
                <w:szCs w:val="12"/>
              </w:rPr>
            </w:pPr>
            <w:r w:rsidRPr="00F15F2D">
              <w:rPr>
                <w:sz w:val="12"/>
                <w:szCs w:val="12"/>
              </w:rPr>
              <w:t>01-Jan-12</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50DEF4" w14:textId="1F0142FE"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77860F5A" w14:textId="0B068C1F" w:rsidR="000C42A6" w:rsidRPr="00F15F2D" w:rsidRDefault="000C42A6" w:rsidP="000C42A6">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6D07F24B" w14:textId="75BB202E" w:rsidR="000C42A6" w:rsidRPr="00F15F2D" w:rsidRDefault="000C42A6" w:rsidP="000C42A6">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64E71829" w14:textId="5D12A810" w:rsidR="000C42A6" w:rsidRPr="00F15F2D" w:rsidRDefault="000C42A6" w:rsidP="000C42A6">
            <w:pPr>
              <w:jc w:val="right"/>
              <w:rPr>
                <w:sz w:val="12"/>
                <w:szCs w:val="12"/>
              </w:rPr>
            </w:pPr>
            <w:r w:rsidRPr="00F15F2D">
              <w:rPr>
                <w:sz w:val="12"/>
                <w:szCs w:val="12"/>
              </w:rPr>
              <w:t xml:space="preserve"> - </w:t>
            </w:r>
          </w:p>
        </w:tc>
      </w:tr>
      <w:tr w:rsidR="000C42A6" w:rsidRPr="00F15F2D" w14:paraId="71B729E9"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0525EB59" w14:textId="699A0B15" w:rsidR="000C42A6" w:rsidRPr="00F15F2D" w:rsidRDefault="000C42A6" w:rsidP="000C42A6">
            <w:pPr>
              <w:jc w:val="both"/>
              <w:rPr>
                <w:sz w:val="12"/>
                <w:szCs w:val="12"/>
              </w:rPr>
            </w:pPr>
            <w:r w:rsidRPr="00F15F2D">
              <w:rPr>
                <w:color w:val="000000"/>
                <w:sz w:val="12"/>
                <w:szCs w:val="12"/>
              </w:rPr>
              <w:t>C40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25960" w14:textId="2A586211" w:rsidR="000C42A6" w:rsidRPr="00F15F2D" w:rsidRDefault="000C42A6" w:rsidP="000C42A6">
            <w:pPr>
              <w:jc w:val="right"/>
              <w:rPr>
                <w:sz w:val="12"/>
                <w:szCs w:val="12"/>
              </w:rPr>
            </w:pPr>
            <w:r w:rsidRPr="00F15F2D">
              <w:rPr>
                <w:sz w:val="12"/>
                <w:szCs w:val="12"/>
              </w:rPr>
              <w:t>27-Jun-14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EB7984" w14:textId="54D09EE9"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60A174EC" w14:textId="13736CA8" w:rsidR="000C42A6" w:rsidRPr="00F15F2D" w:rsidRDefault="000C42A6" w:rsidP="000C42A6">
            <w:pPr>
              <w:jc w:val="right"/>
              <w:rPr>
                <w:sz w:val="12"/>
                <w:szCs w:val="12"/>
              </w:rPr>
            </w:pPr>
            <w:r w:rsidRPr="00F15F2D">
              <w:rPr>
                <w:sz w:val="12"/>
                <w:szCs w:val="12"/>
              </w:rPr>
              <w:t>156.667</w:t>
            </w:r>
          </w:p>
        </w:tc>
        <w:tc>
          <w:tcPr>
            <w:tcW w:w="988" w:type="dxa"/>
            <w:tcBorders>
              <w:top w:val="single" w:sz="4" w:space="0" w:color="auto"/>
              <w:left w:val="single" w:sz="4" w:space="0" w:color="auto"/>
              <w:bottom w:val="single" w:sz="4" w:space="0" w:color="auto"/>
              <w:right w:val="single" w:sz="4" w:space="0" w:color="auto"/>
            </w:tcBorders>
          </w:tcPr>
          <w:p w14:paraId="2D0F75E0" w14:textId="2B63EC06" w:rsidR="000C42A6" w:rsidRPr="00F15F2D" w:rsidRDefault="000C42A6" w:rsidP="000C42A6">
            <w:pPr>
              <w:jc w:val="right"/>
              <w:rPr>
                <w:sz w:val="12"/>
                <w:szCs w:val="12"/>
              </w:rPr>
            </w:pPr>
            <w:r w:rsidRPr="00F15F2D">
              <w:rPr>
                <w:sz w:val="12"/>
                <w:szCs w:val="12"/>
              </w:rPr>
              <w:t xml:space="preserve"> (156.667)</w:t>
            </w:r>
          </w:p>
        </w:tc>
        <w:tc>
          <w:tcPr>
            <w:tcW w:w="512" w:type="dxa"/>
            <w:tcBorders>
              <w:top w:val="single" w:sz="4" w:space="0" w:color="auto"/>
              <w:left w:val="single" w:sz="4" w:space="0" w:color="auto"/>
              <w:bottom w:val="single" w:sz="4" w:space="0" w:color="auto"/>
              <w:right w:val="single" w:sz="4" w:space="0" w:color="auto"/>
            </w:tcBorders>
          </w:tcPr>
          <w:p w14:paraId="4529DAAE" w14:textId="6296107F" w:rsidR="000C42A6" w:rsidRPr="00F15F2D" w:rsidRDefault="000C42A6" w:rsidP="000C42A6">
            <w:pPr>
              <w:jc w:val="right"/>
              <w:rPr>
                <w:sz w:val="12"/>
                <w:szCs w:val="12"/>
              </w:rPr>
            </w:pPr>
            <w:r w:rsidRPr="00F15F2D">
              <w:rPr>
                <w:sz w:val="12"/>
                <w:szCs w:val="12"/>
              </w:rPr>
              <w:t xml:space="preserve"> - </w:t>
            </w:r>
          </w:p>
        </w:tc>
      </w:tr>
      <w:tr w:rsidR="000C42A6" w:rsidRPr="00F15F2D" w14:paraId="1851F13B"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1ACFD4A5" w14:textId="574A81E4" w:rsidR="000C42A6" w:rsidRPr="00F15F2D" w:rsidRDefault="000C42A6" w:rsidP="000C42A6">
            <w:pPr>
              <w:jc w:val="both"/>
              <w:rPr>
                <w:sz w:val="12"/>
                <w:szCs w:val="12"/>
              </w:rPr>
            </w:pPr>
            <w:r w:rsidRPr="00F15F2D">
              <w:rPr>
                <w:color w:val="000000"/>
                <w:sz w:val="12"/>
                <w:szCs w:val="12"/>
              </w:rPr>
              <w:t>C41</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1D814E" w14:textId="404A0663" w:rsidR="000C42A6" w:rsidRPr="00F15F2D" w:rsidRDefault="000C42A6" w:rsidP="000C42A6">
            <w:pPr>
              <w:jc w:val="right"/>
              <w:rPr>
                <w:sz w:val="12"/>
                <w:szCs w:val="12"/>
              </w:rPr>
            </w:pPr>
            <w:r w:rsidRPr="00F15F2D">
              <w:rPr>
                <w:sz w:val="12"/>
                <w:szCs w:val="12"/>
              </w:rPr>
              <w:t>31-Aug-15</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F64C21" w14:textId="2AC9991F"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73D349B4" w14:textId="1C9B511B" w:rsidR="000C42A6" w:rsidRPr="00F15F2D" w:rsidRDefault="000C42A6" w:rsidP="000C42A6">
            <w:pPr>
              <w:jc w:val="right"/>
              <w:rPr>
                <w:sz w:val="12"/>
                <w:szCs w:val="12"/>
              </w:rPr>
            </w:pPr>
            <w:r w:rsidRPr="00F15F2D">
              <w:rPr>
                <w:sz w:val="12"/>
                <w:szCs w:val="12"/>
              </w:rPr>
              <w:t>183.333</w:t>
            </w:r>
          </w:p>
        </w:tc>
        <w:tc>
          <w:tcPr>
            <w:tcW w:w="988" w:type="dxa"/>
            <w:tcBorders>
              <w:top w:val="single" w:sz="4" w:space="0" w:color="auto"/>
              <w:left w:val="single" w:sz="4" w:space="0" w:color="auto"/>
              <w:bottom w:val="single" w:sz="4" w:space="0" w:color="auto"/>
              <w:right w:val="single" w:sz="4" w:space="0" w:color="auto"/>
            </w:tcBorders>
          </w:tcPr>
          <w:p w14:paraId="0BBF75AE" w14:textId="7DB6ADA2" w:rsidR="000C42A6" w:rsidRPr="00F15F2D" w:rsidRDefault="000C42A6" w:rsidP="000C42A6">
            <w:pPr>
              <w:jc w:val="right"/>
              <w:rPr>
                <w:sz w:val="12"/>
                <w:szCs w:val="12"/>
              </w:rPr>
            </w:pPr>
            <w:r w:rsidRPr="00F15F2D">
              <w:rPr>
                <w:sz w:val="12"/>
                <w:szCs w:val="12"/>
              </w:rPr>
              <w:t xml:space="preserve"> (183.333)</w:t>
            </w:r>
          </w:p>
        </w:tc>
        <w:tc>
          <w:tcPr>
            <w:tcW w:w="512" w:type="dxa"/>
            <w:tcBorders>
              <w:top w:val="single" w:sz="4" w:space="0" w:color="auto"/>
              <w:left w:val="single" w:sz="4" w:space="0" w:color="auto"/>
              <w:bottom w:val="single" w:sz="4" w:space="0" w:color="auto"/>
              <w:right w:val="single" w:sz="4" w:space="0" w:color="auto"/>
            </w:tcBorders>
          </w:tcPr>
          <w:p w14:paraId="4B124E48" w14:textId="26A93B0F" w:rsidR="000C42A6" w:rsidRPr="00F15F2D" w:rsidRDefault="000C42A6" w:rsidP="000C42A6">
            <w:pPr>
              <w:jc w:val="right"/>
              <w:rPr>
                <w:sz w:val="12"/>
                <w:szCs w:val="12"/>
              </w:rPr>
            </w:pPr>
            <w:r w:rsidRPr="00F15F2D">
              <w:rPr>
                <w:sz w:val="12"/>
                <w:szCs w:val="12"/>
              </w:rPr>
              <w:t xml:space="preserve"> - </w:t>
            </w:r>
          </w:p>
        </w:tc>
      </w:tr>
      <w:tr w:rsidR="000C42A6" w:rsidRPr="00F15F2D" w14:paraId="2D255852"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1AA02C71" w14:textId="78576E80" w:rsidR="000C42A6" w:rsidRPr="00F15F2D" w:rsidRDefault="000C42A6" w:rsidP="000C42A6">
            <w:pPr>
              <w:jc w:val="both"/>
              <w:rPr>
                <w:sz w:val="12"/>
                <w:szCs w:val="12"/>
              </w:rPr>
            </w:pPr>
            <w:r w:rsidRPr="00F15F2D">
              <w:rPr>
                <w:color w:val="000000"/>
                <w:sz w:val="12"/>
                <w:szCs w:val="12"/>
              </w:rPr>
              <w:t>C42</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5B3E2" w14:textId="5454A412" w:rsidR="000C42A6" w:rsidRPr="00F15F2D" w:rsidRDefault="000C42A6" w:rsidP="000C42A6">
            <w:pPr>
              <w:jc w:val="right"/>
              <w:rPr>
                <w:sz w:val="12"/>
                <w:szCs w:val="12"/>
              </w:rPr>
            </w:pPr>
            <w:r w:rsidRPr="00F15F2D">
              <w:rPr>
                <w:sz w:val="12"/>
                <w:szCs w:val="12"/>
              </w:rPr>
              <w:t>15-Sep-14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62ADDB" w14:textId="4DE11D1C"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16B492B6" w14:textId="721E520B" w:rsidR="000C42A6" w:rsidRPr="00F15F2D" w:rsidRDefault="000C42A6" w:rsidP="000C42A6">
            <w:pPr>
              <w:jc w:val="right"/>
              <w:rPr>
                <w:sz w:val="12"/>
                <w:szCs w:val="12"/>
              </w:rPr>
            </w:pPr>
            <w:r w:rsidRPr="00F15F2D">
              <w:rPr>
                <w:sz w:val="12"/>
                <w:szCs w:val="12"/>
              </w:rPr>
              <w:t>63.333</w:t>
            </w:r>
          </w:p>
        </w:tc>
        <w:tc>
          <w:tcPr>
            <w:tcW w:w="988" w:type="dxa"/>
            <w:tcBorders>
              <w:top w:val="single" w:sz="4" w:space="0" w:color="auto"/>
              <w:left w:val="single" w:sz="4" w:space="0" w:color="auto"/>
              <w:bottom w:val="single" w:sz="4" w:space="0" w:color="auto"/>
              <w:right w:val="single" w:sz="4" w:space="0" w:color="auto"/>
            </w:tcBorders>
          </w:tcPr>
          <w:p w14:paraId="286D1607" w14:textId="477FB98C" w:rsidR="000C42A6" w:rsidRPr="00F15F2D" w:rsidRDefault="000C42A6" w:rsidP="000C42A6">
            <w:pPr>
              <w:jc w:val="right"/>
              <w:rPr>
                <w:sz w:val="12"/>
                <w:szCs w:val="12"/>
              </w:rPr>
            </w:pPr>
            <w:r w:rsidRPr="00F15F2D">
              <w:rPr>
                <w:sz w:val="12"/>
                <w:szCs w:val="12"/>
              </w:rPr>
              <w:t xml:space="preserve"> (63.333)</w:t>
            </w:r>
          </w:p>
        </w:tc>
        <w:tc>
          <w:tcPr>
            <w:tcW w:w="512" w:type="dxa"/>
            <w:tcBorders>
              <w:top w:val="single" w:sz="4" w:space="0" w:color="auto"/>
              <w:left w:val="single" w:sz="4" w:space="0" w:color="auto"/>
              <w:bottom w:val="single" w:sz="4" w:space="0" w:color="auto"/>
              <w:right w:val="single" w:sz="4" w:space="0" w:color="auto"/>
            </w:tcBorders>
          </w:tcPr>
          <w:p w14:paraId="7BF2D013" w14:textId="70261C73" w:rsidR="000C42A6" w:rsidRPr="00F15F2D" w:rsidRDefault="000C42A6" w:rsidP="000C42A6">
            <w:pPr>
              <w:jc w:val="right"/>
              <w:rPr>
                <w:sz w:val="12"/>
                <w:szCs w:val="12"/>
              </w:rPr>
            </w:pPr>
            <w:r w:rsidRPr="00F15F2D">
              <w:rPr>
                <w:sz w:val="12"/>
                <w:szCs w:val="12"/>
              </w:rPr>
              <w:t xml:space="preserve"> - </w:t>
            </w:r>
          </w:p>
        </w:tc>
      </w:tr>
      <w:tr w:rsidR="000C42A6" w:rsidRPr="00F15F2D" w14:paraId="475172DF"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0CBA1F87" w14:textId="0406D6B3" w:rsidR="000C42A6" w:rsidRPr="00F15F2D" w:rsidRDefault="000C42A6" w:rsidP="000C42A6">
            <w:pPr>
              <w:jc w:val="both"/>
              <w:rPr>
                <w:sz w:val="12"/>
                <w:szCs w:val="12"/>
              </w:rPr>
            </w:pPr>
            <w:r w:rsidRPr="00F15F2D">
              <w:rPr>
                <w:color w:val="000000"/>
                <w:sz w:val="12"/>
                <w:szCs w:val="12"/>
              </w:rPr>
              <w:t>C43</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83A6F" w14:textId="356889C9" w:rsidR="000C42A6" w:rsidRPr="00F15F2D" w:rsidRDefault="000C42A6" w:rsidP="000C42A6">
            <w:pPr>
              <w:jc w:val="right"/>
              <w:rPr>
                <w:sz w:val="12"/>
                <w:szCs w:val="12"/>
              </w:rPr>
            </w:pPr>
            <w:r w:rsidRPr="00F15F2D">
              <w:rPr>
                <w:sz w:val="12"/>
                <w:szCs w:val="12"/>
              </w:rPr>
              <w:t>09-Sep-14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C69D99" w14:textId="29B889DA"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7898D849" w14:textId="6E2AFD4F" w:rsidR="000C42A6" w:rsidRPr="00F15F2D" w:rsidRDefault="000C42A6" w:rsidP="000C42A6">
            <w:pPr>
              <w:jc w:val="right"/>
              <w:rPr>
                <w:sz w:val="12"/>
                <w:szCs w:val="12"/>
              </w:rPr>
            </w:pPr>
            <w:r w:rsidRPr="00F15F2D">
              <w:rPr>
                <w:sz w:val="12"/>
                <w:szCs w:val="12"/>
              </w:rPr>
              <w:t>1.533.333</w:t>
            </w:r>
          </w:p>
        </w:tc>
        <w:tc>
          <w:tcPr>
            <w:tcW w:w="988" w:type="dxa"/>
            <w:tcBorders>
              <w:top w:val="single" w:sz="4" w:space="0" w:color="auto"/>
              <w:left w:val="single" w:sz="4" w:space="0" w:color="auto"/>
              <w:bottom w:val="single" w:sz="4" w:space="0" w:color="auto"/>
              <w:right w:val="single" w:sz="4" w:space="0" w:color="auto"/>
            </w:tcBorders>
          </w:tcPr>
          <w:p w14:paraId="1AAE6354" w14:textId="1DB48A05" w:rsidR="000C42A6" w:rsidRPr="00F15F2D" w:rsidRDefault="000C42A6" w:rsidP="000C42A6">
            <w:pPr>
              <w:jc w:val="right"/>
              <w:rPr>
                <w:sz w:val="12"/>
                <w:szCs w:val="12"/>
              </w:rPr>
            </w:pPr>
            <w:r w:rsidRPr="00F15F2D">
              <w:rPr>
                <w:sz w:val="12"/>
                <w:szCs w:val="12"/>
              </w:rPr>
              <w:t xml:space="preserve"> (1.533.333)</w:t>
            </w:r>
          </w:p>
        </w:tc>
        <w:tc>
          <w:tcPr>
            <w:tcW w:w="512" w:type="dxa"/>
            <w:tcBorders>
              <w:top w:val="single" w:sz="4" w:space="0" w:color="auto"/>
              <w:left w:val="single" w:sz="4" w:space="0" w:color="auto"/>
              <w:bottom w:val="single" w:sz="4" w:space="0" w:color="auto"/>
              <w:right w:val="single" w:sz="4" w:space="0" w:color="auto"/>
            </w:tcBorders>
          </w:tcPr>
          <w:p w14:paraId="2F255C44" w14:textId="0186DD3A" w:rsidR="000C42A6" w:rsidRPr="00F15F2D" w:rsidRDefault="000C42A6" w:rsidP="000C42A6">
            <w:pPr>
              <w:jc w:val="right"/>
              <w:rPr>
                <w:sz w:val="12"/>
                <w:szCs w:val="12"/>
              </w:rPr>
            </w:pPr>
            <w:r w:rsidRPr="00F15F2D">
              <w:rPr>
                <w:sz w:val="12"/>
                <w:szCs w:val="12"/>
              </w:rPr>
              <w:t xml:space="preserve"> - </w:t>
            </w:r>
          </w:p>
        </w:tc>
      </w:tr>
      <w:tr w:rsidR="000C42A6" w:rsidRPr="00F15F2D" w14:paraId="5E43663A"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1AB0AA82" w14:textId="440B39B5" w:rsidR="000C42A6" w:rsidRPr="00F15F2D" w:rsidRDefault="000C42A6" w:rsidP="000C42A6">
            <w:pPr>
              <w:jc w:val="both"/>
              <w:rPr>
                <w:sz w:val="12"/>
                <w:szCs w:val="12"/>
              </w:rPr>
            </w:pPr>
            <w:r w:rsidRPr="00F15F2D">
              <w:rPr>
                <w:color w:val="000000"/>
                <w:sz w:val="12"/>
                <w:szCs w:val="12"/>
              </w:rPr>
              <w:t>C44</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9FA5F" w14:textId="24C75BE4" w:rsidR="000C42A6" w:rsidRPr="00F15F2D" w:rsidRDefault="000C42A6" w:rsidP="000C42A6">
            <w:pPr>
              <w:jc w:val="right"/>
              <w:rPr>
                <w:sz w:val="12"/>
                <w:szCs w:val="12"/>
              </w:rPr>
            </w:pPr>
            <w:r w:rsidRPr="00F15F2D">
              <w:rPr>
                <w:sz w:val="12"/>
                <w:szCs w:val="12"/>
              </w:rPr>
              <w:t>13-Mar-15</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6CA60" w14:textId="66F8F647"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7A9ECA18" w14:textId="2315C7B6" w:rsidR="000C42A6" w:rsidRPr="00F15F2D" w:rsidRDefault="000C42A6" w:rsidP="000C42A6">
            <w:pPr>
              <w:jc w:val="right"/>
              <w:rPr>
                <w:sz w:val="12"/>
                <w:szCs w:val="12"/>
              </w:rPr>
            </w:pPr>
            <w:r w:rsidRPr="00F15F2D">
              <w:rPr>
                <w:sz w:val="12"/>
                <w:szCs w:val="12"/>
              </w:rPr>
              <w:t>86.667</w:t>
            </w:r>
          </w:p>
        </w:tc>
        <w:tc>
          <w:tcPr>
            <w:tcW w:w="988" w:type="dxa"/>
            <w:tcBorders>
              <w:top w:val="single" w:sz="4" w:space="0" w:color="auto"/>
              <w:left w:val="single" w:sz="4" w:space="0" w:color="auto"/>
              <w:bottom w:val="single" w:sz="4" w:space="0" w:color="auto"/>
              <w:right w:val="single" w:sz="4" w:space="0" w:color="auto"/>
            </w:tcBorders>
          </w:tcPr>
          <w:p w14:paraId="38BBF96C" w14:textId="03DF27A6" w:rsidR="000C42A6" w:rsidRPr="00F15F2D" w:rsidRDefault="000C42A6" w:rsidP="000C42A6">
            <w:pPr>
              <w:jc w:val="right"/>
              <w:rPr>
                <w:sz w:val="12"/>
                <w:szCs w:val="12"/>
              </w:rPr>
            </w:pPr>
            <w:r w:rsidRPr="00F15F2D">
              <w:rPr>
                <w:sz w:val="12"/>
                <w:szCs w:val="12"/>
              </w:rPr>
              <w:t xml:space="preserve"> (86.667)</w:t>
            </w:r>
          </w:p>
        </w:tc>
        <w:tc>
          <w:tcPr>
            <w:tcW w:w="512" w:type="dxa"/>
            <w:tcBorders>
              <w:top w:val="single" w:sz="4" w:space="0" w:color="auto"/>
              <w:left w:val="single" w:sz="4" w:space="0" w:color="auto"/>
              <w:bottom w:val="single" w:sz="4" w:space="0" w:color="auto"/>
              <w:right w:val="single" w:sz="4" w:space="0" w:color="auto"/>
            </w:tcBorders>
          </w:tcPr>
          <w:p w14:paraId="1E5C8412" w14:textId="6EEE8CF7" w:rsidR="000C42A6" w:rsidRPr="00F15F2D" w:rsidRDefault="000C42A6" w:rsidP="000C42A6">
            <w:pPr>
              <w:jc w:val="right"/>
              <w:rPr>
                <w:sz w:val="12"/>
                <w:szCs w:val="12"/>
              </w:rPr>
            </w:pPr>
            <w:r w:rsidRPr="00F15F2D">
              <w:rPr>
                <w:sz w:val="12"/>
                <w:szCs w:val="12"/>
              </w:rPr>
              <w:t xml:space="preserve"> - </w:t>
            </w:r>
          </w:p>
        </w:tc>
      </w:tr>
      <w:tr w:rsidR="000C42A6" w:rsidRPr="00F15F2D" w14:paraId="4F38E633"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5AB5A80B" w14:textId="0ED55ADB" w:rsidR="000C42A6" w:rsidRPr="00F15F2D" w:rsidRDefault="000C42A6" w:rsidP="000C42A6">
            <w:pPr>
              <w:jc w:val="both"/>
              <w:rPr>
                <w:sz w:val="12"/>
                <w:szCs w:val="12"/>
              </w:rPr>
            </w:pPr>
            <w:r w:rsidRPr="00F15F2D">
              <w:rPr>
                <w:color w:val="000000"/>
                <w:sz w:val="12"/>
                <w:szCs w:val="12"/>
              </w:rPr>
              <w:t>C45</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FC9A32" w14:textId="0DC0A99F" w:rsidR="000C42A6" w:rsidRPr="00F15F2D" w:rsidRDefault="000C42A6" w:rsidP="000C42A6">
            <w:pPr>
              <w:jc w:val="right"/>
              <w:rPr>
                <w:sz w:val="12"/>
                <w:szCs w:val="12"/>
              </w:rPr>
            </w:pPr>
            <w:r w:rsidRPr="00F15F2D">
              <w:rPr>
                <w:sz w:val="12"/>
                <w:szCs w:val="12"/>
              </w:rPr>
              <w:t>30-Mar-17</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B42EBB" w14:textId="0617F330"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0971891D" w14:textId="26C1C0D9" w:rsidR="000C42A6" w:rsidRPr="00F15F2D" w:rsidRDefault="000C42A6" w:rsidP="000C42A6">
            <w:pPr>
              <w:jc w:val="right"/>
              <w:rPr>
                <w:sz w:val="12"/>
                <w:szCs w:val="12"/>
              </w:rPr>
            </w:pPr>
            <w:r w:rsidRPr="00F15F2D">
              <w:rPr>
                <w:sz w:val="12"/>
                <w:szCs w:val="12"/>
              </w:rPr>
              <w:t>496.667</w:t>
            </w:r>
          </w:p>
        </w:tc>
        <w:tc>
          <w:tcPr>
            <w:tcW w:w="988" w:type="dxa"/>
            <w:tcBorders>
              <w:top w:val="single" w:sz="4" w:space="0" w:color="auto"/>
              <w:left w:val="single" w:sz="4" w:space="0" w:color="auto"/>
              <w:bottom w:val="single" w:sz="4" w:space="0" w:color="auto"/>
              <w:right w:val="single" w:sz="4" w:space="0" w:color="auto"/>
            </w:tcBorders>
          </w:tcPr>
          <w:p w14:paraId="63A5D475" w14:textId="6EC0664D" w:rsidR="000C42A6" w:rsidRPr="00F15F2D" w:rsidRDefault="000C42A6" w:rsidP="000C42A6">
            <w:pPr>
              <w:jc w:val="right"/>
              <w:rPr>
                <w:sz w:val="12"/>
                <w:szCs w:val="12"/>
              </w:rPr>
            </w:pPr>
            <w:r w:rsidRPr="00F15F2D">
              <w:rPr>
                <w:sz w:val="12"/>
                <w:szCs w:val="12"/>
              </w:rPr>
              <w:t xml:space="preserve"> (496.667)</w:t>
            </w:r>
          </w:p>
        </w:tc>
        <w:tc>
          <w:tcPr>
            <w:tcW w:w="512" w:type="dxa"/>
            <w:tcBorders>
              <w:top w:val="single" w:sz="4" w:space="0" w:color="auto"/>
              <w:left w:val="single" w:sz="4" w:space="0" w:color="auto"/>
              <w:bottom w:val="single" w:sz="4" w:space="0" w:color="auto"/>
              <w:right w:val="single" w:sz="4" w:space="0" w:color="auto"/>
            </w:tcBorders>
          </w:tcPr>
          <w:p w14:paraId="6BD46BCF" w14:textId="30735822" w:rsidR="000C42A6" w:rsidRPr="00F15F2D" w:rsidRDefault="000C42A6" w:rsidP="000C42A6">
            <w:pPr>
              <w:jc w:val="right"/>
              <w:rPr>
                <w:sz w:val="12"/>
                <w:szCs w:val="12"/>
              </w:rPr>
            </w:pPr>
            <w:r w:rsidRPr="00F15F2D">
              <w:rPr>
                <w:sz w:val="12"/>
                <w:szCs w:val="12"/>
              </w:rPr>
              <w:t xml:space="preserve"> - </w:t>
            </w:r>
          </w:p>
        </w:tc>
      </w:tr>
      <w:tr w:rsidR="000C42A6" w:rsidRPr="00F15F2D" w14:paraId="1F23A92B"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54E4120F" w14:textId="721EED39" w:rsidR="000C42A6" w:rsidRPr="00F15F2D" w:rsidRDefault="000C42A6" w:rsidP="000C42A6">
            <w:pPr>
              <w:jc w:val="both"/>
              <w:rPr>
                <w:sz w:val="12"/>
                <w:szCs w:val="12"/>
              </w:rPr>
            </w:pPr>
            <w:r w:rsidRPr="00F15F2D">
              <w:rPr>
                <w:color w:val="000000"/>
                <w:sz w:val="12"/>
                <w:szCs w:val="12"/>
              </w:rPr>
              <w:t>C46</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95B9FE" w14:textId="66E551A2" w:rsidR="000C42A6" w:rsidRPr="00F15F2D" w:rsidRDefault="000C42A6" w:rsidP="000C42A6">
            <w:pPr>
              <w:jc w:val="right"/>
              <w:rPr>
                <w:sz w:val="12"/>
                <w:szCs w:val="12"/>
              </w:rPr>
            </w:pPr>
            <w:r w:rsidRPr="00F15F2D">
              <w:rPr>
                <w:sz w:val="12"/>
                <w:szCs w:val="12"/>
              </w:rPr>
              <w:t>30-Apr-15</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D185F" w14:textId="03A489CA"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3C6CB8D9" w14:textId="6975357E" w:rsidR="000C42A6" w:rsidRPr="00F15F2D" w:rsidRDefault="000C42A6" w:rsidP="000C42A6">
            <w:pPr>
              <w:jc w:val="right"/>
              <w:rPr>
                <w:sz w:val="12"/>
                <w:szCs w:val="12"/>
              </w:rPr>
            </w:pPr>
            <w:r w:rsidRPr="00F15F2D">
              <w:rPr>
                <w:sz w:val="12"/>
                <w:szCs w:val="12"/>
              </w:rPr>
              <w:t>113.333</w:t>
            </w:r>
          </w:p>
        </w:tc>
        <w:tc>
          <w:tcPr>
            <w:tcW w:w="988" w:type="dxa"/>
            <w:tcBorders>
              <w:top w:val="single" w:sz="4" w:space="0" w:color="auto"/>
              <w:left w:val="single" w:sz="4" w:space="0" w:color="auto"/>
              <w:bottom w:val="single" w:sz="4" w:space="0" w:color="auto"/>
              <w:right w:val="single" w:sz="4" w:space="0" w:color="auto"/>
            </w:tcBorders>
          </w:tcPr>
          <w:p w14:paraId="31FC297C" w14:textId="10494E86" w:rsidR="000C42A6" w:rsidRPr="00F15F2D" w:rsidRDefault="000C42A6" w:rsidP="000C42A6">
            <w:pPr>
              <w:jc w:val="right"/>
              <w:rPr>
                <w:sz w:val="12"/>
                <w:szCs w:val="12"/>
              </w:rPr>
            </w:pPr>
            <w:r w:rsidRPr="00F15F2D">
              <w:rPr>
                <w:sz w:val="12"/>
                <w:szCs w:val="12"/>
              </w:rPr>
              <w:t xml:space="preserve"> (113.333)</w:t>
            </w:r>
          </w:p>
        </w:tc>
        <w:tc>
          <w:tcPr>
            <w:tcW w:w="512" w:type="dxa"/>
            <w:tcBorders>
              <w:top w:val="single" w:sz="4" w:space="0" w:color="auto"/>
              <w:left w:val="single" w:sz="4" w:space="0" w:color="auto"/>
              <w:bottom w:val="single" w:sz="4" w:space="0" w:color="auto"/>
              <w:right w:val="single" w:sz="4" w:space="0" w:color="auto"/>
            </w:tcBorders>
          </w:tcPr>
          <w:p w14:paraId="31D04CEB" w14:textId="6DB017A0" w:rsidR="000C42A6" w:rsidRPr="00F15F2D" w:rsidRDefault="000C42A6" w:rsidP="000C42A6">
            <w:pPr>
              <w:jc w:val="right"/>
              <w:rPr>
                <w:sz w:val="12"/>
                <w:szCs w:val="12"/>
              </w:rPr>
            </w:pPr>
            <w:r w:rsidRPr="00F15F2D">
              <w:rPr>
                <w:sz w:val="12"/>
                <w:szCs w:val="12"/>
              </w:rPr>
              <w:t xml:space="preserve"> - </w:t>
            </w:r>
          </w:p>
        </w:tc>
      </w:tr>
      <w:tr w:rsidR="000C42A6" w:rsidRPr="00F15F2D" w14:paraId="560292FD"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361D8946" w14:textId="391BA04D" w:rsidR="000C42A6" w:rsidRPr="00F15F2D" w:rsidRDefault="000C42A6" w:rsidP="000C42A6">
            <w:pPr>
              <w:jc w:val="both"/>
              <w:rPr>
                <w:sz w:val="12"/>
                <w:szCs w:val="12"/>
              </w:rPr>
            </w:pPr>
            <w:r w:rsidRPr="00F15F2D">
              <w:rPr>
                <w:color w:val="000000"/>
                <w:sz w:val="12"/>
                <w:szCs w:val="12"/>
              </w:rPr>
              <w:t>C47</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8142E" w14:textId="2D9333D9" w:rsidR="000C42A6" w:rsidRPr="00F15F2D" w:rsidRDefault="000C42A6" w:rsidP="000C42A6">
            <w:pPr>
              <w:jc w:val="right"/>
              <w:rPr>
                <w:sz w:val="12"/>
                <w:szCs w:val="12"/>
              </w:rPr>
            </w:pPr>
            <w:r w:rsidRPr="00F15F2D">
              <w:rPr>
                <w:sz w:val="12"/>
                <w:szCs w:val="12"/>
              </w:rPr>
              <w:t>21-Nov-14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9AE2B4" w14:textId="36E71F24"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52F803DB" w14:textId="05CEEC7F" w:rsidR="000C42A6" w:rsidRPr="00F15F2D" w:rsidRDefault="000C42A6" w:rsidP="000C42A6">
            <w:pPr>
              <w:jc w:val="right"/>
              <w:rPr>
                <w:sz w:val="12"/>
                <w:szCs w:val="12"/>
              </w:rPr>
            </w:pPr>
            <w:r w:rsidRPr="00F15F2D">
              <w:rPr>
                <w:sz w:val="12"/>
                <w:szCs w:val="12"/>
              </w:rPr>
              <w:t>96.667</w:t>
            </w:r>
          </w:p>
        </w:tc>
        <w:tc>
          <w:tcPr>
            <w:tcW w:w="988" w:type="dxa"/>
            <w:tcBorders>
              <w:top w:val="single" w:sz="4" w:space="0" w:color="auto"/>
              <w:left w:val="single" w:sz="4" w:space="0" w:color="auto"/>
              <w:bottom w:val="single" w:sz="4" w:space="0" w:color="auto"/>
              <w:right w:val="single" w:sz="4" w:space="0" w:color="auto"/>
            </w:tcBorders>
          </w:tcPr>
          <w:p w14:paraId="0FB8DB0D" w14:textId="13237395" w:rsidR="000C42A6" w:rsidRPr="00F15F2D" w:rsidRDefault="000C42A6" w:rsidP="000C42A6">
            <w:pPr>
              <w:jc w:val="right"/>
              <w:rPr>
                <w:sz w:val="12"/>
                <w:szCs w:val="12"/>
              </w:rPr>
            </w:pPr>
            <w:r w:rsidRPr="00F15F2D">
              <w:rPr>
                <w:sz w:val="12"/>
                <w:szCs w:val="12"/>
              </w:rPr>
              <w:t xml:space="preserve"> (96.667)</w:t>
            </w:r>
          </w:p>
        </w:tc>
        <w:tc>
          <w:tcPr>
            <w:tcW w:w="512" w:type="dxa"/>
            <w:tcBorders>
              <w:top w:val="single" w:sz="4" w:space="0" w:color="auto"/>
              <w:left w:val="single" w:sz="4" w:space="0" w:color="auto"/>
              <w:bottom w:val="single" w:sz="4" w:space="0" w:color="auto"/>
              <w:right w:val="single" w:sz="4" w:space="0" w:color="auto"/>
            </w:tcBorders>
          </w:tcPr>
          <w:p w14:paraId="41B84A2E" w14:textId="28F769BE" w:rsidR="000C42A6" w:rsidRPr="00F15F2D" w:rsidRDefault="000C42A6" w:rsidP="000C42A6">
            <w:pPr>
              <w:jc w:val="right"/>
              <w:rPr>
                <w:sz w:val="12"/>
                <w:szCs w:val="12"/>
              </w:rPr>
            </w:pPr>
            <w:r w:rsidRPr="00F15F2D">
              <w:rPr>
                <w:sz w:val="12"/>
                <w:szCs w:val="12"/>
              </w:rPr>
              <w:t xml:space="preserve"> - </w:t>
            </w:r>
          </w:p>
        </w:tc>
      </w:tr>
      <w:tr w:rsidR="000C42A6" w:rsidRPr="00F15F2D" w14:paraId="011D98E5"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3BCDCA4E" w14:textId="41E19076" w:rsidR="000C42A6" w:rsidRPr="00F15F2D" w:rsidRDefault="000C42A6" w:rsidP="000C42A6">
            <w:pPr>
              <w:jc w:val="both"/>
              <w:rPr>
                <w:sz w:val="12"/>
                <w:szCs w:val="12"/>
              </w:rPr>
            </w:pPr>
            <w:r w:rsidRPr="00F15F2D">
              <w:rPr>
                <w:color w:val="000000"/>
                <w:sz w:val="12"/>
                <w:szCs w:val="12"/>
              </w:rPr>
              <w:t>C48</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D6D65F" w14:textId="2FA8601E" w:rsidR="000C42A6" w:rsidRPr="00F15F2D" w:rsidRDefault="000C42A6" w:rsidP="000C42A6">
            <w:pPr>
              <w:jc w:val="right"/>
              <w:rPr>
                <w:sz w:val="12"/>
                <w:szCs w:val="12"/>
              </w:rPr>
            </w:pPr>
            <w:r w:rsidRPr="00F15F2D">
              <w:rPr>
                <w:sz w:val="12"/>
                <w:szCs w:val="12"/>
              </w:rPr>
              <w:t>01-Dec-14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EAD1A8" w14:textId="594F6DBC"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4779D706" w14:textId="25D551D6" w:rsidR="000C42A6" w:rsidRPr="00F15F2D" w:rsidRDefault="000C42A6" w:rsidP="000C42A6">
            <w:pPr>
              <w:jc w:val="right"/>
              <w:rPr>
                <w:sz w:val="12"/>
                <w:szCs w:val="12"/>
              </w:rPr>
            </w:pPr>
            <w:r w:rsidRPr="00F15F2D">
              <w:rPr>
                <w:sz w:val="12"/>
                <w:szCs w:val="12"/>
              </w:rPr>
              <w:t>260.000</w:t>
            </w:r>
          </w:p>
        </w:tc>
        <w:tc>
          <w:tcPr>
            <w:tcW w:w="988" w:type="dxa"/>
            <w:tcBorders>
              <w:top w:val="single" w:sz="4" w:space="0" w:color="auto"/>
              <w:left w:val="single" w:sz="4" w:space="0" w:color="auto"/>
              <w:bottom w:val="single" w:sz="4" w:space="0" w:color="auto"/>
              <w:right w:val="single" w:sz="4" w:space="0" w:color="auto"/>
            </w:tcBorders>
          </w:tcPr>
          <w:p w14:paraId="283AD57A" w14:textId="43E571B8" w:rsidR="000C42A6" w:rsidRPr="00F15F2D" w:rsidRDefault="000C42A6" w:rsidP="000C42A6">
            <w:pPr>
              <w:jc w:val="right"/>
              <w:rPr>
                <w:sz w:val="12"/>
                <w:szCs w:val="12"/>
              </w:rPr>
            </w:pPr>
            <w:r w:rsidRPr="00F15F2D">
              <w:rPr>
                <w:sz w:val="12"/>
                <w:szCs w:val="12"/>
              </w:rPr>
              <w:t xml:space="preserve"> (260.000)</w:t>
            </w:r>
          </w:p>
        </w:tc>
        <w:tc>
          <w:tcPr>
            <w:tcW w:w="512" w:type="dxa"/>
            <w:tcBorders>
              <w:top w:val="single" w:sz="4" w:space="0" w:color="auto"/>
              <w:left w:val="single" w:sz="4" w:space="0" w:color="auto"/>
              <w:bottom w:val="single" w:sz="4" w:space="0" w:color="auto"/>
              <w:right w:val="single" w:sz="4" w:space="0" w:color="auto"/>
            </w:tcBorders>
          </w:tcPr>
          <w:p w14:paraId="741C6A0E" w14:textId="78BF1F48" w:rsidR="000C42A6" w:rsidRPr="00F15F2D" w:rsidRDefault="000C42A6" w:rsidP="000C42A6">
            <w:pPr>
              <w:jc w:val="right"/>
              <w:rPr>
                <w:sz w:val="12"/>
                <w:szCs w:val="12"/>
              </w:rPr>
            </w:pPr>
            <w:r w:rsidRPr="00F15F2D">
              <w:rPr>
                <w:sz w:val="12"/>
                <w:szCs w:val="12"/>
              </w:rPr>
              <w:t xml:space="preserve"> - </w:t>
            </w:r>
          </w:p>
        </w:tc>
      </w:tr>
      <w:tr w:rsidR="000C42A6" w:rsidRPr="00F15F2D" w14:paraId="10D00471"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677F3BC4" w14:textId="025A236F" w:rsidR="000C42A6" w:rsidRPr="00F15F2D" w:rsidRDefault="000C42A6" w:rsidP="000C42A6">
            <w:pPr>
              <w:jc w:val="both"/>
              <w:rPr>
                <w:sz w:val="12"/>
                <w:szCs w:val="12"/>
              </w:rPr>
            </w:pPr>
            <w:r w:rsidRPr="00F15F2D">
              <w:rPr>
                <w:color w:val="000000"/>
                <w:sz w:val="12"/>
                <w:szCs w:val="12"/>
              </w:rPr>
              <w:t>C49</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4BF59" w14:textId="502AD05D" w:rsidR="000C42A6" w:rsidRPr="00F15F2D" w:rsidRDefault="000C42A6" w:rsidP="000C42A6">
            <w:pPr>
              <w:jc w:val="right"/>
              <w:rPr>
                <w:sz w:val="12"/>
                <w:szCs w:val="12"/>
              </w:rPr>
            </w:pPr>
            <w:r w:rsidRPr="00F15F2D">
              <w:rPr>
                <w:sz w:val="12"/>
                <w:szCs w:val="12"/>
              </w:rPr>
              <w:t>02-Dec-15</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D82E9" w14:textId="2B505BE2"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22240CB9" w14:textId="240FE36F" w:rsidR="000C42A6" w:rsidRPr="00F15F2D" w:rsidRDefault="000C42A6" w:rsidP="000C42A6">
            <w:pPr>
              <w:jc w:val="right"/>
              <w:rPr>
                <w:sz w:val="12"/>
                <w:szCs w:val="12"/>
              </w:rPr>
            </w:pPr>
            <w:r w:rsidRPr="00F15F2D">
              <w:rPr>
                <w:sz w:val="12"/>
                <w:szCs w:val="12"/>
              </w:rPr>
              <w:t>1.620.000</w:t>
            </w:r>
          </w:p>
        </w:tc>
        <w:tc>
          <w:tcPr>
            <w:tcW w:w="988" w:type="dxa"/>
            <w:tcBorders>
              <w:top w:val="single" w:sz="4" w:space="0" w:color="auto"/>
              <w:left w:val="single" w:sz="4" w:space="0" w:color="auto"/>
              <w:bottom w:val="single" w:sz="4" w:space="0" w:color="auto"/>
              <w:right w:val="single" w:sz="4" w:space="0" w:color="auto"/>
            </w:tcBorders>
          </w:tcPr>
          <w:p w14:paraId="5C08D438" w14:textId="38565C93" w:rsidR="000C42A6" w:rsidRPr="00F15F2D" w:rsidRDefault="000C42A6" w:rsidP="000C42A6">
            <w:pPr>
              <w:jc w:val="right"/>
              <w:rPr>
                <w:sz w:val="12"/>
                <w:szCs w:val="12"/>
              </w:rPr>
            </w:pPr>
            <w:r w:rsidRPr="00F15F2D">
              <w:rPr>
                <w:sz w:val="12"/>
                <w:szCs w:val="12"/>
              </w:rPr>
              <w:t xml:space="preserve"> (1.620.000)</w:t>
            </w:r>
          </w:p>
        </w:tc>
        <w:tc>
          <w:tcPr>
            <w:tcW w:w="512" w:type="dxa"/>
            <w:tcBorders>
              <w:top w:val="single" w:sz="4" w:space="0" w:color="auto"/>
              <w:left w:val="single" w:sz="4" w:space="0" w:color="auto"/>
              <w:bottom w:val="single" w:sz="4" w:space="0" w:color="auto"/>
              <w:right w:val="single" w:sz="4" w:space="0" w:color="auto"/>
            </w:tcBorders>
          </w:tcPr>
          <w:p w14:paraId="59C25F54" w14:textId="461B929C" w:rsidR="000C42A6" w:rsidRPr="00F15F2D" w:rsidRDefault="000C42A6" w:rsidP="000C42A6">
            <w:pPr>
              <w:jc w:val="right"/>
              <w:rPr>
                <w:sz w:val="12"/>
                <w:szCs w:val="12"/>
              </w:rPr>
            </w:pPr>
            <w:r w:rsidRPr="00F15F2D">
              <w:rPr>
                <w:sz w:val="12"/>
                <w:szCs w:val="12"/>
              </w:rPr>
              <w:t xml:space="preserve"> - </w:t>
            </w:r>
          </w:p>
        </w:tc>
      </w:tr>
      <w:tr w:rsidR="000C42A6" w:rsidRPr="00F15F2D" w14:paraId="018E3B58"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17471E3F" w14:textId="2B6971DE" w:rsidR="000C42A6" w:rsidRPr="00F15F2D" w:rsidRDefault="000C42A6" w:rsidP="000C42A6">
            <w:pPr>
              <w:jc w:val="both"/>
              <w:rPr>
                <w:sz w:val="12"/>
                <w:szCs w:val="12"/>
              </w:rPr>
            </w:pPr>
            <w:r w:rsidRPr="00F15F2D">
              <w:rPr>
                <w:color w:val="000000"/>
                <w:sz w:val="12"/>
                <w:szCs w:val="12"/>
              </w:rPr>
              <w:t>C50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601D66" w14:textId="0F603989" w:rsidR="000C42A6" w:rsidRPr="00F15F2D" w:rsidRDefault="000C42A6" w:rsidP="000C42A6">
            <w:pPr>
              <w:jc w:val="right"/>
              <w:rPr>
                <w:sz w:val="12"/>
                <w:szCs w:val="12"/>
              </w:rPr>
            </w:pPr>
            <w:r w:rsidRPr="00F15F2D">
              <w:rPr>
                <w:sz w:val="12"/>
                <w:szCs w:val="12"/>
              </w:rPr>
              <w:t>29-Dec-15</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4829B" w14:textId="097827F5"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0D236920" w14:textId="0FF8D576" w:rsidR="000C42A6" w:rsidRPr="00F15F2D" w:rsidRDefault="000C42A6" w:rsidP="000C42A6">
            <w:pPr>
              <w:jc w:val="right"/>
              <w:rPr>
                <w:sz w:val="12"/>
                <w:szCs w:val="12"/>
              </w:rPr>
            </w:pPr>
            <w:r w:rsidRPr="00F15F2D">
              <w:rPr>
                <w:sz w:val="12"/>
                <w:szCs w:val="12"/>
              </w:rPr>
              <w:t>93.333</w:t>
            </w:r>
          </w:p>
        </w:tc>
        <w:tc>
          <w:tcPr>
            <w:tcW w:w="988" w:type="dxa"/>
            <w:tcBorders>
              <w:top w:val="single" w:sz="4" w:space="0" w:color="auto"/>
              <w:left w:val="single" w:sz="4" w:space="0" w:color="auto"/>
              <w:bottom w:val="single" w:sz="4" w:space="0" w:color="auto"/>
              <w:right w:val="single" w:sz="4" w:space="0" w:color="auto"/>
            </w:tcBorders>
          </w:tcPr>
          <w:p w14:paraId="2284AAEC" w14:textId="22EB11A9" w:rsidR="000C42A6" w:rsidRPr="00F15F2D" w:rsidRDefault="000C42A6" w:rsidP="000C42A6">
            <w:pPr>
              <w:jc w:val="right"/>
              <w:rPr>
                <w:sz w:val="12"/>
                <w:szCs w:val="12"/>
              </w:rPr>
            </w:pPr>
            <w:r w:rsidRPr="00F15F2D">
              <w:rPr>
                <w:sz w:val="12"/>
                <w:szCs w:val="12"/>
              </w:rPr>
              <w:t xml:space="preserve"> (93.333)</w:t>
            </w:r>
          </w:p>
        </w:tc>
        <w:tc>
          <w:tcPr>
            <w:tcW w:w="512" w:type="dxa"/>
            <w:tcBorders>
              <w:top w:val="single" w:sz="4" w:space="0" w:color="auto"/>
              <w:left w:val="single" w:sz="4" w:space="0" w:color="auto"/>
              <w:bottom w:val="single" w:sz="4" w:space="0" w:color="auto"/>
              <w:right w:val="single" w:sz="4" w:space="0" w:color="auto"/>
            </w:tcBorders>
          </w:tcPr>
          <w:p w14:paraId="569DDF59" w14:textId="4313B745" w:rsidR="000C42A6" w:rsidRPr="00F15F2D" w:rsidRDefault="000C42A6" w:rsidP="000C42A6">
            <w:pPr>
              <w:jc w:val="right"/>
              <w:rPr>
                <w:sz w:val="12"/>
                <w:szCs w:val="12"/>
              </w:rPr>
            </w:pPr>
            <w:r w:rsidRPr="00F15F2D">
              <w:rPr>
                <w:sz w:val="12"/>
                <w:szCs w:val="12"/>
              </w:rPr>
              <w:t xml:space="preserve"> - </w:t>
            </w:r>
          </w:p>
        </w:tc>
      </w:tr>
      <w:tr w:rsidR="000C42A6" w:rsidRPr="00F15F2D" w14:paraId="6A324C2A"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4887428F" w14:textId="23748A6C" w:rsidR="000C42A6" w:rsidRPr="00F15F2D" w:rsidRDefault="000C42A6" w:rsidP="000C42A6">
            <w:pPr>
              <w:jc w:val="both"/>
              <w:rPr>
                <w:sz w:val="12"/>
                <w:szCs w:val="12"/>
              </w:rPr>
            </w:pPr>
            <w:r w:rsidRPr="00F15F2D">
              <w:rPr>
                <w:color w:val="000000"/>
                <w:sz w:val="12"/>
                <w:szCs w:val="12"/>
              </w:rPr>
              <w:t>C51</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14C82" w14:textId="194BD57A" w:rsidR="000C42A6" w:rsidRPr="00F15F2D" w:rsidRDefault="000C42A6" w:rsidP="000C42A6">
            <w:pPr>
              <w:jc w:val="right"/>
              <w:rPr>
                <w:sz w:val="12"/>
                <w:szCs w:val="12"/>
              </w:rPr>
            </w:pPr>
            <w:r w:rsidRPr="00F15F2D">
              <w:rPr>
                <w:sz w:val="12"/>
                <w:szCs w:val="12"/>
              </w:rPr>
              <w:t>29-Dec-15</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B0CD07" w14:textId="51BC1851"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0BB6490F" w14:textId="1B92BE34" w:rsidR="000C42A6" w:rsidRPr="00F15F2D" w:rsidRDefault="000C42A6" w:rsidP="000C42A6">
            <w:pPr>
              <w:jc w:val="right"/>
              <w:rPr>
                <w:sz w:val="12"/>
                <w:szCs w:val="12"/>
              </w:rPr>
            </w:pPr>
            <w:r w:rsidRPr="00F15F2D">
              <w:rPr>
                <w:sz w:val="12"/>
                <w:szCs w:val="12"/>
              </w:rPr>
              <w:t>93.333</w:t>
            </w:r>
          </w:p>
        </w:tc>
        <w:tc>
          <w:tcPr>
            <w:tcW w:w="988" w:type="dxa"/>
            <w:tcBorders>
              <w:top w:val="single" w:sz="4" w:space="0" w:color="auto"/>
              <w:left w:val="single" w:sz="4" w:space="0" w:color="auto"/>
              <w:bottom w:val="single" w:sz="4" w:space="0" w:color="auto"/>
              <w:right w:val="single" w:sz="4" w:space="0" w:color="auto"/>
            </w:tcBorders>
          </w:tcPr>
          <w:p w14:paraId="6B1D6ACF" w14:textId="3EB76E0A" w:rsidR="000C42A6" w:rsidRPr="00F15F2D" w:rsidRDefault="000C42A6" w:rsidP="000C42A6">
            <w:pPr>
              <w:jc w:val="right"/>
              <w:rPr>
                <w:sz w:val="12"/>
                <w:szCs w:val="12"/>
              </w:rPr>
            </w:pPr>
            <w:r w:rsidRPr="00F15F2D">
              <w:rPr>
                <w:sz w:val="12"/>
                <w:szCs w:val="12"/>
              </w:rPr>
              <w:t xml:space="preserve"> (93.333)</w:t>
            </w:r>
          </w:p>
        </w:tc>
        <w:tc>
          <w:tcPr>
            <w:tcW w:w="512" w:type="dxa"/>
            <w:tcBorders>
              <w:top w:val="single" w:sz="4" w:space="0" w:color="auto"/>
              <w:left w:val="single" w:sz="4" w:space="0" w:color="auto"/>
              <w:bottom w:val="single" w:sz="4" w:space="0" w:color="auto"/>
              <w:right w:val="single" w:sz="4" w:space="0" w:color="auto"/>
            </w:tcBorders>
          </w:tcPr>
          <w:p w14:paraId="62978766" w14:textId="4C8D2937" w:rsidR="000C42A6" w:rsidRPr="00F15F2D" w:rsidRDefault="000C42A6" w:rsidP="000C42A6">
            <w:pPr>
              <w:jc w:val="right"/>
              <w:rPr>
                <w:sz w:val="12"/>
                <w:szCs w:val="12"/>
              </w:rPr>
            </w:pPr>
            <w:r w:rsidRPr="00F15F2D">
              <w:rPr>
                <w:sz w:val="12"/>
                <w:szCs w:val="12"/>
              </w:rPr>
              <w:t xml:space="preserve"> - </w:t>
            </w:r>
          </w:p>
        </w:tc>
      </w:tr>
      <w:tr w:rsidR="000C42A6" w:rsidRPr="00F15F2D" w14:paraId="0889CA66"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26A0C79E" w14:textId="7D230CE8" w:rsidR="000C42A6" w:rsidRPr="00F15F2D" w:rsidRDefault="000C42A6" w:rsidP="000C42A6">
            <w:pPr>
              <w:jc w:val="both"/>
              <w:rPr>
                <w:sz w:val="12"/>
                <w:szCs w:val="12"/>
              </w:rPr>
            </w:pPr>
            <w:r w:rsidRPr="00F15F2D">
              <w:rPr>
                <w:color w:val="000000"/>
                <w:sz w:val="12"/>
                <w:szCs w:val="12"/>
              </w:rPr>
              <w:t>C52</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6C282" w14:textId="23E429F9" w:rsidR="000C42A6" w:rsidRPr="00F15F2D" w:rsidRDefault="000C42A6" w:rsidP="000C42A6">
            <w:pPr>
              <w:jc w:val="right"/>
              <w:rPr>
                <w:sz w:val="12"/>
                <w:szCs w:val="12"/>
              </w:rPr>
            </w:pPr>
            <w:r w:rsidRPr="00F15F2D">
              <w:rPr>
                <w:sz w:val="12"/>
                <w:szCs w:val="12"/>
              </w:rPr>
              <w:t>31-Dec-15</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309AFD" w14:textId="2272F0C3"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20B6CABC" w14:textId="2D4DEFA0" w:rsidR="000C42A6" w:rsidRPr="00F15F2D" w:rsidRDefault="000C42A6" w:rsidP="000C42A6">
            <w:pPr>
              <w:jc w:val="right"/>
              <w:rPr>
                <w:sz w:val="12"/>
                <w:szCs w:val="12"/>
              </w:rPr>
            </w:pPr>
            <w:r w:rsidRPr="00F15F2D">
              <w:rPr>
                <w:sz w:val="12"/>
                <w:szCs w:val="12"/>
              </w:rPr>
              <w:t>110.000</w:t>
            </w:r>
          </w:p>
        </w:tc>
        <w:tc>
          <w:tcPr>
            <w:tcW w:w="988" w:type="dxa"/>
            <w:tcBorders>
              <w:top w:val="single" w:sz="4" w:space="0" w:color="auto"/>
              <w:left w:val="single" w:sz="4" w:space="0" w:color="auto"/>
              <w:bottom w:val="single" w:sz="4" w:space="0" w:color="auto"/>
              <w:right w:val="single" w:sz="4" w:space="0" w:color="auto"/>
            </w:tcBorders>
          </w:tcPr>
          <w:p w14:paraId="1F8C3FAD" w14:textId="56861D15" w:rsidR="000C42A6" w:rsidRPr="00F15F2D" w:rsidRDefault="000C42A6" w:rsidP="000C42A6">
            <w:pPr>
              <w:jc w:val="right"/>
              <w:rPr>
                <w:sz w:val="12"/>
                <w:szCs w:val="12"/>
              </w:rPr>
            </w:pPr>
            <w:r w:rsidRPr="00F15F2D">
              <w:rPr>
                <w:sz w:val="12"/>
                <w:szCs w:val="12"/>
              </w:rPr>
              <w:t xml:space="preserve"> (110.000)</w:t>
            </w:r>
          </w:p>
        </w:tc>
        <w:tc>
          <w:tcPr>
            <w:tcW w:w="512" w:type="dxa"/>
            <w:tcBorders>
              <w:top w:val="single" w:sz="4" w:space="0" w:color="auto"/>
              <w:left w:val="single" w:sz="4" w:space="0" w:color="auto"/>
              <w:bottom w:val="single" w:sz="4" w:space="0" w:color="auto"/>
              <w:right w:val="single" w:sz="4" w:space="0" w:color="auto"/>
            </w:tcBorders>
          </w:tcPr>
          <w:p w14:paraId="62739E39" w14:textId="64E8BBFD" w:rsidR="000C42A6" w:rsidRPr="00F15F2D" w:rsidRDefault="000C42A6" w:rsidP="000C42A6">
            <w:pPr>
              <w:jc w:val="right"/>
              <w:rPr>
                <w:sz w:val="12"/>
                <w:szCs w:val="12"/>
              </w:rPr>
            </w:pPr>
            <w:r w:rsidRPr="00F15F2D">
              <w:rPr>
                <w:sz w:val="12"/>
                <w:szCs w:val="12"/>
              </w:rPr>
              <w:t xml:space="preserve"> - </w:t>
            </w:r>
          </w:p>
        </w:tc>
      </w:tr>
      <w:tr w:rsidR="000C42A6" w:rsidRPr="00F15F2D" w14:paraId="2E9FA50C"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29266ECB" w14:textId="1AA91B25" w:rsidR="000C42A6" w:rsidRPr="00F15F2D" w:rsidRDefault="000C42A6" w:rsidP="000C42A6">
            <w:pPr>
              <w:jc w:val="both"/>
              <w:rPr>
                <w:sz w:val="12"/>
                <w:szCs w:val="12"/>
              </w:rPr>
            </w:pPr>
            <w:r w:rsidRPr="00F15F2D">
              <w:rPr>
                <w:color w:val="000000"/>
                <w:sz w:val="12"/>
                <w:szCs w:val="12"/>
              </w:rPr>
              <w:t>C53</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51D04" w14:textId="13D3755F" w:rsidR="000C42A6" w:rsidRPr="00F15F2D" w:rsidRDefault="000C42A6" w:rsidP="000C42A6">
            <w:pPr>
              <w:jc w:val="right"/>
              <w:rPr>
                <w:sz w:val="12"/>
                <w:szCs w:val="12"/>
              </w:rPr>
            </w:pPr>
            <w:r w:rsidRPr="00F15F2D">
              <w:rPr>
                <w:sz w:val="12"/>
                <w:szCs w:val="12"/>
              </w:rPr>
              <w:t>17-Dec-15</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6EFEE" w14:textId="6F83CD0F"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338F5042" w14:textId="00C80879" w:rsidR="000C42A6" w:rsidRPr="00F15F2D" w:rsidRDefault="000C42A6" w:rsidP="000C42A6">
            <w:pPr>
              <w:jc w:val="right"/>
              <w:rPr>
                <w:sz w:val="12"/>
                <w:szCs w:val="12"/>
              </w:rPr>
            </w:pPr>
            <w:r w:rsidRPr="00F15F2D">
              <w:rPr>
                <w:sz w:val="12"/>
                <w:szCs w:val="12"/>
              </w:rPr>
              <w:t>133.333</w:t>
            </w:r>
          </w:p>
        </w:tc>
        <w:tc>
          <w:tcPr>
            <w:tcW w:w="988" w:type="dxa"/>
            <w:tcBorders>
              <w:top w:val="single" w:sz="4" w:space="0" w:color="auto"/>
              <w:left w:val="single" w:sz="4" w:space="0" w:color="auto"/>
              <w:bottom w:val="single" w:sz="4" w:space="0" w:color="auto"/>
              <w:right w:val="single" w:sz="4" w:space="0" w:color="auto"/>
            </w:tcBorders>
          </w:tcPr>
          <w:p w14:paraId="1C06C2CE" w14:textId="4CC2730A" w:rsidR="000C42A6" w:rsidRPr="00F15F2D" w:rsidRDefault="000C42A6" w:rsidP="000C42A6">
            <w:pPr>
              <w:jc w:val="right"/>
              <w:rPr>
                <w:sz w:val="12"/>
                <w:szCs w:val="12"/>
              </w:rPr>
            </w:pPr>
            <w:r w:rsidRPr="00F15F2D">
              <w:rPr>
                <w:sz w:val="12"/>
                <w:szCs w:val="12"/>
              </w:rPr>
              <w:t xml:space="preserve"> (133.333)</w:t>
            </w:r>
          </w:p>
        </w:tc>
        <w:tc>
          <w:tcPr>
            <w:tcW w:w="512" w:type="dxa"/>
            <w:tcBorders>
              <w:top w:val="single" w:sz="4" w:space="0" w:color="auto"/>
              <w:left w:val="single" w:sz="4" w:space="0" w:color="auto"/>
              <w:bottom w:val="single" w:sz="4" w:space="0" w:color="auto"/>
              <w:right w:val="single" w:sz="4" w:space="0" w:color="auto"/>
            </w:tcBorders>
          </w:tcPr>
          <w:p w14:paraId="4A6C0F9C" w14:textId="3137027E" w:rsidR="000C42A6" w:rsidRPr="00F15F2D" w:rsidRDefault="000C42A6" w:rsidP="000C42A6">
            <w:pPr>
              <w:jc w:val="right"/>
              <w:rPr>
                <w:sz w:val="12"/>
                <w:szCs w:val="12"/>
              </w:rPr>
            </w:pPr>
            <w:r w:rsidRPr="00F15F2D">
              <w:rPr>
                <w:sz w:val="12"/>
                <w:szCs w:val="12"/>
              </w:rPr>
              <w:t xml:space="preserve"> - </w:t>
            </w:r>
          </w:p>
        </w:tc>
      </w:tr>
      <w:tr w:rsidR="000C42A6" w:rsidRPr="00F15F2D" w14:paraId="0E2981D8"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3D8B7AE0" w14:textId="6A00DABD" w:rsidR="000C42A6" w:rsidRPr="00F15F2D" w:rsidRDefault="000C42A6" w:rsidP="000C42A6">
            <w:pPr>
              <w:jc w:val="both"/>
              <w:rPr>
                <w:sz w:val="12"/>
                <w:szCs w:val="12"/>
              </w:rPr>
            </w:pPr>
            <w:r w:rsidRPr="00F15F2D">
              <w:rPr>
                <w:color w:val="000000"/>
                <w:sz w:val="12"/>
                <w:szCs w:val="12"/>
              </w:rPr>
              <w:t>C54</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5C216" w14:textId="1C19AE0C" w:rsidR="000C42A6" w:rsidRPr="00F15F2D" w:rsidRDefault="000C42A6" w:rsidP="000C42A6">
            <w:pPr>
              <w:jc w:val="right"/>
              <w:rPr>
                <w:sz w:val="12"/>
                <w:szCs w:val="12"/>
              </w:rPr>
            </w:pPr>
            <w:r w:rsidRPr="00F15F2D">
              <w:rPr>
                <w:sz w:val="12"/>
                <w:szCs w:val="12"/>
              </w:rPr>
              <w:t>30-Jun-14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23903F" w14:textId="70070C19"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3C619AF3" w14:textId="08BADEFB" w:rsidR="000C42A6" w:rsidRPr="00F15F2D" w:rsidRDefault="000C42A6" w:rsidP="000C42A6">
            <w:pPr>
              <w:jc w:val="right"/>
              <w:rPr>
                <w:sz w:val="12"/>
                <w:szCs w:val="12"/>
              </w:rPr>
            </w:pPr>
            <w:r w:rsidRPr="00F15F2D">
              <w:rPr>
                <w:sz w:val="12"/>
                <w:szCs w:val="12"/>
              </w:rPr>
              <w:t>83.333</w:t>
            </w:r>
          </w:p>
        </w:tc>
        <w:tc>
          <w:tcPr>
            <w:tcW w:w="988" w:type="dxa"/>
            <w:tcBorders>
              <w:top w:val="single" w:sz="4" w:space="0" w:color="auto"/>
              <w:left w:val="single" w:sz="4" w:space="0" w:color="auto"/>
              <w:bottom w:val="single" w:sz="4" w:space="0" w:color="auto"/>
              <w:right w:val="single" w:sz="4" w:space="0" w:color="auto"/>
            </w:tcBorders>
          </w:tcPr>
          <w:p w14:paraId="078242DC" w14:textId="645F006C" w:rsidR="000C42A6" w:rsidRPr="00F15F2D" w:rsidRDefault="000C42A6" w:rsidP="000C42A6">
            <w:pPr>
              <w:jc w:val="right"/>
              <w:rPr>
                <w:sz w:val="12"/>
                <w:szCs w:val="12"/>
              </w:rPr>
            </w:pPr>
            <w:r w:rsidRPr="00F15F2D">
              <w:rPr>
                <w:sz w:val="12"/>
                <w:szCs w:val="12"/>
              </w:rPr>
              <w:t xml:space="preserve"> (83.333)</w:t>
            </w:r>
          </w:p>
        </w:tc>
        <w:tc>
          <w:tcPr>
            <w:tcW w:w="512" w:type="dxa"/>
            <w:tcBorders>
              <w:top w:val="single" w:sz="4" w:space="0" w:color="auto"/>
              <w:left w:val="single" w:sz="4" w:space="0" w:color="auto"/>
              <w:bottom w:val="single" w:sz="4" w:space="0" w:color="auto"/>
              <w:right w:val="single" w:sz="4" w:space="0" w:color="auto"/>
            </w:tcBorders>
          </w:tcPr>
          <w:p w14:paraId="2B4B9896" w14:textId="37ADF6E0" w:rsidR="000C42A6" w:rsidRPr="00F15F2D" w:rsidRDefault="000C42A6" w:rsidP="000C42A6">
            <w:pPr>
              <w:jc w:val="right"/>
              <w:rPr>
                <w:sz w:val="12"/>
                <w:szCs w:val="12"/>
              </w:rPr>
            </w:pPr>
            <w:r w:rsidRPr="00F15F2D">
              <w:rPr>
                <w:sz w:val="12"/>
                <w:szCs w:val="12"/>
              </w:rPr>
              <w:t xml:space="preserve"> - </w:t>
            </w:r>
          </w:p>
        </w:tc>
      </w:tr>
      <w:tr w:rsidR="000C42A6" w:rsidRPr="00F15F2D" w14:paraId="7EDDA3E7"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6966FCA7" w14:textId="0BFD17B4" w:rsidR="000C42A6" w:rsidRPr="00F15F2D" w:rsidRDefault="000C42A6" w:rsidP="000C42A6">
            <w:pPr>
              <w:jc w:val="both"/>
              <w:rPr>
                <w:sz w:val="12"/>
                <w:szCs w:val="12"/>
              </w:rPr>
            </w:pPr>
            <w:r w:rsidRPr="00F15F2D">
              <w:rPr>
                <w:color w:val="000000"/>
                <w:sz w:val="12"/>
                <w:szCs w:val="12"/>
              </w:rPr>
              <w:t>C55</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793EC" w14:textId="49643AB9" w:rsidR="000C42A6" w:rsidRPr="00F15F2D" w:rsidRDefault="000C42A6" w:rsidP="000C42A6">
            <w:pPr>
              <w:jc w:val="right"/>
              <w:rPr>
                <w:sz w:val="12"/>
                <w:szCs w:val="12"/>
              </w:rPr>
            </w:pPr>
            <w:r w:rsidRPr="00F15F2D">
              <w:rPr>
                <w:sz w:val="12"/>
                <w:szCs w:val="12"/>
              </w:rPr>
              <w:t>04-Jul-14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F284DF" w14:textId="660FCD46"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74E04B6E" w14:textId="2EB499C2" w:rsidR="000C42A6" w:rsidRPr="00F15F2D" w:rsidRDefault="000C42A6" w:rsidP="000C42A6">
            <w:pPr>
              <w:jc w:val="right"/>
              <w:rPr>
                <w:sz w:val="12"/>
                <w:szCs w:val="12"/>
              </w:rPr>
            </w:pPr>
            <w:r w:rsidRPr="00F15F2D">
              <w:rPr>
                <w:sz w:val="12"/>
                <w:szCs w:val="12"/>
              </w:rPr>
              <w:t>166.667</w:t>
            </w:r>
          </w:p>
        </w:tc>
        <w:tc>
          <w:tcPr>
            <w:tcW w:w="988" w:type="dxa"/>
            <w:tcBorders>
              <w:top w:val="single" w:sz="4" w:space="0" w:color="auto"/>
              <w:left w:val="single" w:sz="4" w:space="0" w:color="auto"/>
              <w:bottom w:val="single" w:sz="4" w:space="0" w:color="auto"/>
              <w:right w:val="single" w:sz="4" w:space="0" w:color="auto"/>
            </w:tcBorders>
          </w:tcPr>
          <w:p w14:paraId="5BBAB4DE" w14:textId="583CC7B2" w:rsidR="000C42A6" w:rsidRPr="00F15F2D" w:rsidRDefault="000C42A6" w:rsidP="000C42A6">
            <w:pPr>
              <w:jc w:val="right"/>
              <w:rPr>
                <w:sz w:val="12"/>
                <w:szCs w:val="12"/>
              </w:rPr>
            </w:pPr>
            <w:r w:rsidRPr="00F15F2D">
              <w:rPr>
                <w:sz w:val="12"/>
                <w:szCs w:val="12"/>
              </w:rPr>
              <w:t xml:space="preserve"> (166.667)</w:t>
            </w:r>
          </w:p>
        </w:tc>
        <w:tc>
          <w:tcPr>
            <w:tcW w:w="512" w:type="dxa"/>
            <w:tcBorders>
              <w:top w:val="single" w:sz="4" w:space="0" w:color="auto"/>
              <w:left w:val="single" w:sz="4" w:space="0" w:color="auto"/>
              <w:bottom w:val="single" w:sz="4" w:space="0" w:color="auto"/>
              <w:right w:val="single" w:sz="4" w:space="0" w:color="auto"/>
            </w:tcBorders>
          </w:tcPr>
          <w:p w14:paraId="24B996DF" w14:textId="7598B851" w:rsidR="000C42A6" w:rsidRPr="00F15F2D" w:rsidRDefault="000C42A6" w:rsidP="000C42A6">
            <w:pPr>
              <w:jc w:val="right"/>
              <w:rPr>
                <w:sz w:val="12"/>
                <w:szCs w:val="12"/>
              </w:rPr>
            </w:pPr>
            <w:r w:rsidRPr="00F15F2D">
              <w:rPr>
                <w:sz w:val="12"/>
                <w:szCs w:val="12"/>
              </w:rPr>
              <w:t xml:space="preserve"> - </w:t>
            </w:r>
          </w:p>
        </w:tc>
      </w:tr>
      <w:tr w:rsidR="000C42A6" w:rsidRPr="00F15F2D" w14:paraId="385EB8F4"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17E5CC48" w14:textId="0B02839F" w:rsidR="000C42A6" w:rsidRPr="00F15F2D" w:rsidRDefault="000C42A6" w:rsidP="000C42A6">
            <w:pPr>
              <w:jc w:val="both"/>
              <w:rPr>
                <w:sz w:val="12"/>
                <w:szCs w:val="12"/>
              </w:rPr>
            </w:pPr>
            <w:r w:rsidRPr="00F15F2D">
              <w:rPr>
                <w:color w:val="000000"/>
                <w:sz w:val="12"/>
                <w:szCs w:val="12"/>
              </w:rPr>
              <w:t>C56</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AA744" w14:textId="2042D9C4" w:rsidR="000C42A6" w:rsidRPr="00F15F2D" w:rsidRDefault="000C42A6" w:rsidP="000C42A6">
            <w:pPr>
              <w:jc w:val="right"/>
              <w:rPr>
                <w:sz w:val="12"/>
                <w:szCs w:val="12"/>
              </w:rPr>
            </w:pPr>
            <w:r w:rsidRPr="00F15F2D">
              <w:rPr>
                <w:sz w:val="12"/>
                <w:szCs w:val="12"/>
              </w:rPr>
              <w:t>19-Dec-13</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FD5FD" w14:textId="4F5F3DC7"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61D10F2B" w14:textId="739F8E62" w:rsidR="000C42A6" w:rsidRPr="00F15F2D" w:rsidRDefault="000C42A6" w:rsidP="000C42A6">
            <w:pPr>
              <w:jc w:val="right"/>
              <w:rPr>
                <w:sz w:val="12"/>
                <w:szCs w:val="12"/>
              </w:rPr>
            </w:pPr>
            <w:r w:rsidRPr="00F15F2D">
              <w:rPr>
                <w:sz w:val="12"/>
                <w:szCs w:val="12"/>
              </w:rPr>
              <w:t>166.667</w:t>
            </w:r>
          </w:p>
        </w:tc>
        <w:tc>
          <w:tcPr>
            <w:tcW w:w="988" w:type="dxa"/>
            <w:tcBorders>
              <w:top w:val="single" w:sz="4" w:space="0" w:color="auto"/>
              <w:left w:val="single" w:sz="4" w:space="0" w:color="auto"/>
              <w:bottom w:val="single" w:sz="4" w:space="0" w:color="auto"/>
              <w:right w:val="single" w:sz="4" w:space="0" w:color="auto"/>
            </w:tcBorders>
          </w:tcPr>
          <w:p w14:paraId="2C3FD0AB" w14:textId="150ED012" w:rsidR="000C42A6" w:rsidRPr="00F15F2D" w:rsidRDefault="000C42A6" w:rsidP="000C42A6">
            <w:pPr>
              <w:jc w:val="right"/>
              <w:rPr>
                <w:sz w:val="12"/>
                <w:szCs w:val="12"/>
              </w:rPr>
            </w:pPr>
            <w:r w:rsidRPr="00F15F2D">
              <w:rPr>
                <w:sz w:val="12"/>
                <w:szCs w:val="12"/>
              </w:rPr>
              <w:t xml:space="preserve"> (166.667)</w:t>
            </w:r>
          </w:p>
        </w:tc>
        <w:tc>
          <w:tcPr>
            <w:tcW w:w="512" w:type="dxa"/>
            <w:tcBorders>
              <w:top w:val="single" w:sz="4" w:space="0" w:color="auto"/>
              <w:left w:val="single" w:sz="4" w:space="0" w:color="auto"/>
              <w:bottom w:val="single" w:sz="4" w:space="0" w:color="auto"/>
              <w:right w:val="single" w:sz="4" w:space="0" w:color="auto"/>
            </w:tcBorders>
          </w:tcPr>
          <w:p w14:paraId="2735071D" w14:textId="6222DBCD" w:rsidR="000C42A6" w:rsidRPr="00F15F2D" w:rsidRDefault="000C42A6" w:rsidP="000C42A6">
            <w:pPr>
              <w:jc w:val="right"/>
              <w:rPr>
                <w:sz w:val="12"/>
                <w:szCs w:val="12"/>
              </w:rPr>
            </w:pPr>
            <w:r w:rsidRPr="00F15F2D">
              <w:rPr>
                <w:sz w:val="12"/>
                <w:szCs w:val="12"/>
              </w:rPr>
              <w:t xml:space="preserve"> - </w:t>
            </w:r>
          </w:p>
        </w:tc>
      </w:tr>
      <w:tr w:rsidR="000C42A6" w:rsidRPr="00F15F2D" w14:paraId="79897BD1"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24EA452E" w14:textId="24F84E70" w:rsidR="000C42A6" w:rsidRPr="00F15F2D" w:rsidRDefault="000C42A6" w:rsidP="000C42A6">
            <w:pPr>
              <w:jc w:val="both"/>
              <w:rPr>
                <w:sz w:val="12"/>
                <w:szCs w:val="12"/>
              </w:rPr>
            </w:pPr>
            <w:r w:rsidRPr="00F15F2D">
              <w:rPr>
                <w:color w:val="000000"/>
                <w:sz w:val="12"/>
                <w:szCs w:val="12"/>
              </w:rPr>
              <w:t>C57</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CB5B3" w14:textId="6023E246" w:rsidR="000C42A6" w:rsidRPr="00F15F2D" w:rsidRDefault="000C42A6" w:rsidP="000C42A6">
            <w:pPr>
              <w:jc w:val="right"/>
              <w:rPr>
                <w:sz w:val="12"/>
                <w:szCs w:val="12"/>
              </w:rPr>
            </w:pPr>
            <w:r w:rsidRPr="00F15F2D">
              <w:rPr>
                <w:sz w:val="12"/>
                <w:szCs w:val="12"/>
              </w:rPr>
              <w:t>30-Jan-14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837283" w14:textId="02346DB9"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18CCE74E" w14:textId="3D63C686" w:rsidR="000C42A6" w:rsidRPr="00F15F2D" w:rsidRDefault="000C42A6" w:rsidP="000C42A6">
            <w:pPr>
              <w:jc w:val="right"/>
              <w:rPr>
                <w:sz w:val="12"/>
                <w:szCs w:val="12"/>
              </w:rPr>
            </w:pPr>
            <w:r w:rsidRPr="00F15F2D">
              <w:rPr>
                <w:sz w:val="12"/>
                <w:szCs w:val="12"/>
              </w:rPr>
              <w:t>183.333</w:t>
            </w:r>
          </w:p>
        </w:tc>
        <w:tc>
          <w:tcPr>
            <w:tcW w:w="988" w:type="dxa"/>
            <w:tcBorders>
              <w:top w:val="single" w:sz="4" w:space="0" w:color="auto"/>
              <w:left w:val="single" w:sz="4" w:space="0" w:color="auto"/>
              <w:bottom w:val="single" w:sz="4" w:space="0" w:color="auto"/>
              <w:right w:val="single" w:sz="4" w:space="0" w:color="auto"/>
            </w:tcBorders>
          </w:tcPr>
          <w:p w14:paraId="07D25B67" w14:textId="6D4C2A61" w:rsidR="000C42A6" w:rsidRPr="00F15F2D" w:rsidRDefault="000C42A6" w:rsidP="000C42A6">
            <w:pPr>
              <w:jc w:val="right"/>
              <w:rPr>
                <w:sz w:val="12"/>
                <w:szCs w:val="12"/>
              </w:rPr>
            </w:pPr>
            <w:r w:rsidRPr="00F15F2D">
              <w:rPr>
                <w:sz w:val="12"/>
                <w:szCs w:val="12"/>
              </w:rPr>
              <w:t xml:space="preserve"> (183.333)</w:t>
            </w:r>
          </w:p>
        </w:tc>
        <w:tc>
          <w:tcPr>
            <w:tcW w:w="512" w:type="dxa"/>
            <w:tcBorders>
              <w:top w:val="single" w:sz="4" w:space="0" w:color="auto"/>
              <w:left w:val="single" w:sz="4" w:space="0" w:color="auto"/>
              <w:bottom w:val="single" w:sz="4" w:space="0" w:color="auto"/>
              <w:right w:val="single" w:sz="4" w:space="0" w:color="auto"/>
            </w:tcBorders>
          </w:tcPr>
          <w:p w14:paraId="2C093D82" w14:textId="67D9D2B2" w:rsidR="000C42A6" w:rsidRPr="00F15F2D" w:rsidRDefault="000C42A6" w:rsidP="000C42A6">
            <w:pPr>
              <w:jc w:val="right"/>
              <w:rPr>
                <w:sz w:val="12"/>
                <w:szCs w:val="12"/>
              </w:rPr>
            </w:pPr>
            <w:r w:rsidRPr="00F15F2D">
              <w:rPr>
                <w:sz w:val="12"/>
                <w:szCs w:val="12"/>
              </w:rPr>
              <w:t xml:space="preserve"> - </w:t>
            </w:r>
          </w:p>
        </w:tc>
      </w:tr>
      <w:tr w:rsidR="000C42A6" w:rsidRPr="00F15F2D" w14:paraId="240EEA00"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2A5FE7BB" w14:textId="61B430E6" w:rsidR="000C42A6" w:rsidRPr="00F15F2D" w:rsidRDefault="000C42A6" w:rsidP="000C42A6">
            <w:pPr>
              <w:jc w:val="both"/>
              <w:rPr>
                <w:sz w:val="12"/>
                <w:szCs w:val="12"/>
              </w:rPr>
            </w:pPr>
            <w:r w:rsidRPr="00F15F2D">
              <w:rPr>
                <w:color w:val="000000"/>
                <w:sz w:val="12"/>
                <w:szCs w:val="12"/>
              </w:rPr>
              <w:t>C58</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9AC81" w14:textId="136C4121" w:rsidR="000C42A6" w:rsidRPr="00F15F2D" w:rsidRDefault="000C42A6" w:rsidP="000C42A6">
            <w:pPr>
              <w:jc w:val="right"/>
              <w:rPr>
                <w:sz w:val="12"/>
                <w:szCs w:val="12"/>
              </w:rPr>
            </w:pPr>
            <w:r w:rsidRPr="00F15F2D">
              <w:rPr>
                <w:sz w:val="12"/>
                <w:szCs w:val="12"/>
              </w:rPr>
              <w:t>16-Jun-15</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6B93D9" w14:textId="398BC635"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4713D482" w14:textId="1E2EA79D" w:rsidR="000C42A6" w:rsidRPr="00F15F2D" w:rsidRDefault="000C42A6" w:rsidP="000C42A6">
            <w:pPr>
              <w:jc w:val="right"/>
              <w:rPr>
                <w:sz w:val="12"/>
                <w:szCs w:val="12"/>
              </w:rPr>
            </w:pPr>
            <w:r w:rsidRPr="00F15F2D">
              <w:rPr>
                <w:sz w:val="12"/>
                <w:szCs w:val="12"/>
              </w:rPr>
              <w:t>1.633.333</w:t>
            </w:r>
          </w:p>
        </w:tc>
        <w:tc>
          <w:tcPr>
            <w:tcW w:w="988" w:type="dxa"/>
            <w:tcBorders>
              <w:top w:val="single" w:sz="4" w:space="0" w:color="auto"/>
              <w:left w:val="single" w:sz="4" w:space="0" w:color="auto"/>
              <w:bottom w:val="single" w:sz="4" w:space="0" w:color="auto"/>
              <w:right w:val="single" w:sz="4" w:space="0" w:color="auto"/>
            </w:tcBorders>
          </w:tcPr>
          <w:p w14:paraId="5ECC4FA0" w14:textId="17192A03" w:rsidR="000C42A6" w:rsidRPr="00F15F2D" w:rsidRDefault="000C42A6" w:rsidP="000C42A6">
            <w:pPr>
              <w:jc w:val="right"/>
              <w:rPr>
                <w:sz w:val="12"/>
                <w:szCs w:val="12"/>
              </w:rPr>
            </w:pPr>
            <w:r w:rsidRPr="00F15F2D">
              <w:rPr>
                <w:sz w:val="12"/>
                <w:szCs w:val="12"/>
              </w:rPr>
              <w:t xml:space="preserve"> (1.633.333)</w:t>
            </w:r>
          </w:p>
        </w:tc>
        <w:tc>
          <w:tcPr>
            <w:tcW w:w="512" w:type="dxa"/>
            <w:tcBorders>
              <w:top w:val="single" w:sz="4" w:space="0" w:color="auto"/>
              <w:left w:val="single" w:sz="4" w:space="0" w:color="auto"/>
              <w:bottom w:val="single" w:sz="4" w:space="0" w:color="auto"/>
              <w:right w:val="single" w:sz="4" w:space="0" w:color="auto"/>
            </w:tcBorders>
          </w:tcPr>
          <w:p w14:paraId="5F178324" w14:textId="705F8830" w:rsidR="000C42A6" w:rsidRPr="00F15F2D" w:rsidRDefault="000C42A6" w:rsidP="000C42A6">
            <w:pPr>
              <w:jc w:val="right"/>
              <w:rPr>
                <w:sz w:val="12"/>
                <w:szCs w:val="12"/>
              </w:rPr>
            </w:pPr>
            <w:r w:rsidRPr="00F15F2D">
              <w:rPr>
                <w:sz w:val="12"/>
                <w:szCs w:val="12"/>
              </w:rPr>
              <w:t xml:space="preserve"> - </w:t>
            </w:r>
          </w:p>
        </w:tc>
      </w:tr>
      <w:tr w:rsidR="000C42A6" w:rsidRPr="00F15F2D" w14:paraId="16B51D99"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6B33C762" w14:textId="2A8A0192" w:rsidR="000C42A6" w:rsidRPr="00F15F2D" w:rsidRDefault="000C42A6" w:rsidP="000C42A6">
            <w:pPr>
              <w:jc w:val="both"/>
              <w:rPr>
                <w:sz w:val="12"/>
                <w:szCs w:val="12"/>
              </w:rPr>
            </w:pPr>
            <w:r w:rsidRPr="00F15F2D">
              <w:rPr>
                <w:color w:val="000000"/>
                <w:sz w:val="12"/>
                <w:szCs w:val="12"/>
              </w:rPr>
              <w:t>C59</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4DC15" w14:textId="21D13A57" w:rsidR="000C42A6" w:rsidRPr="00F15F2D" w:rsidRDefault="000C42A6" w:rsidP="000C42A6">
            <w:pPr>
              <w:jc w:val="right"/>
              <w:rPr>
                <w:sz w:val="12"/>
                <w:szCs w:val="12"/>
              </w:rPr>
            </w:pPr>
            <w:r w:rsidRPr="00F15F2D">
              <w:rPr>
                <w:sz w:val="12"/>
                <w:szCs w:val="12"/>
              </w:rPr>
              <w:t>30-Sep-15</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2BF79B" w14:textId="1510D672"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33C6D751" w14:textId="02683032" w:rsidR="000C42A6" w:rsidRPr="00F15F2D" w:rsidRDefault="000C42A6" w:rsidP="000C42A6">
            <w:pPr>
              <w:jc w:val="right"/>
              <w:rPr>
                <w:sz w:val="12"/>
                <w:szCs w:val="12"/>
              </w:rPr>
            </w:pPr>
            <w:r w:rsidRPr="00F15F2D">
              <w:rPr>
                <w:sz w:val="12"/>
                <w:szCs w:val="12"/>
              </w:rPr>
              <w:t>140.000</w:t>
            </w:r>
          </w:p>
        </w:tc>
        <w:tc>
          <w:tcPr>
            <w:tcW w:w="988" w:type="dxa"/>
            <w:tcBorders>
              <w:top w:val="single" w:sz="4" w:space="0" w:color="auto"/>
              <w:left w:val="single" w:sz="4" w:space="0" w:color="auto"/>
              <w:bottom w:val="single" w:sz="4" w:space="0" w:color="auto"/>
              <w:right w:val="single" w:sz="4" w:space="0" w:color="auto"/>
            </w:tcBorders>
          </w:tcPr>
          <w:p w14:paraId="6E3F0861" w14:textId="0E5B3523" w:rsidR="000C42A6" w:rsidRPr="00F15F2D" w:rsidRDefault="000C42A6" w:rsidP="000C42A6">
            <w:pPr>
              <w:jc w:val="right"/>
              <w:rPr>
                <w:sz w:val="12"/>
                <w:szCs w:val="12"/>
              </w:rPr>
            </w:pPr>
            <w:r w:rsidRPr="00F15F2D">
              <w:rPr>
                <w:sz w:val="12"/>
                <w:szCs w:val="12"/>
              </w:rPr>
              <w:t xml:space="preserve"> (140.000)</w:t>
            </w:r>
          </w:p>
        </w:tc>
        <w:tc>
          <w:tcPr>
            <w:tcW w:w="512" w:type="dxa"/>
            <w:tcBorders>
              <w:top w:val="single" w:sz="4" w:space="0" w:color="auto"/>
              <w:left w:val="single" w:sz="4" w:space="0" w:color="auto"/>
              <w:bottom w:val="single" w:sz="4" w:space="0" w:color="auto"/>
              <w:right w:val="single" w:sz="4" w:space="0" w:color="auto"/>
            </w:tcBorders>
          </w:tcPr>
          <w:p w14:paraId="033155CC" w14:textId="42D51E5E" w:rsidR="000C42A6" w:rsidRPr="00F15F2D" w:rsidRDefault="000C42A6" w:rsidP="000C42A6">
            <w:pPr>
              <w:jc w:val="right"/>
              <w:rPr>
                <w:sz w:val="12"/>
                <w:szCs w:val="12"/>
              </w:rPr>
            </w:pPr>
            <w:r w:rsidRPr="00F15F2D">
              <w:rPr>
                <w:sz w:val="12"/>
                <w:szCs w:val="12"/>
              </w:rPr>
              <w:t xml:space="preserve"> - </w:t>
            </w:r>
          </w:p>
        </w:tc>
      </w:tr>
      <w:tr w:rsidR="000C42A6" w:rsidRPr="00F15F2D" w14:paraId="154A1F6C"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3D3D29B0" w14:textId="25A55FF2" w:rsidR="000C42A6" w:rsidRPr="00F15F2D" w:rsidRDefault="000C42A6" w:rsidP="000C42A6">
            <w:pPr>
              <w:jc w:val="both"/>
              <w:rPr>
                <w:sz w:val="12"/>
                <w:szCs w:val="12"/>
              </w:rPr>
            </w:pPr>
            <w:r w:rsidRPr="00F15F2D">
              <w:rPr>
                <w:color w:val="000000"/>
                <w:sz w:val="12"/>
                <w:szCs w:val="12"/>
              </w:rPr>
              <w:t>C60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50AC5" w14:textId="4C07EC45" w:rsidR="000C42A6" w:rsidRPr="00F15F2D" w:rsidRDefault="000C42A6" w:rsidP="000C42A6">
            <w:pPr>
              <w:jc w:val="right"/>
              <w:rPr>
                <w:sz w:val="12"/>
                <w:szCs w:val="12"/>
              </w:rPr>
            </w:pPr>
            <w:r w:rsidRPr="00F15F2D">
              <w:rPr>
                <w:sz w:val="12"/>
                <w:szCs w:val="12"/>
              </w:rPr>
              <w:t>01-Jul-14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B0C7F" w14:textId="034D10AA"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5D8B3163" w14:textId="0E753E2A" w:rsidR="000C42A6" w:rsidRPr="00F15F2D" w:rsidRDefault="000C42A6" w:rsidP="000C42A6">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3FF28738" w14:textId="6F65BD25" w:rsidR="000C42A6" w:rsidRPr="00F15F2D" w:rsidRDefault="000C42A6" w:rsidP="000C42A6">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563A4A88" w14:textId="462B2411" w:rsidR="000C42A6" w:rsidRPr="00F15F2D" w:rsidRDefault="000C42A6" w:rsidP="000C42A6">
            <w:pPr>
              <w:jc w:val="right"/>
              <w:rPr>
                <w:sz w:val="12"/>
                <w:szCs w:val="12"/>
              </w:rPr>
            </w:pPr>
            <w:r w:rsidRPr="00F15F2D">
              <w:rPr>
                <w:sz w:val="12"/>
                <w:szCs w:val="12"/>
              </w:rPr>
              <w:t xml:space="preserve"> - </w:t>
            </w:r>
          </w:p>
        </w:tc>
      </w:tr>
      <w:tr w:rsidR="000C42A6" w:rsidRPr="00F15F2D" w14:paraId="2F519B58"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57A427CF" w14:textId="077BCEC6" w:rsidR="000C42A6" w:rsidRPr="00F15F2D" w:rsidRDefault="000C42A6" w:rsidP="000C42A6">
            <w:pPr>
              <w:jc w:val="both"/>
              <w:rPr>
                <w:sz w:val="12"/>
                <w:szCs w:val="12"/>
              </w:rPr>
            </w:pPr>
            <w:r w:rsidRPr="00F15F2D">
              <w:rPr>
                <w:color w:val="000000"/>
                <w:sz w:val="12"/>
                <w:szCs w:val="12"/>
              </w:rPr>
              <w:t>C61</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98052B" w14:textId="3D4491D7" w:rsidR="000C42A6" w:rsidRPr="00F15F2D" w:rsidRDefault="000C42A6" w:rsidP="000C42A6">
            <w:pPr>
              <w:jc w:val="right"/>
              <w:rPr>
                <w:sz w:val="12"/>
                <w:szCs w:val="12"/>
              </w:rPr>
            </w:pPr>
            <w:r w:rsidRPr="00F15F2D">
              <w:rPr>
                <w:sz w:val="12"/>
                <w:szCs w:val="12"/>
              </w:rPr>
              <w:t>24-Apr-14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B1BB7" w14:textId="15AE07EE"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4332EDD5" w14:textId="672AA525" w:rsidR="000C42A6" w:rsidRPr="00F15F2D" w:rsidRDefault="000C42A6" w:rsidP="000C42A6">
            <w:pPr>
              <w:jc w:val="right"/>
              <w:rPr>
                <w:sz w:val="12"/>
                <w:szCs w:val="12"/>
              </w:rPr>
            </w:pPr>
            <w:r w:rsidRPr="00F15F2D">
              <w:rPr>
                <w:sz w:val="12"/>
                <w:szCs w:val="12"/>
              </w:rPr>
              <w:t>176.667</w:t>
            </w:r>
          </w:p>
        </w:tc>
        <w:tc>
          <w:tcPr>
            <w:tcW w:w="988" w:type="dxa"/>
            <w:tcBorders>
              <w:top w:val="single" w:sz="4" w:space="0" w:color="auto"/>
              <w:left w:val="single" w:sz="4" w:space="0" w:color="auto"/>
              <w:bottom w:val="single" w:sz="4" w:space="0" w:color="auto"/>
              <w:right w:val="single" w:sz="4" w:space="0" w:color="auto"/>
            </w:tcBorders>
          </w:tcPr>
          <w:p w14:paraId="13DAE09E" w14:textId="46F92CD3" w:rsidR="000C42A6" w:rsidRPr="00F15F2D" w:rsidRDefault="000C42A6" w:rsidP="000C42A6">
            <w:pPr>
              <w:jc w:val="right"/>
              <w:rPr>
                <w:sz w:val="12"/>
                <w:szCs w:val="12"/>
              </w:rPr>
            </w:pPr>
            <w:r w:rsidRPr="00F15F2D">
              <w:rPr>
                <w:sz w:val="12"/>
                <w:szCs w:val="12"/>
              </w:rPr>
              <w:t xml:space="preserve"> (176.667)</w:t>
            </w:r>
          </w:p>
        </w:tc>
        <w:tc>
          <w:tcPr>
            <w:tcW w:w="512" w:type="dxa"/>
            <w:tcBorders>
              <w:top w:val="single" w:sz="4" w:space="0" w:color="auto"/>
              <w:left w:val="single" w:sz="4" w:space="0" w:color="auto"/>
              <w:bottom w:val="single" w:sz="4" w:space="0" w:color="auto"/>
              <w:right w:val="single" w:sz="4" w:space="0" w:color="auto"/>
            </w:tcBorders>
          </w:tcPr>
          <w:p w14:paraId="4EE7D7E0" w14:textId="14F23192" w:rsidR="000C42A6" w:rsidRPr="00F15F2D" w:rsidRDefault="000C42A6" w:rsidP="000C42A6">
            <w:pPr>
              <w:jc w:val="right"/>
              <w:rPr>
                <w:sz w:val="12"/>
                <w:szCs w:val="12"/>
              </w:rPr>
            </w:pPr>
            <w:r w:rsidRPr="00F15F2D">
              <w:rPr>
                <w:sz w:val="12"/>
                <w:szCs w:val="12"/>
              </w:rPr>
              <w:t xml:space="preserve"> - </w:t>
            </w:r>
          </w:p>
        </w:tc>
      </w:tr>
      <w:tr w:rsidR="000C42A6" w:rsidRPr="00F15F2D" w14:paraId="7DCFA54E"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68C1592E" w14:textId="6BF1A91A" w:rsidR="000C42A6" w:rsidRPr="00F15F2D" w:rsidRDefault="000C42A6" w:rsidP="000C42A6">
            <w:pPr>
              <w:jc w:val="both"/>
              <w:rPr>
                <w:sz w:val="12"/>
                <w:szCs w:val="12"/>
              </w:rPr>
            </w:pPr>
            <w:r w:rsidRPr="00F15F2D">
              <w:rPr>
                <w:color w:val="000000"/>
                <w:sz w:val="12"/>
                <w:szCs w:val="12"/>
              </w:rPr>
              <w:t>C62</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72E39" w14:textId="2F0C8AA1" w:rsidR="000C42A6" w:rsidRPr="00F15F2D" w:rsidRDefault="000C42A6" w:rsidP="000C42A6">
            <w:pPr>
              <w:jc w:val="right"/>
              <w:rPr>
                <w:sz w:val="12"/>
                <w:szCs w:val="12"/>
              </w:rPr>
            </w:pPr>
            <w:r w:rsidRPr="00F15F2D">
              <w:rPr>
                <w:sz w:val="12"/>
                <w:szCs w:val="12"/>
              </w:rPr>
              <w:t>27-Nov-13</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052BDB" w14:textId="1A81952B"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667040A8" w14:textId="70728588" w:rsidR="000C42A6" w:rsidRPr="00F15F2D" w:rsidRDefault="000C42A6" w:rsidP="000C42A6">
            <w:pPr>
              <w:jc w:val="right"/>
              <w:rPr>
                <w:sz w:val="12"/>
                <w:szCs w:val="12"/>
              </w:rPr>
            </w:pPr>
            <w:r w:rsidRPr="00F15F2D">
              <w:rPr>
                <w:sz w:val="12"/>
                <w:szCs w:val="12"/>
              </w:rPr>
              <w:t>380.000</w:t>
            </w:r>
          </w:p>
        </w:tc>
        <w:tc>
          <w:tcPr>
            <w:tcW w:w="988" w:type="dxa"/>
            <w:tcBorders>
              <w:top w:val="single" w:sz="4" w:space="0" w:color="auto"/>
              <w:left w:val="single" w:sz="4" w:space="0" w:color="auto"/>
              <w:bottom w:val="single" w:sz="4" w:space="0" w:color="auto"/>
              <w:right w:val="single" w:sz="4" w:space="0" w:color="auto"/>
            </w:tcBorders>
          </w:tcPr>
          <w:p w14:paraId="7B6D4D89" w14:textId="7C051992" w:rsidR="000C42A6" w:rsidRPr="00F15F2D" w:rsidRDefault="000C42A6" w:rsidP="000C42A6">
            <w:pPr>
              <w:jc w:val="right"/>
              <w:rPr>
                <w:sz w:val="12"/>
                <w:szCs w:val="12"/>
              </w:rPr>
            </w:pPr>
            <w:r w:rsidRPr="00F15F2D">
              <w:rPr>
                <w:sz w:val="12"/>
                <w:szCs w:val="12"/>
              </w:rPr>
              <w:t xml:space="preserve"> (380.000)</w:t>
            </w:r>
          </w:p>
        </w:tc>
        <w:tc>
          <w:tcPr>
            <w:tcW w:w="512" w:type="dxa"/>
            <w:tcBorders>
              <w:top w:val="single" w:sz="4" w:space="0" w:color="auto"/>
              <w:left w:val="single" w:sz="4" w:space="0" w:color="auto"/>
              <w:bottom w:val="single" w:sz="4" w:space="0" w:color="auto"/>
              <w:right w:val="single" w:sz="4" w:space="0" w:color="auto"/>
            </w:tcBorders>
          </w:tcPr>
          <w:p w14:paraId="2B447F2D" w14:textId="6D83C6F1" w:rsidR="000C42A6" w:rsidRPr="00F15F2D" w:rsidRDefault="000C42A6" w:rsidP="000C42A6">
            <w:pPr>
              <w:jc w:val="right"/>
              <w:rPr>
                <w:sz w:val="12"/>
                <w:szCs w:val="12"/>
              </w:rPr>
            </w:pPr>
            <w:r w:rsidRPr="00F15F2D">
              <w:rPr>
                <w:sz w:val="12"/>
                <w:szCs w:val="12"/>
              </w:rPr>
              <w:t xml:space="preserve"> - </w:t>
            </w:r>
          </w:p>
        </w:tc>
      </w:tr>
      <w:tr w:rsidR="000C42A6" w:rsidRPr="00F15F2D" w14:paraId="01A9A09D"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220597E0" w14:textId="443630D5" w:rsidR="000C42A6" w:rsidRPr="00F15F2D" w:rsidRDefault="000C42A6" w:rsidP="000C42A6">
            <w:pPr>
              <w:jc w:val="both"/>
              <w:rPr>
                <w:sz w:val="12"/>
                <w:szCs w:val="12"/>
              </w:rPr>
            </w:pPr>
            <w:r w:rsidRPr="00F15F2D">
              <w:rPr>
                <w:color w:val="000000"/>
                <w:sz w:val="12"/>
                <w:szCs w:val="12"/>
              </w:rPr>
              <w:t>C63</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A02DA3" w14:textId="7D818ECF" w:rsidR="000C42A6" w:rsidRPr="00F15F2D" w:rsidRDefault="000C42A6" w:rsidP="000C42A6">
            <w:pPr>
              <w:jc w:val="right"/>
              <w:rPr>
                <w:sz w:val="12"/>
                <w:szCs w:val="12"/>
              </w:rPr>
            </w:pPr>
            <w:r w:rsidRPr="00F15F2D">
              <w:rPr>
                <w:sz w:val="12"/>
                <w:szCs w:val="12"/>
              </w:rPr>
              <w:t>11-Sep-15</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03A812" w14:textId="24022034"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36539CEC" w14:textId="36602D3B" w:rsidR="000C42A6" w:rsidRPr="00F15F2D" w:rsidRDefault="000C42A6" w:rsidP="000C42A6">
            <w:pPr>
              <w:jc w:val="right"/>
              <w:rPr>
                <w:sz w:val="12"/>
                <w:szCs w:val="12"/>
              </w:rPr>
            </w:pPr>
            <w:r w:rsidRPr="00F15F2D">
              <w:rPr>
                <w:sz w:val="12"/>
                <w:szCs w:val="12"/>
              </w:rPr>
              <w:t>33.000</w:t>
            </w:r>
          </w:p>
        </w:tc>
        <w:tc>
          <w:tcPr>
            <w:tcW w:w="988" w:type="dxa"/>
            <w:tcBorders>
              <w:top w:val="single" w:sz="4" w:space="0" w:color="auto"/>
              <w:left w:val="single" w:sz="4" w:space="0" w:color="auto"/>
              <w:bottom w:val="single" w:sz="4" w:space="0" w:color="auto"/>
              <w:right w:val="single" w:sz="4" w:space="0" w:color="auto"/>
            </w:tcBorders>
          </w:tcPr>
          <w:p w14:paraId="40B7D02B" w14:textId="6F8241FF" w:rsidR="000C42A6" w:rsidRPr="00F15F2D" w:rsidRDefault="000C42A6" w:rsidP="000C42A6">
            <w:pPr>
              <w:jc w:val="right"/>
              <w:rPr>
                <w:sz w:val="12"/>
                <w:szCs w:val="12"/>
              </w:rPr>
            </w:pPr>
            <w:r w:rsidRPr="00F15F2D">
              <w:rPr>
                <w:sz w:val="12"/>
                <w:szCs w:val="12"/>
              </w:rPr>
              <w:t xml:space="preserve"> (33.000)</w:t>
            </w:r>
          </w:p>
        </w:tc>
        <w:tc>
          <w:tcPr>
            <w:tcW w:w="512" w:type="dxa"/>
            <w:tcBorders>
              <w:top w:val="single" w:sz="4" w:space="0" w:color="auto"/>
              <w:left w:val="single" w:sz="4" w:space="0" w:color="auto"/>
              <w:bottom w:val="single" w:sz="4" w:space="0" w:color="auto"/>
              <w:right w:val="single" w:sz="4" w:space="0" w:color="auto"/>
            </w:tcBorders>
          </w:tcPr>
          <w:p w14:paraId="66B9D191" w14:textId="48FA3FB9" w:rsidR="000C42A6" w:rsidRPr="00F15F2D" w:rsidRDefault="000C42A6" w:rsidP="000C42A6">
            <w:pPr>
              <w:jc w:val="right"/>
              <w:rPr>
                <w:sz w:val="12"/>
                <w:szCs w:val="12"/>
              </w:rPr>
            </w:pPr>
            <w:r w:rsidRPr="00F15F2D">
              <w:rPr>
                <w:sz w:val="12"/>
                <w:szCs w:val="12"/>
              </w:rPr>
              <w:t xml:space="preserve"> - </w:t>
            </w:r>
          </w:p>
        </w:tc>
      </w:tr>
      <w:tr w:rsidR="000C42A6" w:rsidRPr="00F15F2D" w14:paraId="565993C7"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638360F4" w14:textId="0C857D12" w:rsidR="000C42A6" w:rsidRPr="00F15F2D" w:rsidRDefault="000C42A6" w:rsidP="000C42A6">
            <w:pPr>
              <w:jc w:val="both"/>
              <w:rPr>
                <w:sz w:val="12"/>
                <w:szCs w:val="12"/>
              </w:rPr>
            </w:pPr>
            <w:r w:rsidRPr="00F15F2D">
              <w:rPr>
                <w:color w:val="000000"/>
                <w:sz w:val="12"/>
                <w:szCs w:val="12"/>
              </w:rPr>
              <w:t>C64</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2B5A24" w14:textId="5D016836" w:rsidR="000C42A6" w:rsidRPr="00F15F2D" w:rsidRDefault="000C42A6" w:rsidP="000C42A6">
            <w:pPr>
              <w:jc w:val="right"/>
              <w:rPr>
                <w:sz w:val="12"/>
                <w:szCs w:val="12"/>
              </w:rPr>
            </w:pPr>
            <w:r w:rsidRPr="00F15F2D">
              <w:rPr>
                <w:sz w:val="12"/>
                <w:szCs w:val="12"/>
              </w:rPr>
              <w:t>07-Jan-14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DF2CB" w14:textId="377EF6DD"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41C815CF" w14:textId="24B12902" w:rsidR="000C42A6" w:rsidRPr="00F15F2D" w:rsidRDefault="000C42A6" w:rsidP="000C42A6">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33F98BA7" w14:textId="1053B4BC" w:rsidR="000C42A6" w:rsidRPr="00F15F2D" w:rsidRDefault="000C42A6" w:rsidP="000C42A6">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076F5D43" w14:textId="75D07C8B" w:rsidR="000C42A6" w:rsidRPr="00F15F2D" w:rsidRDefault="000C42A6" w:rsidP="000C42A6">
            <w:pPr>
              <w:jc w:val="right"/>
              <w:rPr>
                <w:sz w:val="12"/>
                <w:szCs w:val="12"/>
              </w:rPr>
            </w:pPr>
            <w:r w:rsidRPr="00F15F2D">
              <w:rPr>
                <w:sz w:val="12"/>
                <w:szCs w:val="12"/>
              </w:rPr>
              <w:t xml:space="preserve"> - </w:t>
            </w:r>
          </w:p>
        </w:tc>
      </w:tr>
      <w:tr w:rsidR="000C42A6" w:rsidRPr="00F15F2D" w14:paraId="2E46E774"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45871B39" w14:textId="6C328441" w:rsidR="000C42A6" w:rsidRPr="00F15F2D" w:rsidRDefault="000C42A6" w:rsidP="000C42A6">
            <w:pPr>
              <w:jc w:val="both"/>
              <w:rPr>
                <w:sz w:val="12"/>
                <w:szCs w:val="12"/>
              </w:rPr>
            </w:pPr>
            <w:r w:rsidRPr="00F15F2D">
              <w:rPr>
                <w:color w:val="000000"/>
                <w:sz w:val="12"/>
                <w:szCs w:val="12"/>
              </w:rPr>
              <w:t>C65</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2C430E" w14:textId="0C1C21F4" w:rsidR="000C42A6" w:rsidRPr="00F15F2D" w:rsidRDefault="000C42A6" w:rsidP="000C42A6">
            <w:pPr>
              <w:jc w:val="right"/>
              <w:rPr>
                <w:sz w:val="12"/>
                <w:szCs w:val="12"/>
              </w:rPr>
            </w:pPr>
            <w:r w:rsidRPr="00F15F2D">
              <w:rPr>
                <w:sz w:val="12"/>
                <w:szCs w:val="12"/>
              </w:rPr>
              <w:t>07-Jan-14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1558C3" w14:textId="2F6E257F"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79FB013C" w14:textId="5A2CFBAC" w:rsidR="000C42A6" w:rsidRPr="00F15F2D" w:rsidRDefault="000C42A6" w:rsidP="000C42A6">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2D6B572E" w14:textId="7F0AEC15" w:rsidR="000C42A6" w:rsidRPr="00F15F2D" w:rsidRDefault="000C42A6" w:rsidP="000C42A6">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09FC4745" w14:textId="3A34D018" w:rsidR="000C42A6" w:rsidRPr="00F15F2D" w:rsidRDefault="000C42A6" w:rsidP="000C42A6">
            <w:pPr>
              <w:jc w:val="right"/>
              <w:rPr>
                <w:sz w:val="12"/>
                <w:szCs w:val="12"/>
              </w:rPr>
            </w:pPr>
            <w:r w:rsidRPr="00F15F2D">
              <w:rPr>
                <w:sz w:val="12"/>
                <w:szCs w:val="12"/>
              </w:rPr>
              <w:t xml:space="preserve"> - </w:t>
            </w:r>
          </w:p>
        </w:tc>
      </w:tr>
      <w:tr w:rsidR="000C42A6" w:rsidRPr="00F15F2D" w14:paraId="211457A3"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712A0842" w14:textId="406E2C60" w:rsidR="000C42A6" w:rsidRPr="00F15F2D" w:rsidRDefault="000C42A6" w:rsidP="000C42A6">
            <w:pPr>
              <w:jc w:val="both"/>
              <w:rPr>
                <w:sz w:val="12"/>
                <w:szCs w:val="12"/>
              </w:rPr>
            </w:pPr>
            <w:r w:rsidRPr="00F15F2D">
              <w:rPr>
                <w:color w:val="000000"/>
                <w:sz w:val="12"/>
                <w:szCs w:val="12"/>
              </w:rPr>
              <w:t>C66</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BB1E0" w14:textId="3D7092FE" w:rsidR="000C42A6" w:rsidRPr="00F15F2D" w:rsidRDefault="000C42A6" w:rsidP="000C42A6">
            <w:pPr>
              <w:jc w:val="right"/>
              <w:rPr>
                <w:sz w:val="12"/>
                <w:szCs w:val="12"/>
              </w:rPr>
            </w:pPr>
            <w:r w:rsidRPr="00F15F2D">
              <w:rPr>
                <w:sz w:val="12"/>
                <w:szCs w:val="12"/>
              </w:rPr>
              <w:t>04-Sep-14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33DFC7" w14:textId="522571F5"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171CA372" w14:textId="4AF99249" w:rsidR="000C42A6" w:rsidRPr="00F15F2D" w:rsidRDefault="000C42A6" w:rsidP="000C42A6">
            <w:pPr>
              <w:jc w:val="right"/>
              <w:rPr>
                <w:sz w:val="12"/>
                <w:szCs w:val="12"/>
              </w:rPr>
            </w:pPr>
            <w:r w:rsidRPr="00F15F2D">
              <w:rPr>
                <w:sz w:val="12"/>
                <w:szCs w:val="12"/>
              </w:rPr>
              <w:t>166.667</w:t>
            </w:r>
          </w:p>
        </w:tc>
        <w:tc>
          <w:tcPr>
            <w:tcW w:w="988" w:type="dxa"/>
            <w:tcBorders>
              <w:top w:val="single" w:sz="4" w:space="0" w:color="auto"/>
              <w:left w:val="single" w:sz="4" w:space="0" w:color="auto"/>
              <w:bottom w:val="single" w:sz="4" w:space="0" w:color="auto"/>
              <w:right w:val="single" w:sz="4" w:space="0" w:color="auto"/>
            </w:tcBorders>
          </w:tcPr>
          <w:p w14:paraId="40B71133" w14:textId="092AB709" w:rsidR="000C42A6" w:rsidRPr="00F15F2D" w:rsidRDefault="000C42A6" w:rsidP="000C42A6">
            <w:pPr>
              <w:jc w:val="right"/>
              <w:rPr>
                <w:sz w:val="12"/>
                <w:szCs w:val="12"/>
              </w:rPr>
            </w:pPr>
            <w:r w:rsidRPr="00F15F2D">
              <w:rPr>
                <w:sz w:val="12"/>
                <w:szCs w:val="12"/>
              </w:rPr>
              <w:t xml:space="preserve"> (166.667)</w:t>
            </w:r>
          </w:p>
        </w:tc>
        <w:tc>
          <w:tcPr>
            <w:tcW w:w="512" w:type="dxa"/>
            <w:tcBorders>
              <w:top w:val="single" w:sz="4" w:space="0" w:color="auto"/>
              <w:left w:val="single" w:sz="4" w:space="0" w:color="auto"/>
              <w:bottom w:val="single" w:sz="4" w:space="0" w:color="auto"/>
              <w:right w:val="single" w:sz="4" w:space="0" w:color="auto"/>
            </w:tcBorders>
          </w:tcPr>
          <w:p w14:paraId="4A1BA1A0" w14:textId="4726D949" w:rsidR="000C42A6" w:rsidRPr="00F15F2D" w:rsidRDefault="000C42A6" w:rsidP="000C42A6">
            <w:pPr>
              <w:jc w:val="right"/>
              <w:rPr>
                <w:sz w:val="12"/>
                <w:szCs w:val="12"/>
              </w:rPr>
            </w:pPr>
            <w:r w:rsidRPr="00F15F2D">
              <w:rPr>
                <w:sz w:val="12"/>
                <w:szCs w:val="12"/>
              </w:rPr>
              <w:t xml:space="preserve"> - </w:t>
            </w:r>
          </w:p>
        </w:tc>
      </w:tr>
      <w:tr w:rsidR="000C42A6" w:rsidRPr="00F15F2D" w14:paraId="788A28D2"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2472B9E5" w14:textId="6EF74C81" w:rsidR="000C42A6" w:rsidRPr="00F15F2D" w:rsidRDefault="000C42A6" w:rsidP="000C42A6">
            <w:pPr>
              <w:jc w:val="both"/>
              <w:rPr>
                <w:sz w:val="12"/>
                <w:szCs w:val="12"/>
              </w:rPr>
            </w:pPr>
            <w:r w:rsidRPr="00F15F2D">
              <w:rPr>
                <w:color w:val="000000"/>
                <w:sz w:val="12"/>
                <w:szCs w:val="12"/>
              </w:rPr>
              <w:t>C67</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524A13" w14:textId="2620D40D" w:rsidR="000C42A6" w:rsidRPr="00F15F2D" w:rsidRDefault="000C42A6" w:rsidP="000C42A6">
            <w:pPr>
              <w:jc w:val="right"/>
              <w:rPr>
                <w:sz w:val="12"/>
                <w:szCs w:val="12"/>
              </w:rPr>
            </w:pPr>
            <w:r w:rsidRPr="00F15F2D">
              <w:rPr>
                <w:sz w:val="12"/>
                <w:szCs w:val="12"/>
              </w:rPr>
              <w:t>18-Sep-14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F0AA78" w14:textId="763B0257"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5EC8A930" w14:textId="32D15904" w:rsidR="000C42A6" w:rsidRPr="00F15F2D" w:rsidRDefault="000C42A6" w:rsidP="000C42A6">
            <w:pPr>
              <w:jc w:val="right"/>
              <w:rPr>
                <w:sz w:val="12"/>
                <w:szCs w:val="12"/>
              </w:rPr>
            </w:pPr>
            <w:r w:rsidRPr="00F15F2D">
              <w:rPr>
                <w:sz w:val="12"/>
                <w:szCs w:val="12"/>
              </w:rPr>
              <w:t>83.333</w:t>
            </w:r>
          </w:p>
        </w:tc>
        <w:tc>
          <w:tcPr>
            <w:tcW w:w="988" w:type="dxa"/>
            <w:tcBorders>
              <w:top w:val="single" w:sz="4" w:space="0" w:color="auto"/>
              <w:left w:val="single" w:sz="4" w:space="0" w:color="auto"/>
              <w:bottom w:val="single" w:sz="4" w:space="0" w:color="auto"/>
              <w:right w:val="single" w:sz="4" w:space="0" w:color="auto"/>
            </w:tcBorders>
          </w:tcPr>
          <w:p w14:paraId="530F9058" w14:textId="4726F930" w:rsidR="000C42A6" w:rsidRPr="00F15F2D" w:rsidRDefault="000C42A6" w:rsidP="000C42A6">
            <w:pPr>
              <w:jc w:val="right"/>
              <w:rPr>
                <w:sz w:val="12"/>
                <w:szCs w:val="12"/>
              </w:rPr>
            </w:pPr>
            <w:r w:rsidRPr="00F15F2D">
              <w:rPr>
                <w:sz w:val="12"/>
                <w:szCs w:val="12"/>
              </w:rPr>
              <w:t xml:space="preserve"> (83.333)</w:t>
            </w:r>
          </w:p>
        </w:tc>
        <w:tc>
          <w:tcPr>
            <w:tcW w:w="512" w:type="dxa"/>
            <w:tcBorders>
              <w:top w:val="single" w:sz="4" w:space="0" w:color="auto"/>
              <w:left w:val="single" w:sz="4" w:space="0" w:color="auto"/>
              <w:bottom w:val="single" w:sz="4" w:space="0" w:color="auto"/>
              <w:right w:val="single" w:sz="4" w:space="0" w:color="auto"/>
            </w:tcBorders>
          </w:tcPr>
          <w:p w14:paraId="17216E1E" w14:textId="580DB755" w:rsidR="000C42A6" w:rsidRPr="00F15F2D" w:rsidRDefault="000C42A6" w:rsidP="000C42A6">
            <w:pPr>
              <w:jc w:val="right"/>
              <w:rPr>
                <w:sz w:val="12"/>
                <w:szCs w:val="12"/>
              </w:rPr>
            </w:pPr>
            <w:r w:rsidRPr="00F15F2D">
              <w:rPr>
                <w:sz w:val="12"/>
                <w:szCs w:val="12"/>
              </w:rPr>
              <w:t xml:space="preserve"> - </w:t>
            </w:r>
          </w:p>
        </w:tc>
      </w:tr>
      <w:tr w:rsidR="000C42A6" w:rsidRPr="00F15F2D" w14:paraId="205FABCA"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674CFBC5" w14:textId="0B5B343C" w:rsidR="000C42A6" w:rsidRPr="00F15F2D" w:rsidRDefault="000C42A6" w:rsidP="000C42A6">
            <w:pPr>
              <w:jc w:val="both"/>
              <w:rPr>
                <w:sz w:val="12"/>
                <w:szCs w:val="12"/>
              </w:rPr>
            </w:pPr>
            <w:r w:rsidRPr="00F15F2D">
              <w:rPr>
                <w:color w:val="000000"/>
                <w:sz w:val="12"/>
                <w:szCs w:val="12"/>
              </w:rPr>
              <w:t>C68</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639B99" w14:textId="37A5BFF0" w:rsidR="000C42A6" w:rsidRPr="00F15F2D" w:rsidRDefault="000C42A6" w:rsidP="000C42A6">
            <w:pPr>
              <w:jc w:val="right"/>
              <w:rPr>
                <w:sz w:val="12"/>
                <w:szCs w:val="12"/>
              </w:rPr>
            </w:pPr>
            <w:r w:rsidRPr="00F15F2D">
              <w:rPr>
                <w:sz w:val="12"/>
                <w:szCs w:val="12"/>
              </w:rPr>
              <w:t>07-Jan-14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4E6B0" w14:textId="486EFF50"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0322F14A" w14:textId="364E19FC" w:rsidR="000C42A6" w:rsidRPr="00F15F2D" w:rsidRDefault="000C42A6" w:rsidP="000C42A6">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6E8F6764" w14:textId="739BC5BC" w:rsidR="000C42A6" w:rsidRPr="00F15F2D" w:rsidRDefault="000C42A6" w:rsidP="000C42A6">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0E7E5A6C" w14:textId="56FCA201" w:rsidR="000C42A6" w:rsidRPr="00F15F2D" w:rsidRDefault="000C42A6" w:rsidP="000C42A6">
            <w:pPr>
              <w:jc w:val="right"/>
              <w:rPr>
                <w:sz w:val="12"/>
                <w:szCs w:val="12"/>
              </w:rPr>
            </w:pPr>
            <w:r w:rsidRPr="00F15F2D">
              <w:rPr>
                <w:sz w:val="12"/>
                <w:szCs w:val="12"/>
              </w:rPr>
              <w:t xml:space="preserve"> - </w:t>
            </w:r>
          </w:p>
        </w:tc>
      </w:tr>
      <w:tr w:rsidR="000C42A6" w:rsidRPr="00F15F2D" w14:paraId="055CC17B"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114E33F6" w14:textId="0BA5E459" w:rsidR="000C42A6" w:rsidRPr="00F15F2D" w:rsidRDefault="000C42A6" w:rsidP="000C42A6">
            <w:pPr>
              <w:jc w:val="both"/>
              <w:rPr>
                <w:sz w:val="12"/>
                <w:szCs w:val="12"/>
              </w:rPr>
            </w:pPr>
            <w:r w:rsidRPr="00F15F2D">
              <w:rPr>
                <w:color w:val="000000"/>
                <w:sz w:val="12"/>
                <w:szCs w:val="12"/>
              </w:rPr>
              <w:t>C69</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C141A" w14:textId="0E6DDEA3" w:rsidR="000C42A6" w:rsidRPr="00F15F2D" w:rsidRDefault="000C42A6" w:rsidP="000C42A6">
            <w:pPr>
              <w:jc w:val="right"/>
              <w:rPr>
                <w:sz w:val="12"/>
                <w:szCs w:val="12"/>
              </w:rPr>
            </w:pPr>
            <w:r w:rsidRPr="00F15F2D">
              <w:rPr>
                <w:sz w:val="12"/>
                <w:szCs w:val="12"/>
              </w:rPr>
              <w:t>07-Jan-14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0BD19C" w14:textId="0FC0ACA1"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7E750EEF" w14:textId="5FC5CCCC" w:rsidR="000C42A6" w:rsidRPr="00F15F2D" w:rsidRDefault="000C42A6" w:rsidP="000C42A6">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6BCAD711" w14:textId="5D711C87" w:rsidR="000C42A6" w:rsidRPr="00F15F2D" w:rsidRDefault="000C42A6" w:rsidP="000C42A6">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5FA984E9" w14:textId="26FB7DDB" w:rsidR="000C42A6" w:rsidRPr="00F15F2D" w:rsidRDefault="000C42A6" w:rsidP="000C42A6">
            <w:pPr>
              <w:jc w:val="right"/>
              <w:rPr>
                <w:sz w:val="12"/>
                <w:szCs w:val="12"/>
              </w:rPr>
            </w:pPr>
            <w:r w:rsidRPr="00F15F2D">
              <w:rPr>
                <w:sz w:val="12"/>
                <w:szCs w:val="12"/>
              </w:rPr>
              <w:t xml:space="preserve"> - </w:t>
            </w:r>
          </w:p>
        </w:tc>
      </w:tr>
      <w:tr w:rsidR="000C42A6" w:rsidRPr="00F15F2D" w14:paraId="30D2A25A"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52772F33" w14:textId="4915FE48" w:rsidR="000C42A6" w:rsidRPr="00F15F2D" w:rsidRDefault="000C42A6" w:rsidP="000C42A6">
            <w:pPr>
              <w:jc w:val="both"/>
              <w:rPr>
                <w:sz w:val="12"/>
                <w:szCs w:val="12"/>
              </w:rPr>
            </w:pPr>
            <w:r w:rsidRPr="00F15F2D">
              <w:rPr>
                <w:color w:val="000000"/>
                <w:sz w:val="12"/>
                <w:szCs w:val="12"/>
              </w:rPr>
              <w:t>C70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A951D" w14:textId="16EAE01F" w:rsidR="000C42A6" w:rsidRPr="00F15F2D" w:rsidRDefault="000C42A6" w:rsidP="000C42A6">
            <w:pPr>
              <w:jc w:val="right"/>
              <w:rPr>
                <w:sz w:val="12"/>
                <w:szCs w:val="12"/>
              </w:rPr>
            </w:pPr>
            <w:r w:rsidRPr="00F15F2D">
              <w:rPr>
                <w:sz w:val="12"/>
                <w:szCs w:val="12"/>
              </w:rPr>
              <w:t>23-Oct-14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174E5B" w14:textId="097DFA44"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5825C436" w14:textId="55448289" w:rsidR="000C42A6" w:rsidRPr="00F15F2D" w:rsidRDefault="000C42A6" w:rsidP="000C42A6">
            <w:pPr>
              <w:jc w:val="right"/>
              <w:rPr>
                <w:sz w:val="12"/>
                <w:szCs w:val="12"/>
              </w:rPr>
            </w:pPr>
            <w:r w:rsidRPr="00F15F2D">
              <w:rPr>
                <w:sz w:val="12"/>
                <w:szCs w:val="12"/>
              </w:rPr>
              <w:t>1.332.667</w:t>
            </w:r>
          </w:p>
        </w:tc>
        <w:tc>
          <w:tcPr>
            <w:tcW w:w="988" w:type="dxa"/>
            <w:tcBorders>
              <w:top w:val="single" w:sz="4" w:space="0" w:color="auto"/>
              <w:left w:val="single" w:sz="4" w:space="0" w:color="auto"/>
              <w:bottom w:val="single" w:sz="4" w:space="0" w:color="auto"/>
              <w:right w:val="single" w:sz="4" w:space="0" w:color="auto"/>
            </w:tcBorders>
          </w:tcPr>
          <w:p w14:paraId="3BE52C93" w14:textId="705FF67A" w:rsidR="000C42A6" w:rsidRPr="00F15F2D" w:rsidRDefault="000C42A6" w:rsidP="000C42A6">
            <w:pPr>
              <w:jc w:val="right"/>
              <w:rPr>
                <w:sz w:val="12"/>
                <w:szCs w:val="12"/>
              </w:rPr>
            </w:pPr>
            <w:r w:rsidRPr="00F15F2D">
              <w:rPr>
                <w:sz w:val="12"/>
                <w:szCs w:val="12"/>
              </w:rPr>
              <w:t xml:space="preserve"> (1.332.667)</w:t>
            </w:r>
          </w:p>
        </w:tc>
        <w:tc>
          <w:tcPr>
            <w:tcW w:w="512" w:type="dxa"/>
            <w:tcBorders>
              <w:top w:val="single" w:sz="4" w:space="0" w:color="auto"/>
              <w:left w:val="single" w:sz="4" w:space="0" w:color="auto"/>
              <w:bottom w:val="single" w:sz="4" w:space="0" w:color="auto"/>
              <w:right w:val="single" w:sz="4" w:space="0" w:color="auto"/>
            </w:tcBorders>
          </w:tcPr>
          <w:p w14:paraId="61EBDEE3" w14:textId="37F076C1" w:rsidR="000C42A6" w:rsidRPr="00F15F2D" w:rsidRDefault="000C42A6" w:rsidP="000C42A6">
            <w:pPr>
              <w:jc w:val="right"/>
              <w:rPr>
                <w:sz w:val="12"/>
                <w:szCs w:val="12"/>
              </w:rPr>
            </w:pPr>
            <w:r w:rsidRPr="00F15F2D">
              <w:rPr>
                <w:sz w:val="12"/>
                <w:szCs w:val="12"/>
              </w:rPr>
              <w:t xml:space="preserve"> - </w:t>
            </w:r>
          </w:p>
        </w:tc>
      </w:tr>
      <w:tr w:rsidR="000C42A6" w:rsidRPr="00F15F2D" w14:paraId="0A96F7F9"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1BAB2227" w14:textId="2A1EF276" w:rsidR="000C42A6" w:rsidRPr="00F15F2D" w:rsidRDefault="000C42A6" w:rsidP="000C42A6">
            <w:pPr>
              <w:jc w:val="both"/>
              <w:rPr>
                <w:sz w:val="12"/>
                <w:szCs w:val="12"/>
              </w:rPr>
            </w:pPr>
            <w:r w:rsidRPr="00F15F2D">
              <w:rPr>
                <w:color w:val="000000"/>
                <w:sz w:val="12"/>
                <w:szCs w:val="12"/>
              </w:rPr>
              <w:t>C71</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49E246" w14:textId="7257AA1C" w:rsidR="000C42A6" w:rsidRPr="00F15F2D" w:rsidRDefault="000C42A6" w:rsidP="000C42A6">
            <w:pPr>
              <w:jc w:val="right"/>
              <w:rPr>
                <w:sz w:val="12"/>
                <w:szCs w:val="12"/>
              </w:rPr>
            </w:pPr>
            <w:r w:rsidRPr="00F15F2D">
              <w:rPr>
                <w:sz w:val="12"/>
                <w:szCs w:val="12"/>
              </w:rPr>
              <w:t>07-Jan-14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A626F" w14:textId="51C6D652"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121F0F59" w14:textId="5D4C245A" w:rsidR="000C42A6" w:rsidRPr="00F15F2D" w:rsidRDefault="000C42A6" w:rsidP="000C42A6">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4C9C86B3" w14:textId="324E1EDD" w:rsidR="000C42A6" w:rsidRPr="00F15F2D" w:rsidRDefault="000C42A6" w:rsidP="000C42A6">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2BE851CD" w14:textId="56BD9516" w:rsidR="000C42A6" w:rsidRPr="00F15F2D" w:rsidRDefault="000C42A6" w:rsidP="000C42A6">
            <w:pPr>
              <w:jc w:val="right"/>
              <w:rPr>
                <w:sz w:val="12"/>
                <w:szCs w:val="12"/>
              </w:rPr>
            </w:pPr>
            <w:r w:rsidRPr="00F15F2D">
              <w:rPr>
                <w:sz w:val="12"/>
                <w:szCs w:val="12"/>
              </w:rPr>
              <w:t xml:space="preserve"> - </w:t>
            </w:r>
          </w:p>
        </w:tc>
      </w:tr>
      <w:tr w:rsidR="000C42A6" w:rsidRPr="00F15F2D" w14:paraId="01FBA6CE"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5CB3BE68" w14:textId="1462D409" w:rsidR="000C42A6" w:rsidRPr="00F15F2D" w:rsidRDefault="000C42A6" w:rsidP="000C42A6">
            <w:pPr>
              <w:jc w:val="both"/>
              <w:rPr>
                <w:sz w:val="12"/>
                <w:szCs w:val="12"/>
              </w:rPr>
            </w:pPr>
            <w:r w:rsidRPr="00F15F2D">
              <w:rPr>
                <w:color w:val="000000"/>
                <w:sz w:val="12"/>
                <w:szCs w:val="12"/>
              </w:rPr>
              <w:t>C72</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C8966" w14:textId="2864C9DB" w:rsidR="000C42A6" w:rsidRPr="00F15F2D" w:rsidRDefault="000C42A6" w:rsidP="000C42A6">
            <w:pPr>
              <w:jc w:val="right"/>
              <w:rPr>
                <w:sz w:val="12"/>
                <w:szCs w:val="12"/>
              </w:rPr>
            </w:pPr>
            <w:r w:rsidRPr="00F15F2D">
              <w:rPr>
                <w:sz w:val="12"/>
                <w:szCs w:val="12"/>
              </w:rPr>
              <w:t>07-Jan-14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0044A" w14:textId="548B798B"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0EC17D00" w14:textId="1648F432" w:rsidR="000C42A6" w:rsidRPr="00F15F2D" w:rsidRDefault="000C42A6" w:rsidP="000C42A6">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2FE5350E" w14:textId="57638F4D" w:rsidR="000C42A6" w:rsidRPr="00F15F2D" w:rsidRDefault="000C42A6" w:rsidP="000C42A6">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07311B94" w14:textId="6363999C" w:rsidR="000C42A6" w:rsidRPr="00F15F2D" w:rsidRDefault="000C42A6" w:rsidP="000C42A6">
            <w:pPr>
              <w:jc w:val="right"/>
              <w:rPr>
                <w:sz w:val="12"/>
                <w:szCs w:val="12"/>
              </w:rPr>
            </w:pPr>
            <w:r w:rsidRPr="00F15F2D">
              <w:rPr>
                <w:sz w:val="12"/>
                <w:szCs w:val="12"/>
              </w:rPr>
              <w:t xml:space="preserve"> - </w:t>
            </w:r>
          </w:p>
        </w:tc>
      </w:tr>
      <w:tr w:rsidR="000C42A6" w:rsidRPr="00F15F2D" w14:paraId="3D23EE77"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2E3ADC7E" w14:textId="1063E263" w:rsidR="000C42A6" w:rsidRPr="00F15F2D" w:rsidRDefault="000C42A6" w:rsidP="000C42A6">
            <w:pPr>
              <w:jc w:val="both"/>
              <w:rPr>
                <w:sz w:val="12"/>
                <w:szCs w:val="12"/>
              </w:rPr>
            </w:pPr>
            <w:r w:rsidRPr="00F15F2D">
              <w:rPr>
                <w:color w:val="000000"/>
                <w:sz w:val="12"/>
                <w:szCs w:val="12"/>
              </w:rPr>
              <w:t>C73</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99556" w14:textId="4362073E" w:rsidR="000C42A6" w:rsidRPr="00F15F2D" w:rsidRDefault="000C42A6" w:rsidP="000C42A6">
            <w:pPr>
              <w:jc w:val="right"/>
              <w:rPr>
                <w:sz w:val="12"/>
                <w:szCs w:val="12"/>
              </w:rPr>
            </w:pPr>
            <w:r w:rsidRPr="00F15F2D">
              <w:rPr>
                <w:sz w:val="12"/>
                <w:szCs w:val="12"/>
              </w:rPr>
              <w:t>20-Feb-18</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2BA45" w14:textId="3AEE1C7A"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39C09B1F" w14:textId="0608E3D9" w:rsidR="000C42A6" w:rsidRPr="00F15F2D" w:rsidRDefault="000C42A6" w:rsidP="000C42A6">
            <w:pPr>
              <w:jc w:val="right"/>
              <w:rPr>
                <w:sz w:val="12"/>
                <w:szCs w:val="12"/>
              </w:rPr>
            </w:pPr>
            <w:r w:rsidRPr="00F15F2D">
              <w:rPr>
                <w:sz w:val="12"/>
                <w:szCs w:val="12"/>
              </w:rPr>
              <w:t>60.000</w:t>
            </w:r>
          </w:p>
        </w:tc>
        <w:tc>
          <w:tcPr>
            <w:tcW w:w="988" w:type="dxa"/>
            <w:tcBorders>
              <w:top w:val="single" w:sz="4" w:space="0" w:color="auto"/>
              <w:left w:val="single" w:sz="4" w:space="0" w:color="auto"/>
              <w:bottom w:val="single" w:sz="4" w:space="0" w:color="auto"/>
              <w:right w:val="single" w:sz="4" w:space="0" w:color="auto"/>
            </w:tcBorders>
          </w:tcPr>
          <w:p w14:paraId="2D0BB4A0" w14:textId="5C4465E7" w:rsidR="000C42A6" w:rsidRPr="00F15F2D" w:rsidRDefault="000C42A6" w:rsidP="000C42A6">
            <w:pPr>
              <w:jc w:val="right"/>
              <w:rPr>
                <w:sz w:val="12"/>
                <w:szCs w:val="12"/>
              </w:rPr>
            </w:pPr>
            <w:r w:rsidRPr="00F15F2D">
              <w:rPr>
                <w:sz w:val="12"/>
                <w:szCs w:val="12"/>
              </w:rPr>
              <w:t xml:space="preserve"> (60.000)</w:t>
            </w:r>
          </w:p>
        </w:tc>
        <w:tc>
          <w:tcPr>
            <w:tcW w:w="512" w:type="dxa"/>
            <w:tcBorders>
              <w:top w:val="single" w:sz="4" w:space="0" w:color="auto"/>
              <w:left w:val="single" w:sz="4" w:space="0" w:color="auto"/>
              <w:bottom w:val="single" w:sz="4" w:space="0" w:color="auto"/>
              <w:right w:val="single" w:sz="4" w:space="0" w:color="auto"/>
            </w:tcBorders>
          </w:tcPr>
          <w:p w14:paraId="351D3917" w14:textId="533C61CD" w:rsidR="000C42A6" w:rsidRPr="00F15F2D" w:rsidRDefault="000C42A6" w:rsidP="000C42A6">
            <w:pPr>
              <w:jc w:val="right"/>
              <w:rPr>
                <w:sz w:val="12"/>
                <w:szCs w:val="12"/>
              </w:rPr>
            </w:pPr>
            <w:r w:rsidRPr="00F15F2D">
              <w:rPr>
                <w:sz w:val="12"/>
                <w:szCs w:val="12"/>
              </w:rPr>
              <w:t xml:space="preserve"> - </w:t>
            </w:r>
          </w:p>
        </w:tc>
      </w:tr>
      <w:tr w:rsidR="000C42A6" w:rsidRPr="00F15F2D" w14:paraId="47F3D5BB"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26800D2B" w14:textId="40E2A79C" w:rsidR="000C42A6" w:rsidRPr="00F15F2D" w:rsidRDefault="000C42A6" w:rsidP="000C42A6">
            <w:pPr>
              <w:jc w:val="both"/>
              <w:rPr>
                <w:sz w:val="12"/>
                <w:szCs w:val="12"/>
              </w:rPr>
            </w:pPr>
            <w:r w:rsidRPr="00F15F2D">
              <w:rPr>
                <w:color w:val="000000"/>
                <w:sz w:val="12"/>
                <w:szCs w:val="12"/>
              </w:rPr>
              <w:t>C74</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5FE78" w14:textId="39CF111F" w:rsidR="000C42A6" w:rsidRPr="00F15F2D" w:rsidRDefault="000C42A6" w:rsidP="000C42A6">
            <w:pPr>
              <w:jc w:val="right"/>
              <w:rPr>
                <w:sz w:val="12"/>
                <w:szCs w:val="12"/>
              </w:rPr>
            </w:pPr>
            <w:r w:rsidRPr="00F15F2D">
              <w:rPr>
                <w:sz w:val="12"/>
                <w:szCs w:val="12"/>
              </w:rPr>
              <w:t>17-Dec-15</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FFEE3" w14:textId="7BEB6D2A"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7D621444" w14:textId="3CD95183" w:rsidR="000C42A6" w:rsidRPr="00F15F2D" w:rsidRDefault="000C42A6" w:rsidP="000C42A6">
            <w:pPr>
              <w:jc w:val="right"/>
              <w:rPr>
                <w:sz w:val="12"/>
                <w:szCs w:val="12"/>
              </w:rPr>
            </w:pPr>
            <w:r w:rsidRPr="00F15F2D">
              <w:rPr>
                <w:sz w:val="12"/>
                <w:szCs w:val="12"/>
              </w:rPr>
              <w:t>133.333</w:t>
            </w:r>
          </w:p>
        </w:tc>
        <w:tc>
          <w:tcPr>
            <w:tcW w:w="988" w:type="dxa"/>
            <w:tcBorders>
              <w:top w:val="single" w:sz="4" w:space="0" w:color="auto"/>
              <w:left w:val="single" w:sz="4" w:space="0" w:color="auto"/>
              <w:bottom w:val="single" w:sz="4" w:space="0" w:color="auto"/>
              <w:right w:val="single" w:sz="4" w:space="0" w:color="auto"/>
            </w:tcBorders>
          </w:tcPr>
          <w:p w14:paraId="36B071AF" w14:textId="6C40D0A9" w:rsidR="000C42A6" w:rsidRPr="00F15F2D" w:rsidRDefault="000C42A6" w:rsidP="000C42A6">
            <w:pPr>
              <w:jc w:val="right"/>
              <w:rPr>
                <w:sz w:val="12"/>
                <w:szCs w:val="12"/>
              </w:rPr>
            </w:pPr>
            <w:r w:rsidRPr="00F15F2D">
              <w:rPr>
                <w:sz w:val="12"/>
                <w:szCs w:val="12"/>
              </w:rPr>
              <w:t xml:space="preserve"> (133.333)</w:t>
            </w:r>
          </w:p>
        </w:tc>
        <w:tc>
          <w:tcPr>
            <w:tcW w:w="512" w:type="dxa"/>
            <w:tcBorders>
              <w:top w:val="single" w:sz="4" w:space="0" w:color="auto"/>
              <w:left w:val="single" w:sz="4" w:space="0" w:color="auto"/>
              <w:bottom w:val="single" w:sz="4" w:space="0" w:color="auto"/>
              <w:right w:val="single" w:sz="4" w:space="0" w:color="auto"/>
            </w:tcBorders>
          </w:tcPr>
          <w:p w14:paraId="2A061F84" w14:textId="2D9F1B51" w:rsidR="000C42A6" w:rsidRPr="00F15F2D" w:rsidRDefault="000C42A6" w:rsidP="000C42A6">
            <w:pPr>
              <w:jc w:val="right"/>
              <w:rPr>
                <w:sz w:val="12"/>
                <w:szCs w:val="12"/>
              </w:rPr>
            </w:pPr>
            <w:r w:rsidRPr="00F15F2D">
              <w:rPr>
                <w:sz w:val="12"/>
                <w:szCs w:val="12"/>
              </w:rPr>
              <w:t xml:space="preserve"> - </w:t>
            </w:r>
          </w:p>
        </w:tc>
      </w:tr>
      <w:tr w:rsidR="000C42A6" w:rsidRPr="00F15F2D" w14:paraId="010A21B9"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705B4B69" w14:textId="15F6057E" w:rsidR="000C42A6" w:rsidRPr="00F15F2D" w:rsidRDefault="000C42A6" w:rsidP="000C42A6">
            <w:pPr>
              <w:jc w:val="both"/>
              <w:rPr>
                <w:sz w:val="12"/>
                <w:szCs w:val="12"/>
              </w:rPr>
            </w:pPr>
            <w:r w:rsidRPr="00F15F2D">
              <w:rPr>
                <w:color w:val="000000"/>
                <w:sz w:val="12"/>
                <w:szCs w:val="12"/>
              </w:rPr>
              <w:t>C75</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8EB3C" w14:textId="3FF01DC7" w:rsidR="000C42A6" w:rsidRPr="00F15F2D" w:rsidRDefault="000C42A6" w:rsidP="000C42A6">
            <w:pPr>
              <w:jc w:val="right"/>
              <w:rPr>
                <w:sz w:val="12"/>
                <w:szCs w:val="12"/>
              </w:rPr>
            </w:pPr>
            <w:r w:rsidRPr="00F15F2D">
              <w:rPr>
                <w:sz w:val="12"/>
                <w:szCs w:val="12"/>
              </w:rPr>
              <w:t>01-Oct-15</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552CF" w14:textId="6935A01A"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5216AC56" w14:textId="01A1A417" w:rsidR="000C42A6" w:rsidRPr="00F15F2D" w:rsidRDefault="000C42A6" w:rsidP="000C42A6">
            <w:pPr>
              <w:jc w:val="right"/>
              <w:rPr>
                <w:sz w:val="12"/>
                <w:szCs w:val="12"/>
              </w:rPr>
            </w:pPr>
            <w:r w:rsidRPr="00F15F2D">
              <w:rPr>
                <w:sz w:val="12"/>
                <w:szCs w:val="12"/>
              </w:rPr>
              <w:t>83.333</w:t>
            </w:r>
          </w:p>
        </w:tc>
        <w:tc>
          <w:tcPr>
            <w:tcW w:w="988" w:type="dxa"/>
            <w:tcBorders>
              <w:top w:val="single" w:sz="4" w:space="0" w:color="auto"/>
              <w:left w:val="single" w:sz="4" w:space="0" w:color="auto"/>
              <w:bottom w:val="single" w:sz="4" w:space="0" w:color="auto"/>
              <w:right w:val="single" w:sz="4" w:space="0" w:color="auto"/>
            </w:tcBorders>
          </w:tcPr>
          <w:p w14:paraId="4ADE309D" w14:textId="4C94D3EF" w:rsidR="000C42A6" w:rsidRPr="00F15F2D" w:rsidRDefault="000C42A6" w:rsidP="000C42A6">
            <w:pPr>
              <w:jc w:val="right"/>
              <w:rPr>
                <w:sz w:val="12"/>
                <w:szCs w:val="12"/>
              </w:rPr>
            </w:pPr>
            <w:r w:rsidRPr="00F15F2D">
              <w:rPr>
                <w:sz w:val="12"/>
                <w:szCs w:val="12"/>
              </w:rPr>
              <w:t xml:space="preserve"> (83.333)</w:t>
            </w:r>
          </w:p>
        </w:tc>
        <w:tc>
          <w:tcPr>
            <w:tcW w:w="512" w:type="dxa"/>
            <w:tcBorders>
              <w:top w:val="single" w:sz="4" w:space="0" w:color="auto"/>
              <w:left w:val="single" w:sz="4" w:space="0" w:color="auto"/>
              <w:bottom w:val="single" w:sz="4" w:space="0" w:color="auto"/>
              <w:right w:val="single" w:sz="4" w:space="0" w:color="auto"/>
            </w:tcBorders>
          </w:tcPr>
          <w:p w14:paraId="48FBDAEA" w14:textId="252D6BD3" w:rsidR="000C42A6" w:rsidRPr="00F15F2D" w:rsidRDefault="000C42A6" w:rsidP="000C42A6">
            <w:pPr>
              <w:jc w:val="right"/>
              <w:rPr>
                <w:sz w:val="12"/>
                <w:szCs w:val="12"/>
              </w:rPr>
            </w:pPr>
            <w:r w:rsidRPr="00F15F2D">
              <w:rPr>
                <w:sz w:val="12"/>
                <w:szCs w:val="12"/>
              </w:rPr>
              <w:t xml:space="preserve"> - </w:t>
            </w:r>
          </w:p>
        </w:tc>
      </w:tr>
      <w:tr w:rsidR="000C42A6" w:rsidRPr="00F15F2D" w14:paraId="47E7F909"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7CBC5A18" w14:textId="1DA33DC8" w:rsidR="000C42A6" w:rsidRPr="00F15F2D" w:rsidRDefault="000C42A6" w:rsidP="000C42A6">
            <w:pPr>
              <w:jc w:val="both"/>
              <w:rPr>
                <w:sz w:val="12"/>
                <w:szCs w:val="12"/>
              </w:rPr>
            </w:pPr>
            <w:r w:rsidRPr="00F15F2D">
              <w:rPr>
                <w:color w:val="000000"/>
                <w:sz w:val="12"/>
                <w:szCs w:val="12"/>
              </w:rPr>
              <w:t>C76</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D94B25" w14:textId="1D0EB6DA" w:rsidR="000C42A6" w:rsidRPr="00F15F2D" w:rsidRDefault="000C42A6" w:rsidP="000C42A6">
            <w:pPr>
              <w:jc w:val="right"/>
              <w:rPr>
                <w:sz w:val="12"/>
                <w:szCs w:val="12"/>
              </w:rPr>
            </w:pPr>
            <w:r w:rsidRPr="00F15F2D">
              <w:rPr>
                <w:sz w:val="12"/>
                <w:szCs w:val="12"/>
              </w:rPr>
              <w:t>01-Oct-15</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4BC90" w14:textId="2ED3D4E6"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1B6285EE" w14:textId="513402E3" w:rsidR="000C42A6" w:rsidRPr="00F15F2D" w:rsidRDefault="000C42A6" w:rsidP="000C42A6">
            <w:pPr>
              <w:jc w:val="right"/>
              <w:rPr>
                <w:sz w:val="12"/>
                <w:szCs w:val="12"/>
              </w:rPr>
            </w:pPr>
            <w:r w:rsidRPr="00F15F2D">
              <w:rPr>
                <w:sz w:val="12"/>
                <w:szCs w:val="12"/>
              </w:rPr>
              <w:t>166.667</w:t>
            </w:r>
          </w:p>
        </w:tc>
        <w:tc>
          <w:tcPr>
            <w:tcW w:w="988" w:type="dxa"/>
            <w:tcBorders>
              <w:top w:val="single" w:sz="4" w:space="0" w:color="auto"/>
              <w:left w:val="single" w:sz="4" w:space="0" w:color="auto"/>
              <w:bottom w:val="single" w:sz="4" w:space="0" w:color="auto"/>
              <w:right w:val="single" w:sz="4" w:space="0" w:color="auto"/>
            </w:tcBorders>
          </w:tcPr>
          <w:p w14:paraId="2DB8B5FB" w14:textId="143D8734" w:rsidR="000C42A6" w:rsidRPr="00F15F2D" w:rsidRDefault="000C42A6" w:rsidP="000C42A6">
            <w:pPr>
              <w:jc w:val="right"/>
              <w:rPr>
                <w:sz w:val="12"/>
                <w:szCs w:val="12"/>
              </w:rPr>
            </w:pPr>
            <w:r w:rsidRPr="00F15F2D">
              <w:rPr>
                <w:sz w:val="12"/>
                <w:szCs w:val="12"/>
              </w:rPr>
              <w:t xml:space="preserve"> (166.667)</w:t>
            </w:r>
          </w:p>
        </w:tc>
        <w:tc>
          <w:tcPr>
            <w:tcW w:w="512" w:type="dxa"/>
            <w:tcBorders>
              <w:top w:val="single" w:sz="4" w:space="0" w:color="auto"/>
              <w:left w:val="single" w:sz="4" w:space="0" w:color="auto"/>
              <w:bottom w:val="single" w:sz="4" w:space="0" w:color="auto"/>
              <w:right w:val="single" w:sz="4" w:space="0" w:color="auto"/>
            </w:tcBorders>
          </w:tcPr>
          <w:p w14:paraId="222A32B4" w14:textId="05EA3072" w:rsidR="000C42A6" w:rsidRPr="00F15F2D" w:rsidRDefault="000C42A6" w:rsidP="000C42A6">
            <w:pPr>
              <w:jc w:val="right"/>
              <w:rPr>
                <w:sz w:val="12"/>
                <w:szCs w:val="12"/>
              </w:rPr>
            </w:pPr>
            <w:r w:rsidRPr="00F15F2D">
              <w:rPr>
                <w:sz w:val="12"/>
                <w:szCs w:val="12"/>
              </w:rPr>
              <w:t xml:space="preserve"> - </w:t>
            </w:r>
          </w:p>
        </w:tc>
      </w:tr>
      <w:tr w:rsidR="000C42A6" w:rsidRPr="00F15F2D" w14:paraId="7C2F548C"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29499959" w14:textId="3AFA94C2" w:rsidR="000C42A6" w:rsidRPr="00F15F2D" w:rsidRDefault="000C42A6" w:rsidP="000C42A6">
            <w:pPr>
              <w:jc w:val="both"/>
              <w:rPr>
                <w:sz w:val="12"/>
                <w:szCs w:val="12"/>
              </w:rPr>
            </w:pPr>
            <w:r w:rsidRPr="00F15F2D">
              <w:rPr>
                <w:color w:val="000000"/>
                <w:sz w:val="12"/>
                <w:szCs w:val="12"/>
              </w:rPr>
              <w:t>C77</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8CC553" w14:textId="6D88D7A5" w:rsidR="000C42A6" w:rsidRPr="00F15F2D" w:rsidRDefault="000C42A6" w:rsidP="000C42A6">
            <w:pPr>
              <w:jc w:val="right"/>
              <w:rPr>
                <w:sz w:val="12"/>
                <w:szCs w:val="12"/>
              </w:rPr>
            </w:pPr>
            <w:r w:rsidRPr="00F15F2D">
              <w:rPr>
                <w:sz w:val="12"/>
                <w:szCs w:val="12"/>
              </w:rPr>
              <w:t>01-Oct-15</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7ABA66" w14:textId="00808A59"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054DAC35" w14:textId="134F4428" w:rsidR="000C42A6" w:rsidRPr="00F15F2D" w:rsidRDefault="000C42A6" w:rsidP="000C42A6">
            <w:pPr>
              <w:jc w:val="right"/>
              <w:rPr>
                <w:sz w:val="12"/>
                <w:szCs w:val="12"/>
              </w:rPr>
            </w:pPr>
            <w:r w:rsidRPr="00F15F2D">
              <w:rPr>
                <w:sz w:val="12"/>
                <w:szCs w:val="12"/>
              </w:rPr>
              <w:t>16.667</w:t>
            </w:r>
          </w:p>
        </w:tc>
        <w:tc>
          <w:tcPr>
            <w:tcW w:w="988" w:type="dxa"/>
            <w:tcBorders>
              <w:top w:val="single" w:sz="4" w:space="0" w:color="auto"/>
              <w:left w:val="single" w:sz="4" w:space="0" w:color="auto"/>
              <w:bottom w:val="single" w:sz="4" w:space="0" w:color="auto"/>
              <w:right w:val="single" w:sz="4" w:space="0" w:color="auto"/>
            </w:tcBorders>
          </w:tcPr>
          <w:p w14:paraId="0FD415DE" w14:textId="24FB86A3" w:rsidR="000C42A6" w:rsidRPr="00F15F2D" w:rsidRDefault="000C42A6" w:rsidP="000C42A6">
            <w:pPr>
              <w:jc w:val="right"/>
              <w:rPr>
                <w:sz w:val="12"/>
                <w:szCs w:val="12"/>
              </w:rPr>
            </w:pPr>
            <w:r w:rsidRPr="00F15F2D">
              <w:rPr>
                <w:sz w:val="12"/>
                <w:szCs w:val="12"/>
              </w:rPr>
              <w:t xml:space="preserve"> (16.667)</w:t>
            </w:r>
          </w:p>
        </w:tc>
        <w:tc>
          <w:tcPr>
            <w:tcW w:w="512" w:type="dxa"/>
            <w:tcBorders>
              <w:top w:val="single" w:sz="4" w:space="0" w:color="auto"/>
              <w:left w:val="single" w:sz="4" w:space="0" w:color="auto"/>
              <w:bottom w:val="single" w:sz="4" w:space="0" w:color="auto"/>
              <w:right w:val="single" w:sz="4" w:space="0" w:color="auto"/>
            </w:tcBorders>
          </w:tcPr>
          <w:p w14:paraId="5657AA5B" w14:textId="336044D9" w:rsidR="000C42A6" w:rsidRPr="00F15F2D" w:rsidRDefault="000C42A6" w:rsidP="000C42A6">
            <w:pPr>
              <w:jc w:val="right"/>
              <w:rPr>
                <w:sz w:val="12"/>
                <w:szCs w:val="12"/>
              </w:rPr>
            </w:pPr>
            <w:r w:rsidRPr="00F15F2D">
              <w:rPr>
                <w:sz w:val="12"/>
                <w:szCs w:val="12"/>
              </w:rPr>
              <w:t xml:space="preserve"> - </w:t>
            </w:r>
          </w:p>
        </w:tc>
      </w:tr>
      <w:tr w:rsidR="000C42A6" w:rsidRPr="00F15F2D" w14:paraId="6C51CA07"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3ECB89DA" w14:textId="5A622D89" w:rsidR="000C42A6" w:rsidRPr="00F15F2D" w:rsidRDefault="000C42A6" w:rsidP="000C42A6">
            <w:pPr>
              <w:jc w:val="both"/>
              <w:rPr>
                <w:sz w:val="12"/>
                <w:szCs w:val="12"/>
              </w:rPr>
            </w:pPr>
            <w:r w:rsidRPr="00F15F2D">
              <w:rPr>
                <w:color w:val="000000"/>
                <w:sz w:val="12"/>
                <w:szCs w:val="12"/>
              </w:rPr>
              <w:t>C78</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447F0" w14:textId="7282671D" w:rsidR="000C42A6" w:rsidRPr="00F15F2D" w:rsidRDefault="000C42A6" w:rsidP="000C42A6">
            <w:pPr>
              <w:jc w:val="right"/>
              <w:rPr>
                <w:sz w:val="12"/>
                <w:szCs w:val="12"/>
              </w:rPr>
            </w:pPr>
            <w:r w:rsidRPr="00F15F2D">
              <w:rPr>
                <w:sz w:val="12"/>
                <w:szCs w:val="12"/>
              </w:rPr>
              <w:t>01-Oct-15</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F89091" w14:textId="094A8E8D"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4ECEBE00" w14:textId="44ADC22C" w:rsidR="000C42A6" w:rsidRPr="00F15F2D" w:rsidRDefault="000C42A6" w:rsidP="000C42A6">
            <w:pPr>
              <w:jc w:val="right"/>
              <w:rPr>
                <w:sz w:val="12"/>
                <w:szCs w:val="12"/>
              </w:rPr>
            </w:pPr>
            <w:r w:rsidRPr="00F15F2D">
              <w:rPr>
                <w:sz w:val="12"/>
                <w:szCs w:val="12"/>
              </w:rPr>
              <w:t>16.667</w:t>
            </w:r>
          </w:p>
        </w:tc>
        <w:tc>
          <w:tcPr>
            <w:tcW w:w="988" w:type="dxa"/>
            <w:tcBorders>
              <w:top w:val="single" w:sz="4" w:space="0" w:color="auto"/>
              <w:left w:val="single" w:sz="4" w:space="0" w:color="auto"/>
              <w:bottom w:val="single" w:sz="4" w:space="0" w:color="auto"/>
              <w:right w:val="single" w:sz="4" w:space="0" w:color="auto"/>
            </w:tcBorders>
          </w:tcPr>
          <w:p w14:paraId="6C5BF019" w14:textId="47FA2031" w:rsidR="000C42A6" w:rsidRPr="00F15F2D" w:rsidRDefault="000C42A6" w:rsidP="000C42A6">
            <w:pPr>
              <w:jc w:val="right"/>
              <w:rPr>
                <w:sz w:val="12"/>
                <w:szCs w:val="12"/>
              </w:rPr>
            </w:pPr>
            <w:r w:rsidRPr="00F15F2D">
              <w:rPr>
                <w:sz w:val="12"/>
                <w:szCs w:val="12"/>
              </w:rPr>
              <w:t xml:space="preserve"> (16.667)</w:t>
            </w:r>
          </w:p>
        </w:tc>
        <w:tc>
          <w:tcPr>
            <w:tcW w:w="512" w:type="dxa"/>
            <w:tcBorders>
              <w:top w:val="single" w:sz="4" w:space="0" w:color="auto"/>
              <w:left w:val="single" w:sz="4" w:space="0" w:color="auto"/>
              <w:bottom w:val="single" w:sz="4" w:space="0" w:color="auto"/>
              <w:right w:val="single" w:sz="4" w:space="0" w:color="auto"/>
            </w:tcBorders>
          </w:tcPr>
          <w:p w14:paraId="1E16D0B7" w14:textId="002E5673" w:rsidR="000C42A6" w:rsidRPr="00F15F2D" w:rsidRDefault="000C42A6" w:rsidP="000C42A6">
            <w:pPr>
              <w:jc w:val="right"/>
              <w:rPr>
                <w:sz w:val="12"/>
                <w:szCs w:val="12"/>
              </w:rPr>
            </w:pPr>
            <w:r w:rsidRPr="00F15F2D">
              <w:rPr>
                <w:sz w:val="12"/>
                <w:szCs w:val="12"/>
              </w:rPr>
              <w:t xml:space="preserve"> - </w:t>
            </w:r>
          </w:p>
        </w:tc>
      </w:tr>
      <w:tr w:rsidR="000C42A6" w:rsidRPr="00F15F2D" w14:paraId="438BCE8E"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18C06EAC" w14:textId="69B1CF66" w:rsidR="000C42A6" w:rsidRPr="00F15F2D" w:rsidRDefault="000C42A6" w:rsidP="000C42A6">
            <w:pPr>
              <w:jc w:val="both"/>
              <w:rPr>
                <w:sz w:val="12"/>
                <w:szCs w:val="12"/>
              </w:rPr>
            </w:pPr>
            <w:r w:rsidRPr="00F15F2D">
              <w:rPr>
                <w:color w:val="000000"/>
                <w:sz w:val="12"/>
                <w:szCs w:val="12"/>
              </w:rPr>
              <w:t>C79</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628757" w14:textId="567135E0" w:rsidR="000C42A6" w:rsidRPr="00F15F2D" w:rsidRDefault="000C42A6" w:rsidP="000C42A6">
            <w:pPr>
              <w:jc w:val="right"/>
              <w:rPr>
                <w:sz w:val="12"/>
                <w:szCs w:val="12"/>
              </w:rPr>
            </w:pPr>
            <w:r w:rsidRPr="00F15F2D">
              <w:rPr>
                <w:sz w:val="12"/>
                <w:szCs w:val="12"/>
              </w:rPr>
              <w:t>01-Oct-15</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EED9B0" w14:textId="5CDA6B86"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3D2220E9" w14:textId="5638E0E0" w:rsidR="000C42A6" w:rsidRPr="00F15F2D" w:rsidRDefault="000C42A6" w:rsidP="000C42A6">
            <w:pPr>
              <w:jc w:val="right"/>
              <w:rPr>
                <w:sz w:val="12"/>
                <w:szCs w:val="12"/>
              </w:rPr>
            </w:pPr>
            <w:r w:rsidRPr="00F15F2D">
              <w:rPr>
                <w:sz w:val="12"/>
                <w:szCs w:val="12"/>
              </w:rPr>
              <w:t>16.667</w:t>
            </w:r>
          </w:p>
        </w:tc>
        <w:tc>
          <w:tcPr>
            <w:tcW w:w="988" w:type="dxa"/>
            <w:tcBorders>
              <w:top w:val="single" w:sz="4" w:space="0" w:color="auto"/>
              <w:left w:val="single" w:sz="4" w:space="0" w:color="auto"/>
              <w:bottom w:val="single" w:sz="4" w:space="0" w:color="auto"/>
              <w:right w:val="single" w:sz="4" w:space="0" w:color="auto"/>
            </w:tcBorders>
          </w:tcPr>
          <w:p w14:paraId="61555AAB" w14:textId="31F80AD5" w:rsidR="000C42A6" w:rsidRPr="00F15F2D" w:rsidRDefault="000C42A6" w:rsidP="000C42A6">
            <w:pPr>
              <w:jc w:val="right"/>
              <w:rPr>
                <w:sz w:val="12"/>
                <w:szCs w:val="12"/>
              </w:rPr>
            </w:pPr>
            <w:r w:rsidRPr="00F15F2D">
              <w:rPr>
                <w:sz w:val="12"/>
                <w:szCs w:val="12"/>
              </w:rPr>
              <w:t xml:space="preserve"> (16.667)</w:t>
            </w:r>
          </w:p>
        </w:tc>
        <w:tc>
          <w:tcPr>
            <w:tcW w:w="512" w:type="dxa"/>
            <w:tcBorders>
              <w:top w:val="single" w:sz="4" w:space="0" w:color="auto"/>
              <w:left w:val="single" w:sz="4" w:space="0" w:color="auto"/>
              <w:bottom w:val="single" w:sz="4" w:space="0" w:color="auto"/>
              <w:right w:val="single" w:sz="4" w:space="0" w:color="auto"/>
            </w:tcBorders>
          </w:tcPr>
          <w:p w14:paraId="22842BAA" w14:textId="6C4EF3D7" w:rsidR="000C42A6" w:rsidRPr="00F15F2D" w:rsidRDefault="000C42A6" w:rsidP="000C42A6">
            <w:pPr>
              <w:jc w:val="right"/>
              <w:rPr>
                <w:sz w:val="12"/>
                <w:szCs w:val="12"/>
              </w:rPr>
            </w:pPr>
            <w:r w:rsidRPr="00F15F2D">
              <w:rPr>
                <w:sz w:val="12"/>
                <w:szCs w:val="12"/>
              </w:rPr>
              <w:t xml:space="preserve"> - </w:t>
            </w:r>
          </w:p>
        </w:tc>
      </w:tr>
      <w:tr w:rsidR="000C42A6" w:rsidRPr="00F15F2D" w14:paraId="4AE71D09"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65800775" w14:textId="4CA7E002" w:rsidR="000C42A6" w:rsidRPr="00F15F2D" w:rsidRDefault="000C42A6" w:rsidP="000C42A6">
            <w:pPr>
              <w:jc w:val="both"/>
              <w:rPr>
                <w:sz w:val="12"/>
                <w:szCs w:val="12"/>
              </w:rPr>
            </w:pPr>
            <w:r w:rsidRPr="00F15F2D">
              <w:rPr>
                <w:color w:val="000000"/>
                <w:sz w:val="12"/>
                <w:szCs w:val="12"/>
              </w:rPr>
              <w:t>C80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B0697" w14:textId="210FED9F" w:rsidR="000C42A6" w:rsidRPr="00F15F2D" w:rsidRDefault="000C42A6" w:rsidP="000C42A6">
            <w:pPr>
              <w:jc w:val="right"/>
              <w:rPr>
                <w:sz w:val="12"/>
                <w:szCs w:val="12"/>
              </w:rPr>
            </w:pPr>
            <w:r w:rsidRPr="00F15F2D">
              <w:rPr>
                <w:sz w:val="12"/>
                <w:szCs w:val="12"/>
              </w:rPr>
              <w:t>01-Oct-15</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28CF0E" w14:textId="6DD67638"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179C4433" w14:textId="374BF421" w:rsidR="000C42A6" w:rsidRPr="00F15F2D" w:rsidRDefault="000C42A6" w:rsidP="000C42A6">
            <w:pPr>
              <w:jc w:val="right"/>
              <w:rPr>
                <w:sz w:val="12"/>
                <w:szCs w:val="12"/>
              </w:rPr>
            </w:pPr>
            <w:r w:rsidRPr="00F15F2D">
              <w:rPr>
                <w:sz w:val="12"/>
                <w:szCs w:val="12"/>
              </w:rPr>
              <w:t>16.667</w:t>
            </w:r>
          </w:p>
        </w:tc>
        <w:tc>
          <w:tcPr>
            <w:tcW w:w="988" w:type="dxa"/>
            <w:tcBorders>
              <w:top w:val="single" w:sz="4" w:space="0" w:color="auto"/>
              <w:left w:val="single" w:sz="4" w:space="0" w:color="auto"/>
              <w:bottom w:val="single" w:sz="4" w:space="0" w:color="auto"/>
              <w:right w:val="single" w:sz="4" w:space="0" w:color="auto"/>
            </w:tcBorders>
          </w:tcPr>
          <w:p w14:paraId="60F11298" w14:textId="1E720ADB" w:rsidR="000C42A6" w:rsidRPr="00F15F2D" w:rsidRDefault="000C42A6" w:rsidP="000C42A6">
            <w:pPr>
              <w:jc w:val="right"/>
              <w:rPr>
                <w:sz w:val="12"/>
                <w:szCs w:val="12"/>
              </w:rPr>
            </w:pPr>
            <w:r w:rsidRPr="00F15F2D">
              <w:rPr>
                <w:sz w:val="12"/>
                <w:szCs w:val="12"/>
              </w:rPr>
              <w:t xml:space="preserve"> (16.667)</w:t>
            </w:r>
          </w:p>
        </w:tc>
        <w:tc>
          <w:tcPr>
            <w:tcW w:w="512" w:type="dxa"/>
            <w:tcBorders>
              <w:top w:val="single" w:sz="4" w:space="0" w:color="auto"/>
              <w:left w:val="single" w:sz="4" w:space="0" w:color="auto"/>
              <w:bottom w:val="single" w:sz="4" w:space="0" w:color="auto"/>
              <w:right w:val="single" w:sz="4" w:space="0" w:color="auto"/>
            </w:tcBorders>
          </w:tcPr>
          <w:p w14:paraId="1B6348A8" w14:textId="4B0218C9" w:rsidR="000C42A6" w:rsidRPr="00F15F2D" w:rsidRDefault="000C42A6" w:rsidP="000C42A6">
            <w:pPr>
              <w:jc w:val="right"/>
              <w:rPr>
                <w:sz w:val="12"/>
                <w:szCs w:val="12"/>
              </w:rPr>
            </w:pPr>
            <w:r w:rsidRPr="00F15F2D">
              <w:rPr>
                <w:sz w:val="12"/>
                <w:szCs w:val="12"/>
              </w:rPr>
              <w:t xml:space="preserve"> - </w:t>
            </w:r>
          </w:p>
        </w:tc>
      </w:tr>
      <w:tr w:rsidR="000C42A6" w:rsidRPr="00F15F2D" w14:paraId="22917CE5"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1F51D177" w14:textId="34FC2251" w:rsidR="000C42A6" w:rsidRPr="00F15F2D" w:rsidRDefault="000C42A6" w:rsidP="000C42A6">
            <w:pPr>
              <w:jc w:val="both"/>
              <w:rPr>
                <w:sz w:val="12"/>
                <w:szCs w:val="12"/>
              </w:rPr>
            </w:pPr>
            <w:r w:rsidRPr="00F15F2D">
              <w:rPr>
                <w:color w:val="000000"/>
                <w:sz w:val="12"/>
                <w:szCs w:val="12"/>
              </w:rPr>
              <w:t>C81</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D8AFD" w14:textId="43C9F465" w:rsidR="000C42A6" w:rsidRPr="00F15F2D" w:rsidRDefault="000C42A6" w:rsidP="000C42A6">
            <w:pPr>
              <w:jc w:val="right"/>
              <w:rPr>
                <w:sz w:val="12"/>
                <w:szCs w:val="12"/>
              </w:rPr>
            </w:pPr>
            <w:r w:rsidRPr="00F15F2D">
              <w:rPr>
                <w:sz w:val="12"/>
                <w:szCs w:val="12"/>
              </w:rPr>
              <w:t>01-Oct-15</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29CDB2" w14:textId="7B094BD5"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54C511EF" w14:textId="10D929B0" w:rsidR="000C42A6" w:rsidRPr="00F15F2D" w:rsidRDefault="000C42A6" w:rsidP="000C42A6">
            <w:pPr>
              <w:jc w:val="right"/>
              <w:rPr>
                <w:sz w:val="12"/>
                <w:szCs w:val="12"/>
              </w:rPr>
            </w:pPr>
            <w:r w:rsidRPr="00F15F2D">
              <w:rPr>
                <w:sz w:val="12"/>
                <w:szCs w:val="12"/>
              </w:rPr>
              <w:t>16.667</w:t>
            </w:r>
          </w:p>
        </w:tc>
        <w:tc>
          <w:tcPr>
            <w:tcW w:w="988" w:type="dxa"/>
            <w:tcBorders>
              <w:top w:val="single" w:sz="4" w:space="0" w:color="auto"/>
              <w:left w:val="single" w:sz="4" w:space="0" w:color="auto"/>
              <w:bottom w:val="single" w:sz="4" w:space="0" w:color="auto"/>
              <w:right w:val="single" w:sz="4" w:space="0" w:color="auto"/>
            </w:tcBorders>
          </w:tcPr>
          <w:p w14:paraId="274DE9CC" w14:textId="6DC67F8F" w:rsidR="000C42A6" w:rsidRPr="00F15F2D" w:rsidRDefault="000C42A6" w:rsidP="000C42A6">
            <w:pPr>
              <w:jc w:val="right"/>
              <w:rPr>
                <w:sz w:val="12"/>
                <w:szCs w:val="12"/>
              </w:rPr>
            </w:pPr>
            <w:r w:rsidRPr="00F15F2D">
              <w:rPr>
                <w:sz w:val="12"/>
                <w:szCs w:val="12"/>
              </w:rPr>
              <w:t xml:space="preserve"> (16.667)</w:t>
            </w:r>
          </w:p>
        </w:tc>
        <w:tc>
          <w:tcPr>
            <w:tcW w:w="512" w:type="dxa"/>
            <w:tcBorders>
              <w:top w:val="single" w:sz="4" w:space="0" w:color="auto"/>
              <w:left w:val="single" w:sz="4" w:space="0" w:color="auto"/>
              <w:bottom w:val="single" w:sz="4" w:space="0" w:color="auto"/>
              <w:right w:val="single" w:sz="4" w:space="0" w:color="auto"/>
            </w:tcBorders>
          </w:tcPr>
          <w:p w14:paraId="730F0721" w14:textId="101DDB93" w:rsidR="000C42A6" w:rsidRPr="00F15F2D" w:rsidRDefault="000C42A6" w:rsidP="000C42A6">
            <w:pPr>
              <w:jc w:val="right"/>
              <w:rPr>
                <w:sz w:val="12"/>
                <w:szCs w:val="12"/>
              </w:rPr>
            </w:pPr>
            <w:r w:rsidRPr="00F15F2D">
              <w:rPr>
                <w:sz w:val="12"/>
                <w:szCs w:val="12"/>
              </w:rPr>
              <w:t xml:space="preserve"> - </w:t>
            </w:r>
          </w:p>
        </w:tc>
      </w:tr>
      <w:tr w:rsidR="000C42A6" w:rsidRPr="00F15F2D" w14:paraId="55D79DE3"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42711311" w14:textId="35C18BD3" w:rsidR="000C42A6" w:rsidRPr="00F15F2D" w:rsidRDefault="000C42A6" w:rsidP="000C42A6">
            <w:pPr>
              <w:jc w:val="both"/>
              <w:rPr>
                <w:sz w:val="12"/>
                <w:szCs w:val="12"/>
              </w:rPr>
            </w:pPr>
            <w:r w:rsidRPr="00F15F2D">
              <w:rPr>
                <w:color w:val="000000"/>
                <w:sz w:val="12"/>
                <w:szCs w:val="12"/>
              </w:rPr>
              <w:t>C82</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53DA9" w14:textId="60C0B90C" w:rsidR="000C42A6" w:rsidRPr="00F15F2D" w:rsidRDefault="000C42A6" w:rsidP="000C42A6">
            <w:pPr>
              <w:jc w:val="right"/>
              <w:rPr>
                <w:sz w:val="12"/>
                <w:szCs w:val="12"/>
              </w:rPr>
            </w:pPr>
            <w:r w:rsidRPr="00F15F2D">
              <w:rPr>
                <w:sz w:val="12"/>
                <w:szCs w:val="12"/>
              </w:rPr>
              <w:t>01-Oct-15</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B1EA4" w14:textId="6785D06F"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21E32D6E" w14:textId="18BD2E54" w:rsidR="000C42A6" w:rsidRPr="00F15F2D" w:rsidRDefault="000C42A6" w:rsidP="000C42A6">
            <w:pPr>
              <w:jc w:val="right"/>
              <w:rPr>
                <w:sz w:val="12"/>
                <w:szCs w:val="12"/>
              </w:rPr>
            </w:pPr>
            <w:r w:rsidRPr="00F15F2D">
              <w:rPr>
                <w:sz w:val="12"/>
                <w:szCs w:val="12"/>
              </w:rPr>
              <w:t>16.667</w:t>
            </w:r>
          </w:p>
        </w:tc>
        <w:tc>
          <w:tcPr>
            <w:tcW w:w="988" w:type="dxa"/>
            <w:tcBorders>
              <w:top w:val="single" w:sz="4" w:space="0" w:color="auto"/>
              <w:left w:val="single" w:sz="4" w:space="0" w:color="auto"/>
              <w:bottom w:val="single" w:sz="4" w:space="0" w:color="auto"/>
              <w:right w:val="single" w:sz="4" w:space="0" w:color="auto"/>
            </w:tcBorders>
          </w:tcPr>
          <w:p w14:paraId="2352A31D" w14:textId="1EBFF90D" w:rsidR="000C42A6" w:rsidRPr="00F15F2D" w:rsidRDefault="000C42A6" w:rsidP="000C42A6">
            <w:pPr>
              <w:jc w:val="right"/>
              <w:rPr>
                <w:sz w:val="12"/>
                <w:szCs w:val="12"/>
              </w:rPr>
            </w:pPr>
            <w:r w:rsidRPr="00F15F2D">
              <w:rPr>
                <w:sz w:val="12"/>
                <w:szCs w:val="12"/>
              </w:rPr>
              <w:t xml:space="preserve"> (16.667)</w:t>
            </w:r>
          </w:p>
        </w:tc>
        <w:tc>
          <w:tcPr>
            <w:tcW w:w="512" w:type="dxa"/>
            <w:tcBorders>
              <w:top w:val="single" w:sz="4" w:space="0" w:color="auto"/>
              <w:left w:val="single" w:sz="4" w:space="0" w:color="auto"/>
              <w:bottom w:val="single" w:sz="4" w:space="0" w:color="auto"/>
              <w:right w:val="single" w:sz="4" w:space="0" w:color="auto"/>
            </w:tcBorders>
          </w:tcPr>
          <w:p w14:paraId="34485452" w14:textId="43357E37" w:rsidR="000C42A6" w:rsidRPr="00F15F2D" w:rsidRDefault="000C42A6" w:rsidP="000C42A6">
            <w:pPr>
              <w:jc w:val="right"/>
              <w:rPr>
                <w:sz w:val="12"/>
                <w:szCs w:val="12"/>
              </w:rPr>
            </w:pPr>
            <w:r w:rsidRPr="00F15F2D">
              <w:rPr>
                <w:sz w:val="12"/>
                <w:szCs w:val="12"/>
              </w:rPr>
              <w:t xml:space="preserve"> - </w:t>
            </w:r>
          </w:p>
        </w:tc>
      </w:tr>
      <w:tr w:rsidR="000C42A6" w:rsidRPr="00F15F2D" w14:paraId="6CE5CC9B"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4BD0EDF9" w14:textId="5959868B" w:rsidR="000C42A6" w:rsidRPr="00F15F2D" w:rsidRDefault="000C42A6" w:rsidP="000C42A6">
            <w:pPr>
              <w:jc w:val="both"/>
              <w:rPr>
                <w:sz w:val="12"/>
                <w:szCs w:val="12"/>
              </w:rPr>
            </w:pPr>
            <w:r w:rsidRPr="00F15F2D">
              <w:rPr>
                <w:color w:val="000000"/>
                <w:sz w:val="12"/>
                <w:szCs w:val="12"/>
              </w:rPr>
              <w:t>C83</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64180" w14:textId="334A73E9" w:rsidR="000C42A6" w:rsidRPr="00F15F2D" w:rsidRDefault="000C42A6" w:rsidP="000C42A6">
            <w:pPr>
              <w:jc w:val="right"/>
              <w:rPr>
                <w:sz w:val="12"/>
                <w:szCs w:val="12"/>
              </w:rPr>
            </w:pPr>
            <w:r w:rsidRPr="00F15F2D">
              <w:rPr>
                <w:sz w:val="12"/>
                <w:szCs w:val="12"/>
              </w:rPr>
              <w:t>01-Oct-15</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B8F64" w14:textId="19A83FD8"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78C8922B" w14:textId="0BA68C11" w:rsidR="000C42A6" w:rsidRPr="00F15F2D" w:rsidRDefault="000C42A6" w:rsidP="000C42A6">
            <w:pPr>
              <w:jc w:val="right"/>
              <w:rPr>
                <w:sz w:val="12"/>
                <w:szCs w:val="12"/>
              </w:rPr>
            </w:pPr>
            <w:r w:rsidRPr="00F15F2D">
              <w:rPr>
                <w:sz w:val="12"/>
                <w:szCs w:val="12"/>
              </w:rPr>
              <w:t>16.667</w:t>
            </w:r>
          </w:p>
        </w:tc>
        <w:tc>
          <w:tcPr>
            <w:tcW w:w="988" w:type="dxa"/>
            <w:tcBorders>
              <w:top w:val="single" w:sz="4" w:space="0" w:color="auto"/>
              <w:left w:val="single" w:sz="4" w:space="0" w:color="auto"/>
              <w:bottom w:val="single" w:sz="4" w:space="0" w:color="auto"/>
              <w:right w:val="single" w:sz="4" w:space="0" w:color="auto"/>
            </w:tcBorders>
          </w:tcPr>
          <w:p w14:paraId="419C6738" w14:textId="432C5BB3" w:rsidR="000C42A6" w:rsidRPr="00F15F2D" w:rsidRDefault="000C42A6" w:rsidP="000C42A6">
            <w:pPr>
              <w:jc w:val="right"/>
              <w:rPr>
                <w:sz w:val="12"/>
                <w:szCs w:val="12"/>
              </w:rPr>
            </w:pPr>
            <w:r w:rsidRPr="00F15F2D">
              <w:rPr>
                <w:sz w:val="12"/>
                <w:szCs w:val="12"/>
              </w:rPr>
              <w:t xml:space="preserve"> (16.667)</w:t>
            </w:r>
          </w:p>
        </w:tc>
        <w:tc>
          <w:tcPr>
            <w:tcW w:w="512" w:type="dxa"/>
            <w:tcBorders>
              <w:top w:val="single" w:sz="4" w:space="0" w:color="auto"/>
              <w:left w:val="single" w:sz="4" w:space="0" w:color="auto"/>
              <w:bottom w:val="single" w:sz="4" w:space="0" w:color="auto"/>
              <w:right w:val="single" w:sz="4" w:space="0" w:color="auto"/>
            </w:tcBorders>
          </w:tcPr>
          <w:p w14:paraId="2830A2E4" w14:textId="3FF9701C" w:rsidR="000C42A6" w:rsidRPr="00F15F2D" w:rsidRDefault="000C42A6" w:rsidP="000C42A6">
            <w:pPr>
              <w:jc w:val="right"/>
              <w:rPr>
                <w:sz w:val="12"/>
                <w:szCs w:val="12"/>
              </w:rPr>
            </w:pPr>
            <w:r w:rsidRPr="00F15F2D">
              <w:rPr>
                <w:sz w:val="12"/>
                <w:szCs w:val="12"/>
              </w:rPr>
              <w:t xml:space="preserve"> - </w:t>
            </w:r>
          </w:p>
        </w:tc>
      </w:tr>
      <w:tr w:rsidR="000C42A6" w:rsidRPr="00F15F2D" w14:paraId="7DED18C2"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46E756F6" w14:textId="6CB1B830" w:rsidR="000C42A6" w:rsidRPr="00F15F2D" w:rsidRDefault="000C42A6" w:rsidP="000C42A6">
            <w:pPr>
              <w:jc w:val="both"/>
              <w:rPr>
                <w:sz w:val="12"/>
                <w:szCs w:val="12"/>
              </w:rPr>
            </w:pPr>
            <w:r w:rsidRPr="00F15F2D">
              <w:rPr>
                <w:color w:val="000000"/>
                <w:sz w:val="12"/>
                <w:szCs w:val="12"/>
              </w:rPr>
              <w:t>C84</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FF090" w14:textId="42B5C642" w:rsidR="000C42A6" w:rsidRPr="00F15F2D" w:rsidRDefault="000C42A6" w:rsidP="000C42A6">
            <w:pPr>
              <w:jc w:val="right"/>
              <w:rPr>
                <w:sz w:val="12"/>
                <w:szCs w:val="12"/>
              </w:rPr>
            </w:pPr>
            <w:r w:rsidRPr="00F15F2D">
              <w:rPr>
                <w:sz w:val="12"/>
                <w:szCs w:val="12"/>
              </w:rPr>
              <w:t>01-Oct-15</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BC8BF1" w14:textId="228B29C5"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68518F44" w14:textId="337A059D" w:rsidR="000C42A6" w:rsidRPr="00F15F2D" w:rsidRDefault="000C42A6" w:rsidP="000C42A6">
            <w:pPr>
              <w:jc w:val="right"/>
              <w:rPr>
                <w:sz w:val="12"/>
                <w:szCs w:val="12"/>
              </w:rPr>
            </w:pPr>
            <w:r w:rsidRPr="00F15F2D">
              <w:rPr>
                <w:sz w:val="12"/>
                <w:szCs w:val="12"/>
              </w:rPr>
              <w:t>16.667</w:t>
            </w:r>
          </w:p>
        </w:tc>
        <w:tc>
          <w:tcPr>
            <w:tcW w:w="988" w:type="dxa"/>
            <w:tcBorders>
              <w:top w:val="single" w:sz="4" w:space="0" w:color="auto"/>
              <w:left w:val="single" w:sz="4" w:space="0" w:color="auto"/>
              <w:bottom w:val="single" w:sz="4" w:space="0" w:color="auto"/>
              <w:right w:val="single" w:sz="4" w:space="0" w:color="auto"/>
            </w:tcBorders>
          </w:tcPr>
          <w:p w14:paraId="1BF20124" w14:textId="192FAF88" w:rsidR="000C42A6" w:rsidRPr="00F15F2D" w:rsidRDefault="000C42A6" w:rsidP="000C42A6">
            <w:pPr>
              <w:jc w:val="right"/>
              <w:rPr>
                <w:sz w:val="12"/>
                <w:szCs w:val="12"/>
              </w:rPr>
            </w:pPr>
            <w:r w:rsidRPr="00F15F2D">
              <w:rPr>
                <w:sz w:val="12"/>
                <w:szCs w:val="12"/>
              </w:rPr>
              <w:t xml:space="preserve"> (16.667)</w:t>
            </w:r>
          </w:p>
        </w:tc>
        <w:tc>
          <w:tcPr>
            <w:tcW w:w="512" w:type="dxa"/>
            <w:tcBorders>
              <w:top w:val="single" w:sz="4" w:space="0" w:color="auto"/>
              <w:left w:val="single" w:sz="4" w:space="0" w:color="auto"/>
              <w:bottom w:val="single" w:sz="4" w:space="0" w:color="auto"/>
              <w:right w:val="single" w:sz="4" w:space="0" w:color="auto"/>
            </w:tcBorders>
          </w:tcPr>
          <w:p w14:paraId="2E2288F6" w14:textId="6E0A3586" w:rsidR="000C42A6" w:rsidRPr="00F15F2D" w:rsidRDefault="000C42A6" w:rsidP="000C42A6">
            <w:pPr>
              <w:jc w:val="right"/>
              <w:rPr>
                <w:sz w:val="12"/>
                <w:szCs w:val="12"/>
              </w:rPr>
            </w:pPr>
            <w:r w:rsidRPr="00F15F2D">
              <w:rPr>
                <w:sz w:val="12"/>
                <w:szCs w:val="12"/>
              </w:rPr>
              <w:t xml:space="preserve"> - </w:t>
            </w:r>
          </w:p>
        </w:tc>
      </w:tr>
      <w:tr w:rsidR="000C42A6" w:rsidRPr="00F15F2D" w14:paraId="3B410071"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0BDBD10D" w14:textId="599A4D7C" w:rsidR="000C42A6" w:rsidRPr="00F15F2D" w:rsidRDefault="000C42A6" w:rsidP="000C42A6">
            <w:pPr>
              <w:jc w:val="both"/>
              <w:rPr>
                <w:sz w:val="12"/>
                <w:szCs w:val="12"/>
              </w:rPr>
            </w:pPr>
            <w:r w:rsidRPr="00F15F2D">
              <w:rPr>
                <w:color w:val="000000"/>
                <w:sz w:val="12"/>
                <w:szCs w:val="12"/>
              </w:rPr>
              <w:t>C85</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F9BE5" w14:textId="5A18082D" w:rsidR="000C42A6" w:rsidRPr="00F15F2D" w:rsidRDefault="000C42A6" w:rsidP="000C42A6">
            <w:pPr>
              <w:jc w:val="right"/>
              <w:rPr>
                <w:sz w:val="12"/>
                <w:szCs w:val="12"/>
              </w:rPr>
            </w:pPr>
            <w:r w:rsidRPr="00F15F2D">
              <w:rPr>
                <w:sz w:val="12"/>
                <w:szCs w:val="12"/>
              </w:rPr>
              <w:t>01-Oct-15</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3C4E33" w14:textId="4E01122B"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1590C23D" w14:textId="44E8471A" w:rsidR="000C42A6" w:rsidRPr="00F15F2D" w:rsidRDefault="000C42A6" w:rsidP="000C42A6">
            <w:pPr>
              <w:jc w:val="right"/>
              <w:rPr>
                <w:sz w:val="12"/>
                <w:szCs w:val="12"/>
              </w:rPr>
            </w:pPr>
            <w:r w:rsidRPr="00F15F2D">
              <w:rPr>
                <w:sz w:val="12"/>
                <w:szCs w:val="12"/>
              </w:rPr>
              <w:t>16.667</w:t>
            </w:r>
          </w:p>
        </w:tc>
        <w:tc>
          <w:tcPr>
            <w:tcW w:w="988" w:type="dxa"/>
            <w:tcBorders>
              <w:top w:val="single" w:sz="4" w:space="0" w:color="auto"/>
              <w:left w:val="single" w:sz="4" w:space="0" w:color="auto"/>
              <w:bottom w:val="single" w:sz="4" w:space="0" w:color="auto"/>
              <w:right w:val="single" w:sz="4" w:space="0" w:color="auto"/>
            </w:tcBorders>
          </w:tcPr>
          <w:p w14:paraId="6D784B1D" w14:textId="7A101E2F" w:rsidR="000C42A6" w:rsidRPr="00F15F2D" w:rsidRDefault="000C42A6" w:rsidP="000C42A6">
            <w:pPr>
              <w:jc w:val="right"/>
              <w:rPr>
                <w:sz w:val="12"/>
                <w:szCs w:val="12"/>
              </w:rPr>
            </w:pPr>
            <w:r w:rsidRPr="00F15F2D">
              <w:rPr>
                <w:sz w:val="12"/>
                <w:szCs w:val="12"/>
              </w:rPr>
              <w:t xml:space="preserve"> (16.667)</w:t>
            </w:r>
          </w:p>
        </w:tc>
        <w:tc>
          <w:tcPr>
            <w:tcW w:w="512" w:type="dxa"/>
            <w:tcBorders>
              <w:top w:val="single" w:sz="4" w:space="0" w:color="auto"/>
              <w:left w:val="single" w:sz="4" w:space="0" w:color="auto"/>
              <w:bottom w:val="single" w:sz="4" w:space="0" w:color="auto"/>
              <w:right w:val="single" w:sz="4" w:space="0" w:color="auto"/>
            </w:tcBorders>
          </w:tcPr>
          <w:p w14:paraId="3AE69724" w14:textId="0764FE46" w:rsidR="000C42A6" w:rsidRPr="00F15F2D" w:rsidRDefault="000C42A6" w:rsidP="000C42A6">
            <w:pPr>
              <w:jc w:val="right"/>
              <w:rPr>
                <w:sz w:val="12"/>
                <w:szCs w:val="12"/>
              </w:rPr>
            </w:pPr>
            <w:r w:rsidRPr="00F15F2D">
              <w:rPr>
                <w:sz w:val="12"/>
                <w:szCs w:val="12"/>
              </w:rPr>
              <w:t xml:space="preserve"> - </w:t>
            </w:r>
          </w:p>
        </w:tc>
      </w:tr>
      <w:tr w:rsidR="000C42A6" w:rsidRPr="00F15F2D" w14:paraId="34F528D4"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47BACA03" w14:textId="44090E64" w:rsidR="000C42A6" w:rsidRPr="00F15F2D" w:rsidRDefault="000C42A6" w:rsidP="000C42A6">
            <w:pPr>
              <w:jc w:val="both"/>
              <w:rPr>
                <w:sz w:val="12"/>
                <w:szCs w:val="12"/>
              </w:rPr>
            </w:pPr>
            <w:r w:rsidRPr="00F15F2D">
              <w:rPr>
                <w:color w:val="000000"/>
                <w:sz w:val="12"/>
                <w:szCs w:val="12"/>
              </w:rPr>
              <w:t>C86</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E4C28F" w14:textId="248546DA" w:rsidR="000C42A6" w:rsidRPr="00F15F2D" w:rsidRDefault="000C42A6" w:rsidP="000C42A6">
            <w:pPr>
              <w:jc w:val="right"/>
              <w:rPr>
                <w:sz w:val="12"/>
                <w:szCs w:val="12"/>
              </w:rPr>
            </w:pPr>
            <w:r w:rsidRPr="00F15F2D">
              <w:rPr>
                <w:sz w:val="12"/>
                <w:szCs w:val="12"/>
              </w:rPr>
              <w:t>01-Oct-15</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08D040" w14:textId="05D8A6C4"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1F29FB19" w14:textId="1D649222" w:rsidR="000C42A6" w:rsidRPr="00F15F2D" w:rsidRDefault="000C42A6" w:rsidP="000C42A6">
            <w:pPr>
              <w:jc w:val="right"/>
              <w:rPr>
                <w:sz w:val="12"/>
                <w:szCs w:val="12"/>
              </w:rPr>
            </w:pPr>
            <w:r w:rsidRPr="00F15F2D">
              <w:rPr>
                <w:sz w:val="12"/>
                <w:szCs w:val="12"/>
              </w:rPr>
              <w:t>16.667</w:t>
            </w:r>
          </w:p>
        </w:tc>
        <w:tc>
          <w:tcPr>
            <w:tcW w:w="988" w:type="dxa"/>
            <w:tcBorders>
              <w:top w:val="single" w:sz="4" w:space="0" w:color="auto"/>
              <w:left w:val="single" w:sz="4" w:space="0" w:color="auto"/>
              <w:bottom w:val="single" w:sz="4" w:space="0" w:color="auto"/>
              <w:right w:val="single" w:sz="4" w:space="0" w:color="auto"/>
            </w:tcBorders>
          </w:tcPr>
          <w:p w14:paraId="2892AB60" w14:textId="58E47C66" w:rsidR="000C42A6" w:rsidRPr="00F15F2D" w:rsidRDefault="000C42A6" w:rsidP="000C42A6">
            <w:pPr>
              <w:jc w:val="right"/>
              <w:rPr>
                <w:sz w:val="12"/>
                <w:szCs w:val="12"/>
              </w:rPr>
            </w:pPr>
            <w:r w:rsidRPr="00F15F2D">
              <w:rPr>
                <w:sz w:val="12"/>
                <w:szCs w:val="12"/>
              </w:rPr>
              <w:t xml:space="preserve"> (16.667)</w:t>
            </w:r>
          </w:p>
        </w:tc>
        <w:tc>
          <w:tcPr>
            <w:tcW w:w="512" w:type="dxa"/>
            <w:tcBorders>
              <w:top w:val="single" w:sz="4" w:space="0" w:color="auto"/>
              <w:left w:val="single" w:sz="4" w:space="0" w:color="auto"/>
              <w:bottom w:val="single" w:sz="4" w:space="0" w:color="auto"/>
              <w:right w:val="single" w:sz="4" w:space="0" w:color="auto"/>
            </w:tcBorders>
          </w:tcPr>
          <w:p w14:paraId="1DC54BAF" w14:textId="223F2387" w:rsidR="000C42A6" w:rsidRPr="00F15F2D" w:rsidRDefault="000C42A6" w:rsidP="000C42A6">
            <w:pPr>
              <w:jc w:val="right"/>
              <w:rPr>
                <w:sz w:val="12"/>
                <w:szCs w:val="12"/>
              </w:rPr>
            </w:pPr>
            <w:r w:rsidRPr="00F15F2D">
              <w:rPr>
                <w:sz w:val="12"/>
                <w:szCs w:val="12"/>
              </w:rPr>
              <w:t xml:space="preserve"> - </w:t>
            </w:r>
          </w:p>
        </w:tc>
      </w:tr>
      <w:tr w:rsidR="000C42A6" w:rsidRPr="00F15F2D" w14:paraId="5A82C1C7"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3C2C25F5" w14:textId="7858BF87" w:rsidR="000C42A6" w:rsidRPr="00F15F2D" w:rsidRDefault="000C42A6" w:rsidP="000C42A6">
            <w:pPr>
              <w:jc w:val="both"/>
              <w:rPr>
                <w:sz w:val="12"/>
                <w:szCs w:val="12"/>
              </w:rPr>
            </w:pPr>
            <w:r w:rsidRPr="00F15F2D">
              <w:rPr>
                <w:color w:val="000000"/>
                <w:sz w:val="12"/>
                <w:szCs w:val="12"/>
              </w:rPr>
              <w:t>C87</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8F2C9" w14:textId="65AA8A84" w:rsidR="000C42A6" w:rsidRPr="00F15F2D" w:rsidRDefault="000C42A6" w:rsidP="000C42A6">
            <w:pPr>
              <w:jc w:val="right"/>
              <w:rPr>
                <w:sz w:val="12"/>
                <w:szCs w:val="12"/>
              </w:rPr>
            </w:pPr>
            <w:r w:rsidRPr="00F15F2D">
              <w:rPr>
                <w:sz w:val="12"/>
                <w:szCs w:val="12"/>
              </w:rPr>
              <w:t>29-Oct-15</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46C723" w14:textId="0085BF79"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24525372" w14:textId="2E93676A" w:rsidR="000C42A6" w:rsidRPr="00F15F2D" w:rsidRDefault="000C42A6" w:rsidP="000C42A6">
            <w:pPr>
              <w:jc w:val="right"/>
              <w:rPr>
                <w:sz w:val="12"/>
                <w:szCs w:val="12"/>
              </w:rPr>
            </w:pPr>
            <w:r w:rsidRPr="00F15F2D">
              <w:rPr>
                <w:sz w:val="12"/>
                <w:szCs w:val="12"/>
              </w:rPr>
              <w:t>35.333</w:t>
            </w:r>
          </w:p>
        </w:tc>
        <w:tc>
          <w:tcPr>
            <w:tcW w:w="988" w:type="dxa"/>
            <w:tcBorders>
              <w:top w:val="single" w:sz="4" w:space="0" w:color="auto"/>
              <w:left w:val="single" w:sz="4" w:space="0" w:color="auto"/>
              <w:bottom w:val="single" w:sz="4" w:space="0" w:color="auto"/>
              <w:right w:val="single" w:sz="4" w:space="0" w:color="auto"/>
            </w:tcBorders>
          </w:tcPr>
          <w:p w14:paraId="05580C11" w14:textId="7693DEED" w:rsidR="000C42A6" w:rsidRPr="00F15F2D" w:rsidRDefault="000C42A6" w:rsidP="000C42A6">
            <w:pPr>
              <w:jc w:val="right"/>
              <w:rPr>
                <w:sz w:val="12"/>
                <w:szCs w:val="12"/>
              </w:rPr>
            </w:pPr>
            <w:r w:rsidRPr="00F15F2D">
              <w:rPr>
                <w:sz w:val="12"/>
                <w:szCs w:val="12"/>
              </w:rPr>
              <w:t xml:space="preserve"> (35.333)</w:t>
            </w:r>
          </w:p>
        </w:tc>
        <w:tc>
          <w:tcPr>
            <w:tcW w:w="512" w:type="dxa"/>
            <w:tcBorders>
              <w:top w:val="single" w:sz="4" w:space="0" w:color="auto"/>
              <w:left w:val="single" w:sz="4" w:space="0" w:color="auto"/>
              <w:bottom w:val="single" w:sz="4" w:space="0" w:color="auto"/>
              <w:right w:val="single" w:sz="4" w:space="0" w:color="auto"/>
            </w:tcBorders>
          </w:tcPr>
          <w:p w14:paraId="1DD39EE0" w14:textId="16E7F6CB" w:rsidR="000C42A6" w:rsidRPr="00F15F2D" w:rsidRDefault="000C42A6" w:rsidP="000C42A6">
            <w:pPr>
              <w:jc w:val="right"/>
              <w:rPr>
                <w:sz w:val="12"/>
                <w:szCs w:val="12"/>
              </w:rPr>
            </w:pPr>
            <w:r w:rsidRPr="00F15F2D">
              <w:rPr>
                <w:sz w:val="12"/>
                <w:szCs w:val="12"/>
              </w:rPr>
              <w:t xml:space="preserve"> - </w:t>
            </w:r>
          </w:p>
        </w:tc>
      </w:tr>
      <w:tr w:rsidR="000C42A6" w:rsidRPr="00F15F2D" w14:paraId="291E29C3"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6550D74B" w14:textId="28C9D1DA" w:rsidR="000C42A6" w:rsidRPr="00F15F2D" w:rsidRDefault="000C42A6" w:rsidP="000C42A6">
            <w:pPr>
              <w:jc w:val="both"/>
              <w:rPr>
                <w:sz w:val="12"/>
                <w:szCs w:val="12"/>
              </w:rPr>
            </w:pPr>
            <w:r w:rsidRPr="00F15F2D">
              <w:rPr>
                <w:color w:val="000000"/>
                <w:sz w:val="12"/>
                <w:szCs w:val="12"/>
              </w:rPr>
              <w:t>C88</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603694" w14:textId="2FC18455" w:rsidR="000C42A6" w:rsidRPr="00F15F2D" w:rsidRDefault="000C42A6" w:rsidP="000C42A6">
            <w:pPr>
              <w:jc w:val="right"/>
              <w:rPr>
                <w:sz w:val="12"/>
                <w:szCs w:val="12"/>
              </w:rPr>
            </w:pPr>
            <w:r w:rsidRPr="00F15F2D">
              <w:rPr>
                <w:sz w:val="12"/>
                <w:szCs w:val="12"/>
              </w:rPr>
              <w:t>29-Oct-15</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1ABFE8" w14:textId="17CC35A6"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3C40EF96" w14:textId="0C4D0979" w:rsidR="000C42A6" w:rsidRPr="00F15F2D" w:rsidRDefault="000C42A6" w:rsidP="000C42A6">
            <w:pPr>
              <w:jc w:val="right"/>
              <w:rPr>
                <w:sz w:val="12"/>
                <w:szCs w:val="12"/>
              </w:rPr>
            </w:pPr>
            <w:r w:rsidRPr="00F15F2D">
              <w:rPr>
                <w:sz w:val="12"/>
                <w:szCs w:val="12"/>
              </w:rPr>
              <w:t>35.333</w:t>
            </w:r>
          </w:p>
        </w:tc>
        <w:tc>
          <w:tcPr>
            <w:tcW w:w="988" w:type="dxa"/>
            <w:tcBorders>
              <w:top w:val="single" w:sz="4" w:space="0" w:color="auto"/>
              <w:left w:val="single" w:sz="4" w:space="0" w:color="auto"/>
              <w:bottom w:val="single" w:sz="4" w:space="0" w:color="auto"/>
              <w:right w:val="single" w:sz="4" w:space="0" w:color="auto"/>
            </w:tcBorders>
          </w:tcPr>
          <w:p w14:paraId="22343233" w14:textId="4A34ED4B" w:rsidR="000C42A6" w:rsidRPr="00F15F2D" w:rsidRDefault="000C42A6" w:rsidP="000C42A6">
            <w:pPr>
              <w:jc w:val="right"/>
              <w:rPr>
                <w:sz w:val="12"/>
                <w:szCs w:val="12"/>
              </w:rPr>
            </w:pPr>
            <w:r w:rsidRPr="00F15F2D">
              <w:rPr>
                <w:sz w:val="12"/>
                <w:szCs w:val="12"/>
              </w:rPr>
              <w:t xml:space="preserve"> (35.333)</w:t>
            </w:r>
          </w:p>
        </w:tc>
        <w:tc>
          <w:tcPr>
            <w:tcW w:w="512" w:type="dxa"/>
            <w:tcBorders>
              <w:top w:val="single" w:sz="4" w:space="0" w:color="auto"/>
              <w:left w:val="single" w:sz="4" w:space="0" w:color="auto"/>
              <w:bottom w:val="single" w:sz="4" w:space="0" w:color="auto"/>
              <w:right w:val="single" w:sz="4" w:space="0" w:color="auto"/>
            </w:tcBorders>
          </w:tcPr>
          <w:p w14:paraId="477686CC" w14:textId="32766580" w:rsidR="000C42A6" w:rsidRPr="00F15F2D" w:rsidRDefault="000C42A6" w:rsidP="000C42A6">
            <w:pPr>
              <w:jc w:val="right"/>
              <w:rPr>
                <w:sz w:val="12"/>
                <w:szCs w:val="12"/>
              </w:rPr>
            </w:pPr>
            <w:r w:rsidRPr="00F15F2D">
              <w:rPr>
                <w:sz w:val="12"/>
                <w:szCs w:val="12"/>
              </w:rPr>
              <w:t xml:space="preserve"> - </w:t>
            </w:r>
          </w:p>
        </w:tc>
      </w:tr>
      <w:tr w:rsidR="000C42A6" w:rsidRPr="00F15F2D" w14:paraId="45D5D21D"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0534D5AA" w14:textId="18AF9913" w:rsidR="000C42A6" w:rsidRPr="00F15F2D" w:rsidRDefault="000C42A6" w:rsidP="000C42A6">
            <w:pPr>
              <w:jc w:val="both"/>
              <w:rPr>
                <w:sz w:val="12"/>
                <w:szCs w:val="12"/>
              </w:rPr>
            </w:pPr>
            <w:r w:rsidRPr="00F15F2D">
              <w:rPr>
                <w:color w:val="000000"/>
                <w:sz w:val="12"/>
                <w:szCs w:val="12"/>
              </w:rPr>
              <w:t>C89</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F59A98" w14:textId="6D0C9B83" w:rsidR="000C42A6" w:rsidRPr="00F15F2D" w:rsidRDefault="000C42A6" w:rsidP="000C42A6">
            <w:pPr>
              <w:jc w:val="right"/>
              <w:rPr>
                <w:sz w:val="12"/>
                <w:szCs w:val="12"/>
              </w:rPr>
            </w:pPr>
            <w:r w:rsidRPr="00F15F2D">
              <w:rPr>
                <w:sz w:val="12"/>
                <w:szCs w:val="12"/>
              </w:rPr>
              <w:t>29-Oct-15</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8B022" w14:textId="5E2CA57E"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44C9C5F1" w14:textId="2E9665D6" w:rsidR="000C42A6" w:rsidRPr="00F15F2D" w:rsidRDefault="000C42A6" w:rsidP="000C42A6">
            <w:pPr>
              <w:jc w:val="right"/>
              <w:rPr>
                <w:sz w:val="12"/>
                <w:szCs w:val="12"/>
              </w:rPr>
            </w:pPr>
            <w:r w:rsidRPr="00F15F2D">
              <w:rPr>
                <w:sz w:val="12"/>
                <w:szCs w:val="12"/>
              </w:rPr>
              <w:t>46.667</w:t>
            </w:r>
          </w:p>
        </w:tc>
        <w:tc>
          <w:tcPr>
            <w:tcW w:w="988" w:type="dxa"/>
            <w:tcBorders>
              <w:top w:val="single" w:sz="4" w:space="0" w:color="auto"/>
              <w:left w:val="single" w:sz="4" w:space="0" w:color="auto"/>
              <w:bottom w:val="single" w:sz="4" w:space="0" w:color="auto"/>
              <w:right w:val="single" w:sz="4" w:space="0" w:color="auto"/>
            </w:tcBorders>
          </w:tcPr>
          <w:p w14:paraId="0BBB943B" w14:textId="1AE629DC" w:rsidR="000C42A6" w:rsidRPr="00F15F2D" w:rsidRDefault="000C42A6" w:rsidP="000C42A6">
            <w:pPr>
              <w:jc w:val="right"/>
              <w:rPr>
                <w:sz w:val="12"/>
                <w:szCs w:val="12"/>
              </w:rPr>
            </w:pPr>
            <w:r w:rsidRPr="00F15F2D">
              <w:rPr>
                <w:sz w:val="12"/>
                <w:szCs w:val="12"/>
              </w:rPr>
              <w:t xml:space="preserve"> (46.667)</w:t>
            </w:r>
          </w:p>
        </w:tc>
        <w:tc>
          <w:tcPr>
            <w:tcW w:w="512" w:type="dxa"/>
            <w:tcBorders>
              <w:top w:val="single" w:sz="4" w:space="0" w:color="auto"/>
              <w:left w:val="single" w:sz="4" w:space="0" w:color="auto"/>
              <w:bottom w:val="single" w:sz="4" w:space="0" w:color="auto"/>
              <w:right w:val="single" w:sz="4" w:space="0" w:color="auto"/>
            </w:tcBorders>
          </w:tcPr>
          <w:p w14:paraId="36326191" w14:textId="63E26CCB" w:rsidR="000C42A6" w:rsidRPr="00F15F2D" w:rsidRDefault="000C42A6" w:rsidP="000C42A6">
            <w:pPr>
              <w:jc w:val="right"/>
              <w:rPr>
                <w:sz w:val="12"/>
                <w:szCs w:val="12"/>
              </w:rPr>
            </w:pPr>
            <w:r w:rsidRPr="00F15F2D">
              <w:rPr>
                <w:sz w:val="12"/>
                <w:szCs w:val="12"/>
              </w:rPr>
              <w:t xml:space="preserve"> - </w:t>
            </w:r>
          </w:p>
        </w:tc>
      </w:tr>
      <w:tr w:rsidR="000C42A6" w:rsidRPr="00F15F2D" w14:paraId="4E9F809E"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36EA8597" w14:textId="14ACBA5A" w:rsidR="000C42A6" w:rsidRPr="00F15F2D" w:rsidRDefault="000C42A6" w:rsidP="000C42A6">
            <w:pPr>
              <w:jc w:val="both"/>
              <w:rPr>
                <w:sz w:val="12"/>
                <w:szCs w:val="12"/>
              </w:rPr>
            </w:pPr>
            <w:r w:rsidRPr="00F15F2D">
              <w:rPr>
                <w:color w:val="000000"/>
                <w:sz w:val="12"/>
                <w:szCs w:val="12"/>
              </w:rPr>
              <w:t>C90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13D0A3" w14:textId="5E3C686E" w:rsidR="000C42A6" w:rsidRPr="00F15F2D" w:rsidRDefault="000C42A6" w:rsidP="000C42A6">
            <w:pPr>
              <w:jc w:val="right"/>
              <w:rPr>
                <w:sz w:val="12"/>
                <w:szCs w:val="12"/>
              </w:rPr>
            </w:pPr>
            <w:r w:rsidRPr="00F15F2D">
              <w:rPr>
                <w:sz w:val="12"/>
                <w:szCs w:val="12"/>
              </w:rPr>
              <w:t>01-Oct-15</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7F4CD" w14:textId="0227BF4A"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32B7326B" w14:textId="047199EB" w:rsidR="000C42A6" w:rsidRPr="00F15F2D" w:rsidRDefault="000C42A6" w:rsidP="000C42A6">
            <w:pPr>
              <w:jc w:val="right"/>
              <w:rPr>
                <w:sz w:val="12"/>
                <w:szCs w:val="12"/>
              </w:rPr>
            </w:pPr>
            <w:r w:rsidRPr="00F15F2D">
              <w:rPr>
                <w:sz w:val="12"/>
                <w:szCs w:val="12"/>
              </w:rPr>
              <w:t>16.667</w:t>
            </w:r>
          </w:p>
        </w:tc>
        <w:tc>
          <w:tcPr>
            <w:tcW w:w="988" w:type="dxa"/>
            <w:tcBorders>
              <w:top w:val="single" w:sz="4" w:space="0" w:color="auto"/>
              <w:left w:val="single" w:sz="4" w:space="0" w:color="auto"/>
              <w:bottom w:val="single" w:sz="4" w:space="0" w:color="auto"/>
              <w:right w:val="single" w:sz="4" w:space="0" w:color="auto"/>
            </w:tcBorders>
          </w:tcPr>
          <w:p w14:paraId="3915F376" w14:textId="1CE45D92" w:rsidR="000C42A6" w:rsidRPr="00F15F2D" w:rsidRDefault="000C42A6" w:rsidP="000C42A6">
            <w:pPr>
              <w:jc w:val="right"/>
              <w:rPr>
                <w:sz w:val="12"/>
                <w:szCs w:val="12"/>
              </w:rPr>
            </w:pPr>
            <w:r w:rsidRPr="00F15F2D">
              <w:rPr>
                <w:sz w:val="12"/>
                <w:szCs w:val="12"/>
              </w:rPr>
              <w:t xml:space="preserve"> (16.667)</w:t>
            </w:r>
          </w:p>
        </w:tc>
        <w:tc>
          <w:tcPr>
            <w:tcW w:w="512" w:type="dxa"/>
            <w:tcBorders>
              <w:top w:val="single" w:sz="4" w:space="0" w:color="auto"/>
              <w:left w:val="single" w:sz="4" w:space="0" w:color="auto"/>
              <w:bottom w:val="single" w:sz="4" w:space="0" w:color="auto"/>
              <w:right w:val="single" w:sz="4" w:space="0" w:color="auto"/>
            </w:tcBorders>
          </w:tcPr>
          <w:p w14:paraId="1A29BF60" w14:textId="4821EEA3" w:rsidR="000C42A6" w:rsidRPr="00F15F2D" w:rsidRDefault="000C42A6" w:rsidP="000C42A6">
            <w:pPr>
              <w:jc w:val="right"/>
              <w:rPr>
                <w:sz w:val="12"/>
                <w:szCs w:val="12"/>
              </w:rPr>
            </w:pPr>
            <w:r w:rsidRPr="00F15F2D">
              <w:rPr>
                <w:sz w:val="12"/>
                <w:szCs w:val="12"/>
              </w:rPr>
              <w:t xml:space="preserve"> - </w:t>
            </w:r>
          </w:p>
        </w:tc>
      </w:tr>
      <w:tr w:rsidR="000C42A6" w:rsidRPr="00F15F2D" w14:paraId="0B686D55"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581616D2" w14:textId="405E20B1" w:rsidR="000C42A6" w:rsidRPr="00F15F2D" w:rsidRDefault="000C42A6" w:rsidP="000C42A6">
            <w:pPr>
              <w:jc w:val="both"/>
              <w:rPr>
                <w:sz w:val="12"/>
                <w:szCs w:val="12"/>
              </w:rPr>
            </w:pPr>
            <w:r w:rsidRPr="00F15F2D">
              <w:rPr>
                <w:color w:val="000000"/>
                <w:sz w:val="12"/>
                <w:szCs w:val="12"/>
              </w:rPr>
              <w:t>C91</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7665EE" w14:textId="369A8899" w:rsidR="000C42A6" w:rsidRPr="00F15F2D" w:rsidRDefault="000C42A6" w:rsidP="000C42A6">
            <w:pPr>
              <w:jc w:val="right"/>
              <w:rPr>
                <w:sz w:val="12"/>
                <w:szCs w:val="12"/>
              </w:rPr>
            </w:pPr>
            <w:r w:rsidRPr="00F15F2D">
              <w:rPr>
                <w:sz w:val="12"/>
                <w:szCs w:val="12"/>
              </w:rPr>
              <w:t>01-Oct-15</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14E06" w14:textId="334F2053"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458B31F8" w14:textId="43F3753E" w:rsidR="000C42A6" w:rsidRPr="00F15F2D" w:rsidRDefault="000C42A6" w:rsidP="000C42A6">
            <w:pPr>
              <w:jc w:val="right"/>
              <w:rPr>
                <w:sz w:val="12"/>
                <w:szCs w:val="12"/>
              </w:rPr>
            </w:pPr>
            <w:r w:rsidRPr="00F15F2D">
              <w:rPr>
                <w:sz w:val="12"/>
                <w:szCs w:val="12"/>
              </w:rPr>
              <w:t>166.667</w:t>
            </w:r>
          </w:p>
        </w:tc>
        <w:tc>
          <w:tcPr>
            <w:tcW w:w="988" w:type="dxa"/>
            <w:tcBorders>
              <w:top w:val="single" w:sz="4" w:space="0" w:color="auto"/>
              <w:left w:val="single" w:sz="4" w:space="0" w:color="auto"/>
              <w:bottom w:val="single" w:sz="4" w:space="0" w:color="auto"/>
              <w:right w:val="single" w:sz="4" w:space="0" w:color="auto"/>
            </w:tcBorders>
          </w:tcPr>
          <w:p w14:paraId="0808BF41" w14:textId="209514F9" w:rsidR="000C42A6" w:rsidRPr="00F15F2D" w:rsidRDefault="000C42A6" w:rsidP="000C42A6">
            <w:pPr>
              <w:jc w:val="right"/>
              <w:rPr>
                <w:sz w:val="12"/>
                <w:szCs w:val="12"/>
              </w:rPr>
            </w:pPr>
            <w:r w:rsidRPr="00F15F2D">
              <w:rPr>
                <w:sz w:val="12"/>
                <w:szCs w:val="12"/>
              </w:rPr>
              <w:t xml:space="preserve"> (166.667)</w:t>
            </w:r>
          </w:p>
        </w:tc>
        <w:tc>
          <w:tcPr>
            <w:tcW w:w="512" w:type="dxa"/>
            <w:tcBorders>
              <w:top w:val="single" w:sz="4" w:space="0" w:color="auto"/>
              <w:left w:val="single" w:sz="4" w:space="0" w:color="auto"/>
              <w:bottom w:val="single" w:sz="4" w:space="0" w:color="auto"/>
              <w:right w:val="single" w:sz="4" w:space="0" w:color="auto"/>
            </w:tcBorders>
          </w:tcPr>
          <w:p w14:paraId="529DD104" w14:textId="7C7E4C63" w:rsidR="000C42A6" w:rsidRPr="00F15F2D" w:rsidRDefault="000C42A6" w:rsidP="000C42A6">
            <w:pPr>
              <w:jc w:val="right"/>
              <w:rPr>
                <w:sz w:val="12"/>
                <w:szCs w:val="12"/>
              </w:rPr>
            </w:pPr>
            <w:r w:rsidRPr="00F15F2D">
              <w:rPr>
                <w:sz w:val="12"/>
                <w:szCs w:val="12"/>
              </w:rPr>
              <w:t xml:space="preserve"> - </w:t>
            </w:r>
          </w:p>
        </w:tc>
      </w:tr>
      <w:tr w:rsidR="000C42A6" w:rsidRPr="00F15F2D" w14:paraId="2C5EC12E"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4037186A" w14:textId="44488F40" w:rsidR="000C42A6" w:rsidRPr="00F15F2D" w:rsidRDefault="000C42A6" w:rsidP="000C42A6">
            <w:pPr>
              <w:jc w:val="both"/>
              <w:rPr>
                <w:sz w:val="12"/>
                <w:szCs w:val="12"/>
              </w:rPr>
            </w:pPr>
            <w:r w:rsidRPr="00F15F2D">
              <w:rPr>
                <w:color w:val="000000"/>
                <w:sz w:val="12"/>
                <w:szCs w:val="12"/>
              </w:rPr>
              <w:t>C92</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B07FBD" w14:textId="28576335" w:rsidR="000C42A6" w:rsidRPr="00F15F2D" w:rsidRDefault="000C42A6" w:rsidP="000C42A6">
            <w:pPr>
              <w:jc w:val="right"/>
              <w:rPr>
                <w:sz w:val="12"/>
                <w:szCs w:val="12"/>
              </w:rPr>
            </w:pPr>
            <w:r w:rsidRPr="00F15F2D">
              <w:rPr>
                <w:sz w:val="12"/>
                <w:szCs w:val="12"/>
              </w:rPr>
              <w:t>29-Oct-15</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13859" w14:textId="13B098B3"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277B7B23" w14:textId="1367963D" w:rsidR="000C42A6" w:rsidRPr="00F15F2D" w:rsidRDefault="000C42A6" w:rsidP="000C42A6">
            <w:pPr>
              <w:jc w:val="right"/>
              <w:rPr>
                <w:sz w:val="12"/>
                <w:szCs w:val="12"/>
              </w:rPr>
            </w:pPr>
            <w:r w:rsidRPr="00F15F2D">
              <w:rPr>
                <w:sz w:val="12"/>
                <w:szCs w:val="12"/>
              </w:rPr>
              <w:t>46.667</w:t>
            </w:r>
          </w:p>
        </w:tc>
        <w:tc>
          <w:tcPr>
            <w:tcW w:w="988" w:type="dxa"/>
            <w:tcBorders>
              <w:top w:val="single" w:sz="4" w:space="0" w:color="auto"/>
              <w:left w:val="single" w:sz="4" w:space="0" w:color="auto"/>
              <w:bottom w:val="single" w:sz="4" w:space="0" w:color="auto"/>
              <w:right w:val="single" w:sz="4" w:space="0" w:color="auto"/>
            </w:tcBorders>
          </w:tcPr>
          <w:p w14:paraId="472FA829" w14:textId="50561CC8" w:rsidR="000C42A6" w:rsidRPr="00F15F2D" w:rsidRDefault="000C42A6" w:rsidP="000C42A6">
            <w:pPr>
              <w:jc w:val="right"/>
              <w:rPr>
                <w:sz w:val="12"/>
                <w:szCs w:val="12"/>
              </w:rPr>
            </w:pPr>
            <w:r w:rsidRPr="00F15F2D">
              <w:rPr>
                <w:sz w:val="12"/>
                <w:szCs w:val="12"/>
              </w:rPr>
              <w:t xml:space="preserve"> (46.667)</w:t>
            </w:r>
          </w:p>
        </w:tc>
        <w:tc>
          <w:tcPr>
            <w:tcW w:w="512" w:type="dxa"/>
            <w:tcBorders>
              <w:top w:val="single" w:sz="4" w:space="0" w:color="auto"/>
              <w:left w:val="single" w:sz="4" w:space="0" w:color="auto"/>
              <w:bottom w:val="single" w:sz="4" w:space="0" w:color="auto"/>
              <w:right w:val="single" w:sz="4" w:space="0" w:color="auto"/>
            </w:tcBorders>
          </w:tcPr>
          <w:p w14:paraId="0A52FA73" w14:textId="617DC4A6" w:rsidR="000C42A6" w:rsidRPr="00F15F2D" w:rsidRDefault="000C42A6" w:rsidP="000C42A6">
            <w:pPr>
              <w:jc w:val="right"/>
              <w:rPr>
                <w:sz w:val="12"/>
                <w:szCs w:val="12"/>
              </w:rPr>
            </w:pPr>
            <w:r w:rsidRPr="00F15F2D">
              <w:rPr>
                <w:sz w:val="12"/>
                <w:szCs w:val="12"/>
              </w:rPr>
              <w:t xml:space="preserve"> - </w:t>
            </w:r>
          </w:p>
        </w:tc>
      </w:tr>
      <w:tr w:rsidR="000C42A6" w:rsidRPr="00F15F2D" w14:paraId="79C969D0"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4A25CC6A" w14:textId="354E36AA" w:rsidR="000C42A6" w:rsidRPr="00F15F2D" w:rsidRDefault="000C42A6" w:rsidP="000C42A6">
            <w:pPr>
              <w:jc w:val="both"/>
              <w:rPr>
                <w:sz w:val="12"/>
                <w:szCs w:val="12"/>
              </w:rPr>
            </w:pPr>
            <w:r w:rsidRPr="00F15F2D">
              <w:rPr>
                <w:color w:val="000000"/>
                <w:sz w:val="12"/>
                <w:szCs w:val="12"/>
              </w:rPr>
              <w:t>C93</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FDC05" w14:textId="06F3B6EF" w:rsidR="000C42A6" w:rsidRPr="00F15F2D" w:rsidRDefault="000C42A6" w:rsidP="000C42A6">
            <w:pPr>
              <w:jc w:val="right"/>
              <w:rPr>
                <w:sz w:val="12"/>
                <w:szCs w:val="12"/>
              </w:rPr>
            </w:pPr>
            <w:r w:rsidRPr="00F15F2D">
              <w:rPr>
                <w:sz w:val="12"/>
                <w:szCs w:val="12"/>
              </w:rPr>
              <w:t>01-Oct-15</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4879AC" w14:textId="5E8C18AD"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53706465" w14:textId="4AEABC86" w:rsidR="000C42A6" w:rsidRPr="00F15F2D" w:rsidRDefault="000C42A6" w:rsidP="000C42A6">
            <w:pPr>
              <w:jc w:val="right"/>
              <w:rPr>
                <w:sz w:val="12"/>
                <w:szCs w:val="12"/>
              </w:rPr>
            </w:pPr>
            <w:r w:rsidRPr="00F15F2D">
              <w:rPr>
                <w:sz w:val="12"/>
                <w:szCs w:val="12"/>
              </w:rPr>
              <w:t>2.833.333</w:t>
            </w:r>
          </w:p>
        </w:tc>
        <w:tc>
          <w:tcPr>
            <w:tcW w:w="988" w:type="dxa"/>
            <w:tcBorders>
              <w:top w:val="single" w:sz="4" w:space="0" w:color="auto"/>
              <w:left w:val="single" w:sz="4" w:space="0" w:color="auto"/>
              <w:bottom w:val="single" w:sz="4" w:space="0" w:color="auto"/>
              <w:right w:val="single" w:sz="4" w:space="0" w:color="auto"/>
            </w:tcBorders>
          </w:tcPr>
          <w:p w14:paraId="19C85747" w14:textId="3CEC4D55" w:rsidR="000C42A6" w:rsidRPr="00F15F2D" w:rsidRDefault="000C42A6" w:rsidP="000C42A6">
            <w:pPr>
              <w:jc w:val="right"/>
              <w:rPr>
                <w:sz w:val="12"/>
                <w:szCs w:val="12"/>
              </w:rPr>
            </w:pPr>
            <w:r w:rsidRPr="00F15F2D">
              <w:rPr>
                <w:sz w:val="12"/>
                <w:szCs w:val="12"/>
              </w:rPr>
              <w:t xml:space="preserve"> (2.833.333)</w:t>
            </w:r>
          </w:p>
        </w:tc>
        <w:tc>
          <w:tcPr>
            <w:tcW w:w="512" w:type="dxa"/>
            <w:tcBorders>
              <w:top w:val="single" w:sz="4" w:space="0" w:color="auto"/>
              <w:left w:val="single" w:sz="4" w:space="0" w:color="auto"/>
              <w:bottom w:val="single" w:sz="4" w:space="0" w:color="auto"/>
              <w:right w:val="single" w:sz="4" w:space="0" w:color="auto"/>
            </w:tcBorders>
          </w:tcPr>
          <w:p w14:paraId="35C8F771" w14:textId="7DCB8F7E" w:rsidR="000C42A6" w:rsidRPr="00F15F2D" w:rsidRDefault="000C42A6" w:rsidP="000C42A6">
            <w:pPr>
              <w:jc w:val="right"/>
              <w:rPr>
                <w:sz w:val="12"/>
                <w:szCs w:val="12"/>
              </w:rPr>
            </w:pPr>
            <w:r w:rsidRPr="00F15F2D">
              <w:rPr>
                <w:sz w:val="12"/>
                <w:szCs w:val="12"/>
              </w:rPr>
              <w:t xml:space="preserve"> - </w:t>
            </w:r>
          </w:p>
        </w:tc>
      </w:tr>
      <w:tr w:rsidR="000C42A6" w:rsidRPr="00F15F2D" w14:paraId="04A8CFB0"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3EED4081" w14:textId="717636D6" w:rsidR="000C42A6" w:rsidRPr="00F15F2D" w:rsidRDefault="000C42A6" w:rsidP="000C42A6">
            <w:pPr>
              <w:jc w:val="both"/>
              <w:rPr>
                <w:sz w:val="12"/>
                <w:szCs w:val="12"/>
              </w:rPr>
            </w:pPr>
            <w:r w:rsidRPr="00F15F2D">
              <w:rPr>
                <w:color w:val="000000"/>
                <w:sz w:val="12"/>
                <w:szCs w:val="12"/>
              </w:rPr>
              <w:t>C94</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D07D17" w14:textId="5179C096" w:rsidR="000C42A6" w:rsidRPr="00F15F2D" w:rsidRDefault="000C42A6" w:rsidP="000C42A6">
            <w:pPr>
              <w:jc w:val="right"/>
              <w:rPr>
                <w:sz w:val="12"/>
                <w:szCs w:val="12"/>
              </w:rPr>
            </w:pPr>
            <w:r w:rsidRPr="00F15F2D">
              <w:rPr>
                <w:sz w:val="12"/>
                <w:szCs w:val="12"/>
              </w:rPr>
              <w:t>01-Oct-15</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BA83C" w14:textId="541A4BE2"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4A51C735" w14:textId="5096B5E3" w:rsidR="000C42A6" w:rsidRPr="00F15F2D" w:rsidRDefault="000C42A6" w:rsidP="000C42A6">
            <w:pPr>
              <w:jc w:val="right"/>
              <w:rPr>
                <w:sz w:val="12"/>
                <w:szCs w:val="12"/>
              </w:rPr>
            </w:pPr>
            <w:r w:rsidRPr="00F15F2D">
              <w:rPr>
                <w:sz w:val="12"/>
                <w:szCs w:val="12"/>
              </w:rPr>
              <w:t>16.667</w:t>
            </w:r>
          </w:p>
        </w:tc>
        <w:tc>
          <w:tcPr>
            <w:tcW w:w="988" w:type="dxa"/>
            <w:tcBorders>
              <w:top w:val="single" w:sz="4" w:space="0" w:color="auto"/>
              <w:left w:val="single" w:sz="4" w:space="0" w:color="auto"/>
              <w:bottom w:val="single" w:sz="4" w:space="0" w:color="auto"/>
              <w:right w:val="single" w:sz="4" w:space="0" w:color="auto"/>
            </w:tcBorders>
          </w:tcPr>
          <w:p w14:paraId="3E542C0C" w14:textId="061958BA" w:rsidR="000C42A6" w:rsidRPr="00F15F2D" w:rsidRDefault="000C42A6" w:rsidP="000C42A6">
            <w:pPr>
              <w:jc w:val="right"/>
              <w:rPr>
                <w:sz w:val="12"/>
                <w:szCs w:val="12"/>
              </w:rPr>
            </w:pPr>
            <w:r w:rsidRPr="00F15F2D">
              <w:rPr>
                <w:sz w:val="12"/>
                <w:szCs w:val="12"/>
              </w:rPr>
              <w:t xml:space="preserve"> (16.667)</w:t>
            </w:r>
          </w:p>
        </w:tc>
        <w:tc>
          <w:tcPr>
            <w:tcW w:w="512" w:type="dxa"/>
            <w:tcBorders>
              <w:top w:val="single" w:sz="4" w:space="0" w:color="auto"/>
              <w:left w:val="single" w:sz="4" w:space="0" w:color="auto"/>
              <w:bottom w:val="single" w:sz="4" w:space="0" w:color="auto"/>
              <w:right w:val="single" w:sz="4" w:space="0" w:color="auto"/>
            </w:tcBorders>
          </w:tcPr>
          <w:p w14:paraId="3E2AA280" w14:textId="253D0B63" w:rsidR="000C42A6" w:rsidRPr="00F15F2D" w:rsidRDefault="000C42A6" w:rsidP="000C42A6">
            <w:pPr>
              <w:jc w:val="right"/>
              <w:rPr>
                <w:sz w:val="12"/>
                <w:szCs w:val="12"/>
              </w:rPr>
            </w:pPr>
            <w:r w:rsidRPr="00F15F2D">
              <w:rPr>
                <w:sz w:val="12"/>
                <w:szCs w:val="12"/>
              </w:rPr>
              <w:t xml:space="preserve"> - </w:t>
            </w:r>
          </w:p>
        </w:tc>
      </w:tr>
      <w:tr w:rsidR="000C42A6" w:rsidRPr="00F15F2D" w14:paraId="7530B5E4"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5B34357A" w14:textId="12BF8C55" w:rsidR="000C42A6" w:rsidRPr="00F15F2D" w:rsidRDefault="000C42A6" w:rsidP="000C42A6">
            <w:pPr>
              <w:jc w:val="both"/>
              <w:rPr>
                <w:sz w:val="12"/>
                <w:szCs w:val="12"/>
              </w:rPr>
            </w:pPr>
            <w:r w:rsidRPr="00F15F2D">
              <w:rPr>
                <w:color w:val="000000"/>
                <w:sz w:val="12"/>
                <w:szCs w:val="12"/>
              </w:rPr>
              <w:t>C95</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47F67" w14:textId="4FB37C80" w:rsidR="000C42A6" w:rsidRPr="00F15F2D" w:rsidRDefault="000C42A6" w:rsidP="000C42A6">
            <w:pPr>
              <w:jc w:val="right"/>
              <w:rPr>
                <w:sz w:val="12"/>
                <w:szCs w:val="12"/>
              </w:rPr>
            </w:pPr>
            <w:r w:rsidRPr="00F15F2D">
              <w:rPr>
                <w:sz w:val="12"/>
                <w:szCs w:val="12"/>
              </w:rPr>
              <w:t>01-Oct-15</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89CCF" w14:textId="50094EED"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0D349DEC" w14:textId="1160B0C5" w:rsidR="000C42A6" w:rsidRPr="00F15F2D" w:rsidRDefault="000C42A6" w:rsidP="000C42A6">
            <w:pPr>
              <w:jc w:val="right"/>
              <w:rPr>
                <w:sz w:val="12"/>
                <w:szCs w:val="12"/>
              </w:rPr>
            </w:pPr>
            <w:r w:rsidRPr="00F15F2D">
              <w:rPr>
                <w:sz w:val="12"/>
                <w:szCs w:val="12"/>
              </w:rPr>
              <w:t>166.667</w:t>
            </w:r>
          </w:p>
        </w:tc>
        <w:tc>
          <w:tcPr>
            <w:tcW w:w="988" w:type="dxa"/>
            <w:tcBorders>
              <w:top w:val="single" w:sz="4" w:space="0" w:color="auto"/>
              <w:left w:val="single" w:sz="4" w:space="0" w:color="auto"/>
              <w:bottom w:val="single" w:sz="4" w:space="0" w:color="auto"/>
              <w:right w:val="single" w:sz="4" w:space="0" w:color="auto"/>
            </w:tcBorders>
          </w:tcPr>
          <w:p w14:paraId="369B2FB7" w14:textId="13370DDF" w:rsidR="000C42A6" w:rsidRPr="00F15F2D" w:rsidRDefault="000C42A6" w:rsidP="000C42A6">
            <w:pPr>
              <w:jc w:val="right"/>
              <w:rPr>
                <w:sz w:val="12"/>
                <w:szCs w:val="12"/>
              </w:rPr>
            </w:pPr>
            <w:r w:rsidRPr="00F15F2D">
              <w:rPr>
                <w:sz w:val="12"/>
                <w:szCs w:val="12"/>
              </w:rPr>
              <w:t xml:space="preserve"> (166.667)</w:t>
            </w:r>
          </w:p>
        </w:tc>
        <w:tc>
          <w:tcPr>
            <w:tcW w:w="512" w:type="dxa"/>
            <w:tcBorders>
              <w:top w:val="single" w:sz="4" w:space="0" w:color="auto"/>
              <w:left w:val="single" w:sz="4" w:space="0" w:color="auto"/>
              <w:bottom w:val="single" w:sz="4" w:space="0" w:color="auto"/>
              <w:right w:val="single" w:sz="4" w:space="0" w:color="auto"/>
            </w:tcBorders>
          </w:tcPr>
          <w:p w14:paraId="7A82562B" w14:textId="42BBF5D9" w:rsidR="000C42A6" w:rsidRPr="00F15F2D" w:rsidRDefault="000C42A6" w:rsidP="000C42A6">
            <w:pPr>
              <w:jc w:val="right"/>
              <w:rPr>
                <w:sz w:val="12"/>
                <w:szCs w:val="12"/>
              </w:rPr>
            </w:pPr>
            <w:r w:rsidRPr="00F15F2D">
              <w:rPr>
                <w:sz w:val="12"/>
                <w:szCs w:val="12"/>
              </w:rPr>
              <w:t xml:space="preserve"> - </w:t>
            </w:r>
          </w:p>
        </w:tc>
      </w:tr>
      <w:tr w:rsidR="000C42A6" w:rsidRPr="00F15F2D" w14:paraId="40A550CC"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68BED8D9" w14:textId="2A2145A2" w:rsidR="000C42A6" w:rsidRPr="00F15F2D" w:rsidRDefault="000C42A6" w:rsidP="000C42A6">
            <w:pPr>
              <w:jc w:val="both"/>
              <w:rPr>
                <w:sz w:val="12"/>
                <w:szCs w:val="12"/>
              </w:rPr>
            </w:pPr>
            <w:r w:rsidRPr="00F15F2D">
              <w:rPr>
                <w:color w:val="000000"/>
                <w:sz w:val="12"/>
                <w:szCs w:val="12"/>
              </w:rPr>
              <w:t>C96</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91E1C2" w14:textId="17AB198A" w:rsidR="000C42A6" w:rsidRPr="00F15F2D" w:rsidRDefault="000C42A6" w:rsidP="000C42A6">
            <w:pPr>
              <w:jc w:val="right"/>
              <w:rPr>
                <w:sz w:val="12"/>
                <w:szCs w:val="12"/>
              </w:rPr>
            </w:pPr>
            <w:r w:rsidRPr="00F15F2D">
              <w:rPr>
                <w:sz w:val="12"/>
                <w:szCs w:val="12"/>
              </w:rPr>
              <w:t>29-Oct-15</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EC305" w14:textId="78DAABD0"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16DC4DE4" w14:textId="72D763BE" w:rsidR="000C42A6" w:rsidRPr="00F15F2D" w:rsidRDefault="000C42A6" w:rsidP="000C42A6">
            <w:pPr>
              <w:jc w:val="right"/>
              <w:rPr>
                <w:sz w:val="12"/>
                <w:szCs w:val="12"/>
              </w:rPr>
            </w:pPr>
            <w:r w:rsidRPr="00F15F2D">
              <w:rPr>
                <w:sz w:val="12"/>
                <w:szCs w:val="12"/>
              </w:rPr>
              <w:t>46.667</w:t>
            </w:r>
          </w:p>
        </w:tc>
        <w:tc>
          <w:tcPr>
            <w:tcW w:w="988" w:type="dxa"/>
            <w:tcBorders>
              <w:top w:val="single" w:sz="4" w:space="0" w:color="auto"/>
              <w:left w:val="single" w:sz="4" w:space="0" w:color="auto"/>
              <w:bottom w:val="single" w:sz="4" w:space="0" w:color="auto"/>
              <w:right w:val="single" w:sz="4" w:space="0" w:color="auto"/>
            </w:tcBorders>
          </w:tcPr>
          <w:p w14:paraId="1CA4EAB6" w14:textId="29FD5919" w:rsidR="000C42A6" w:rsidRPr="00F15F2D" w:rsidRDefault="000C42A6" w:rsidP="000C42A6">
            <w:pPr>
              <w:jc w:val="right"/>
              <w:rPr>
                <w:sz w:val="12"/>
                <w:szCs w:val="12"/>
              </w:rPr>
            </w:pPr>
            <w:r w:rsidRPr="00F15F2D">
              <w:rPr>
                <w:sz w:val="12"/>
                <w:szCs w:val="12"/>
              </w:rPr>
              <w:t xml:space="preserve"> (46.667)</w:t>
            </w:r>
          </w:p>
        </w:tc>
        <w:tc>
          <w:tcPr>
            <w:tcW w:w="512" w:type="dxa"/>
            <w:tcBorders>
              <w:top w:val="single" w:sz="4" w:space="0" w:color="auto"/>
              <w:left w:val="single" w:sz="4" w:space="0" w:color="auto"/>
              <w:bottom w:val="single" w:sz="4" w:space="0" w:color="auto"/>
              <w:right w:val="single" w:sz="4" w:space="0" w:color="auto"/>
            </w:tcBorders>
          </w:tcPr>
          <w:p w14:paraId="7DCD1B82" w14:textId="50366A9B" w:rsidR="000C42A6" w:rsidRPr="00F15F2D" w:rsidRDefault="000C42A6" w:rsidP="000C42A6">
            <w:pPr>
              <w:jc w:val="right"/>
              <w:rPr>
                <w:sz w:val="12"/>
                <w:szCs w:val="12"/>
              </w:rPr>
            </w:pPr>
            <w:r w:rsidRPr="00F15F2D">
              <w:rPr>
                <w:sz w:val="12"/>
                <w:szCs w:val="12"/>
              </w:rPr>
              <w:t xml:space="preserve"> - </w:t>
            </w:r>
          </w:p>
        </w:tc>
      </w:tr>
      <w:tr w:rsidR="000C42A6" w:rsidRPr="00F15F2D" w14:paraId="6DF7F518"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211984A4" w14:textId="0E12CDA3" w:rsidR="000C42A6" w:rsidRPr="00F15F2D" w:rsidRDefault="000C42A6" w:rsidP="000C42A6">
            <w:pPr>
              <w:jc w:val="both"/>
              <w:rPr>
                <w:sz w:val="12"/>
                <w:szCs w:val="12"/>
              </w:rPr>
            </w:pPr>
            <w:r w:rsidRPr="00F15F2D">
              <w:rPr>
                <w:color w:val="000000"/>
                <w:sz w:val="12"/>
                <w:szCs w:val="12"/>
              </w:rPr>
              <w:t>C97</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25BF2" w14:textId="5BFE6748" w:rsidR="000C42A6" w:rsidRPr="00F15F2D" w:rsidRDefault="000C42A6" w:rsidP="000C42A6">
            <w:pPr>
              <w:jc w:val="right"/>
              <w:rPr>
                <w:sz w:val="12"/>
                <w:szCs w:val="12"/>
              </w:rPr>
            </w:pPr>
            <w:r w:rsidRPr="00F15F2D">
              <w:rPr>
                <w:sz w:val="12"/>
                <w:szCs w:val="12"/>
              </w:rPr>
              <w:t>29-Oct-15</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E40FC" w14:textId="5C4663FB"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705FD6F0" w14:textId="4375B62F" w:rsidR="000C42A6" w:rsidRPr="00F15F2D" w:rsidRDefault="000C42A6" w:rsidP="000C42A6">
            <w:pPr>
              <w:jc w:val="right"/>
              <w:rPr>
                <w:sz w:val="12"/>
                <w:szCs w:val="12"/>
              </w:rPr>
            </w:pPr>
            <w:r w:rsidRPr="00F15F2D">
              <w:rPr>
                <w:sz w:val="12"/>
                <w:szCs w:val="12"/>
              </w:rPr>
              <w:t>46.667</w:t>
            </w:r>
          </w:p>
        </w:tc>
        <w:tc>
          <w:tcPr>
            <w:tcW w:w="988" w:type="dxa"/>
            <w:tcBorders>
              <w:top w:val="single" w:sz="4" w:space="0" w:color="auto"/>
              <w:left w:val="single" w:sz="4" w:space="0" w:color="auto"/>
              <w:bottom w:val="single" w:sz="4" w:space="0" w:color="auto"/>
              <w:right w:val="single" w:sz="4" w:space="0" w:color="auto"/>
            </w:tcBorders>
          </w:tcPr>
          <w:p w14:paraId="27C5BBC3" w14:textId="0FF166D4" w:rsidR="000C42A6" w:rsidRPr="00F15F2D" w:rsidRDefault="000C42A6" w:rsidP="000C42A6">
            <w:pPr>
              <w:jc w:val="right"/>
              <w:rPr>
                <w:sz w:val="12"/>
                <w:szCs w:val="12"/>
              </w:rPr>
            </w:pPr>
            <w:r w:rsidRPr="00F15F2D">
              <w:rPr>
                <w:sz w:val="12"/>
                <w:szCs w:val="12"/>
              </w:rPr>
              <w:t xml:space="preserve"> (46.667)</w:t>
            </w:r>
          </w:p>
        </w:tc>
        <w:tc>
          <w:tcPr>
            <w:tcW w:w="512" w:type="dxa"/>
            <w:tcBorders>
              <w:top w:val="single" w:sz="4" w:space="0" w:color="auto"/>
              <w:left w:val="single" w:sz="4" w:space="0" w:color="auto"/>
              <w:bottom w:val="single" w:sz="4" w:space="0" w:color="auto"/>
              <w:right w:val="single" w:sz="4" w:space="0" w:color="auto"/>
            </w:tcBorders>
          </w:tcPr>
          <w:p w14:paraId="67C0E401" w14:textId="69FA0C70" w:rsidR="000C42A6" w:rsidRPr="00F15F2D" w:rsidRDefault="000C42A6" w:rsidP="000C42A6">
            <w:pPr>
              <w:jc w:val="right"/>
              <w:rPr>
                <w:sz w:val="12"/>
                <w:szCs w:val="12"/>
              </w:rPr>
            </w:pPr>
            <w:r w:rsidRPr="00F15F2D">
              <w:rPr>
                <w:sz w:val="12"/>
                <w:szCs w:val="12"/>
              </w:rPr>
              <w:t xml:space="preserve"> - </w:t>
            </w:r>
          </w:p>
        </w:tc>
      </w:tr>
      <w:tr w:rsidR="000C42A6" w:rsidRPr="00F15F2D" w14:paraId="48086DD2"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5C8287C9" w14:textId="1FCFAAD4" w:rsidR="000C42A6" w:rsidRPr="00F15F2D" w:rsidRDefault="000C42A6" w:rsidP="000C42A6">
            <w:pPr>
              <w:jc w:val="both"/>
              <w:rPr>
                <w:sz w:val="12"/>
                <w:szCs w:val="12"/>
              </w:rPr>
            </w:pPr>
            <w:r w:rsidRPr="00F15F2D">
              <w:rPr>
                <w:color w:val="000000"/>
                <w:sz w:val="12"/>
                <w:szCs w:val="12"/>
              </w:rPr>
              <w:t>C98</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023C8" w14:textId="3726C89B" w:rsidR="000C42A6" w:rsidRPr="00F15F2D" w:rsidRDefault="000C42A6" w:rsidP="000C42A6">
            <w:pPr>
              <w:jc w:val="right"/>
              <w:rPr>
                <w:sz w:val="12"/>
                <w:szCs w:val="12"/>
              </w:rPr>
            </w:pPr>
            <w:r w:rsidRPr="00F15F2D">
              <w:rPr>
                <w:sz w:val="12"/>
                <w:szCs w:val="12"/>
              </w:rPr>
              <w:t>12-May-12</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896981" w14:textId="79748D25"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6AA13607" w14:textId="4D703C11" w:rsidR="000C42A6" w:rsidRPr="00F15F2D" w:rsidRDefault="000C42A6" w:rsidP="000C42A6">
            <w:pPr>
              <w:jc w:val="right"/>
              <w:rPr>
                <w:sz w:val="12"/>
                <w:szCs w:val="12"/>
              </w:rPr>
            </w:pPr>
            <w:r w:rsidRPr="00F15F2D">
              <w:rPr>
                <w:sz w:val="12"/>
                <w:szCs w:val="12"/>
              </w:rPr>
              <w:t>76.667</w:t>
            </w:r>
          </w:p>
        </w:tc>
        <w:tc>
          <w:tcPr>
            <w:tcW w:w="988" w:type="dxa"/>
            <w:tcBorders>
              <w:top w:val="single" w:sz="4" w:space="0" w:color="auto"/>
              <w:left w:val="single" w:sz="4" w:space="0" w:color="auto"/>
              <w:bottom w:val="single" w:sz="4" w:space="0" w:color="auto"/>
              <w:right w:val="single" w:sz="4" w:space="0" w:color="auto"/>
            </w:tcBorders>
          </w:tcPr>
          <w:p w14:paraId="45A2A547" w14:textId="27232A65" w:rsidR="000C42A6" w:rsidRPr="00F15F2D" w:rsidRDefault="000C42A6" w:rsidP="000C42A6">
            <w:pPr>
              <w:jc w:val="right"/>
              <w:rPr>
                <w:sz w:val="12"/>
                <w:szCs w:val="12"/>
              </w:rPr>
            </w:pPr>
            <w:r w:rsidRPr="00F15F2D">
              <w:rPr>
                <w:sz w:val="12"/>
                <w:szCs w:val="12"/>
              </w:rPr>
              <w:t xml:space="preserve"> (76.667)</w:t>
            </w:r>
          </w:p>
        </w:tc>
        <w:tc>
          <w:tcPr>
            <w:tcW w:w="512" w:type="dxa"/>
            <w:tcBorders>
              <w:top w:val="single" w:sz="4" w:space="0" w:color="auto"/>
              <w:left w:val="single" w:sz="4" w:space="0" w:color="auto"/>
              <w:bottom w:val="single" w:sz="4" w:space="0" w:color="auto"/>
              <w:right w:val="single" w:sz="4" w:space="0" w:color="auto"/>
            </w:tcBorders>
          </w:tcPr>
          <w:p w14:paraId="0BAB5C81" w14:textId="1CFC5683" w:rsidR="000C42A6" w:rsidRPr="00F15F2D" w:rsidRDefault="000C42A6" w:rsidP="000C42A6">
            <w:pPr>
              <w:jc w:val="right"/>
              <w:rPr>
                <w:sz w:val="12"/>
                <w:szCs w:val="12"/>
              </w:rPr>
            </w:pPr>
            <w:r w:rsidRPr="00F15F2D">
              <w:rPr>
                <w:sz w:val="12"/>
                <w:szCs w:val="12"/>
              </w:rPr>
              <w:t xml:space="preserve"> - </w:t>
            </w:r>
          </w:p>
        </w:tc>
      </w:tr>
      <w:tr w:rsidR="000C42A6" w:rsidRPr="00F15F2D" w14:paraId="76B7AD1A"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0669EA88" w14:textId="7A1DE3F0" w:rsidR="000C42A6" w:rsidRPr="00F15F2D" w:rsidRDefault="000C42A6" w:rsidP="000C42A6">
            <w:pPr>
              <w:jc w:val="both"/>
              <w:rPr>
                <w:sz w:val="12"/>
                <w:szCs w:val="12"/>
              </w:rPr>
            </w:pPr>
            <w:r w:rsidRPr="00F15F2D">
              <w:rPr>
                <w:color w:val="000000"/>
                <w:sz w:val="12"/>
                <w:szCs w:val="12"/>
              </w:rPr>
              <w:t>C99</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5723B2" w14:textId="10F9945B" w:rsidR="000C42A6" w:rsidRPr="00F15F2D" w:rsidRDefault="000C42A6" w:rsidP="000C42A6">
            <w:pPr>
              <w:jc w:val="right"/>
              <w:rPr>
                <w:sz w:val="12"/>
                <w:szCs w:val="12"/>
              </w:rPr>
            </w:pPr>
            <w:r w:rsidRPr="00F15F2D">
              <w:rPr>
                <w:sz w:val="12"/>
                <w:szCs w:val="12"/>
              </w:rPr>
              <w:t>27-Jun-14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137A9" w14:textId="5EA16C16"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73C1199F" w14:textId="66073743" w:rsidR="000C42A6" w:rsidRPr="00F15F2D" w:rsidRDefault="000C42A6" w:rsidP="000C42A6">
            <w:pPr>
              <w:jc w:val="right"/>
              <w:rPr>
                <w:sz w:val="12"/>
                <w:szCs w:val="12"/>
              </w:rPr>
            </w:pPr>
            <w:r w:rsidRPr="00F15F2D">
              <w:rPr>
                <w:sz w:val="12"/>
                <w:szCs w:val="12"/>
              </w:rPr>
              <w:t>63.333</w:t>
            </w:r>
          </w:p>
        </w:tc>
        <w:tc>
          <w:tcPr>
            <w:tcW w:w="988" w:type="dxa"/>
            <w:tcBorders>
              <w:top w:val="single" w:sz="4" w:space="0" w:color="auto"/>
              <w:left w:val="single" w:sz="4" w:space="0" w:color="auto"/>
              <w:bottom w:val="single" w:sz="4" w:space="0" w:color="auto"/>
              <w:right w:val="single" w:sz="4" w:space="0" w:color="auto"/>
            </w:tcBorders>
          </w:tcPr>
          <w:p w14:paraId="5200D0B0" w14:textId="510BB32D" w:rsidR="000C42A6" w:rsidRPr="00F15F2D" w:rsidRDefault="000C42A6" w:rsidP="000C42A6">
            <w:pPr>
              <w:jc w:val="right"/>
              <w:rPr>
                <w:sz w:val="12"/>
                <w:szCs w:val="12"/>
              </w:rPr>
            </w:pPr>
            <w:r w:rsidRPr="00F15F2D">
              <w:rPr>
                <w:sz w:val="12"/>
                <w:szCs w:val="12"/>
              </w:rPr>
              <w:t xml:space="preserve"> (63.333)</w:t>
            </w:r>
          </w:p>
        </w:tc>
        <w:tc>
          <w:tcPr>
            <w:tcW w:w="512" w:type="dxa"/>
            <w:tcBorders>
              <w:top w:val="single" w:sz="4" w:space="0" w:color="auto"/>
              <w:left w:val="single" w:sz="4" w:space="0" w:color="auto"/>
              <w:bottom w:val="single" w:sz="4" w:space="0" w:color="auto"/>
              <w:right w:val="single" w:sz="4" w:space="0" w:color="auto"/>
            </w:tcBorders>
          </w:tcPr>
          <w:p w14:paraId="0452C762" w14:textId="2B21913C" w:rsidR="000C42A6" w:rsidRPr="00F15F2D" w:rsidRDefault="000C42A6" w:rsidP="000C42A6">
            <w:pPr>
              <w:jc w:val="right"/>
              <w:rPr>
                <w:sz w:val="12"/>
                <w:szCs w:val="12"/>
              </w:rPr>
            </w:pPr>
            <w:r w:rsidRPr="00F15F2D">
              <w:rPr>
                <w:sz w:val="12"/>
                <w:szCs w:val="12"/>
              </w:rPr>
              <w:t xml:space="preserve"> - </w:t>
            </w:r>
          </w:p>
        </w:tc>
      </w:tr>
      <w:tr w:rsidR="000C42A6" w:rsidRPr="00F15F2D" w14:paraId="02F4F353"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7F78A89D" w14:textId="7FF3E619" w:rsidR="000C42A6" w:rsidRPr="00F15F2D" w:rsidRDefault="000C42A6" w:rsidP="000C42A6">
            <w:pPr>
              <w:jc w:val="both"/>
              <w:rPr>
                <w:sz w:val="12"/>
                <w:szCs w:val="12"/>
              </w:rPr>
            </w:pPr>
            <w:r w:rsidRPr="00F15F2D">
              <w:rPr>
                <w:color w:val="000000"/>
                <w:sz w:val="12"/>
                <w:szCs w:val="12"/>
              </w:rPr>
              <w:t>C100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99E13" w14:textId="0B1D1A91" w:rsidR="000C42A6" w:rsidRPr="00F15F2D" w:rsidRDefault="000C42A6" w:rsidP="000C42A6">
            <w:pPr>
              <w:jc w:val="right"/>
              <w:rPr>
                <w:sz w:val="12"/>
                <w:szCs w:val="12"/>
              </w:rPr>
            </w:pPr>
            <w:r w:rsidRPr="00F15F2D">
              <w:rPr>
                <w:sz w:val="12"/>
                <w:szCs w:val="12"/>
              </w:rPr>
              <w:t>18-Aug-14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20F4C" w14:textId="2FE85ED9"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37F1D2FE" w14:textId="029E9579" w:rsidR="000C42A6" w:rsidRPr="00F15F2D" w:rsidRDefault="000C42A6" w:rsidP="000C42A6">
            <w:pPr>
              <w:jc w:val="right"/>
              <w:rPr>
                <w:sz w:val="12"/>
                <w:szCs w:val="12"/>
              </w:rPr>
            </w:pPr>
            <w:r w:rsidRPr="00F15F2D">
              <w:rPr>
                <w:sz w:val="12"/>
                <w:szCs w:val="12"/>
              </w:rPr>
              <w:t>63.333</w:t>
            </w:r>
          </w:p>
        </w:tc>
        <w:tc>
          <w:tcPr>
            <w:tcW w:w="988" w:type="dxa"/>
            <w:tcBorders>
              <w:top w:val="single" w:sz="4" w:space="0" w:color="auto"/>
              <w:left w:val="single" w:sz="4" w:space="0" w:color="auto"/>
              <w:bottom w:val="single" w:sz="4" w:space="0" w:color="auto"/>
              <w:right w:val="single" w:sz="4" w:space="0" w:color="auto"/>
            </w:tcBorders>
          </w:tcPr>
          <w:p w14:paraId="533821D4" w14:textId="54DAAFDC" w:rsidR="000C42A6" w:rsidRPr="00F15F2D" w:rsidRDefault="000C42A6" w:rsidP="000C42A6">
            <w:pPr>
              <w:jc w:val="right"/>
              <w:rPr>
                <w:sz w:val="12"/>
                <w:szCs w:val="12"/>
              </w:rPr>
            </w:pPr>
            <w:r w:rsidRPr="00F15F2D">
              <w:rPr>
                <w:sz w:val="12"/>
                <w:szCs w:val="12"/>
              </w:rPr>
              <w:t xml:space="preserve"> (63.333)</w:t>
            </w:r>
          </w:p>
        </w:tc>
        <w:tc>
          <w:tcPr>
            <w:tcW w:w="512" w:type="dxa"/>
            <w:tcBorders>
              <w:top w:val="single" w:sz="4" w:space="0" w:color="auto"/>
              <w:left w:val="single" w:sz="4" w:space="0" w:color="auto"/>
              <w:bottom w:val="single" w:sz="4" w:space="0" w:color="auto"/>
              <w:right w:val="single" w:sz="4" w:space="0" w:color="auto"/>
            </w:tcBorders>
          </w:tcPr>
          <w:p w14:paraId="2B76ADC4" w14:textId="6BDF4CDB" w:rsidR="000C42A6" w:rsidRPr="00F15F2D" w:rsidRDefault="000C42A6" w:rsidP="000C42A6">
            <w:pPr>
              <w:jc w:val="right"/>
              <w:rPr>
                <w:sz w:val="12"/>
                <w:szCs w:val="12"/>
              </w:rPr>
            </w:pPr>
            <w:r w:rsidRPr="00F15F2D">
              <w:rPr>
                <w:sz w:val="12"/>
                <w:szCs w:val="12"/>
              </w:rPr>
              <w:t xml:space="preserve"> - </w:t>
            </w:r>
          </w:p>
        </w:tc>
      </w:tr>
      <w:tr w:rsidR="000C42A6" w:rsidRPr="00F15F2D" w14:paraId="51E26F0F"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0A2776B2" w14:textId="06B44114" w:rsidR="000C42A6" w:rsidRPr="00F15F2D" w:rsidRDefault="000C42A6" w:rsidP="000C42A6">
            <w:pPr>
              <w:jc w:val="both"/>
              <w:rPr>
                <w:sz w:val="12"/>
                <w:szCs w:val="12"/>
              </w:rPr>
            </w:pPr>
            <w:r w:rsidRPr="00F15F2D">
              <w:rPr>
                <w:color w:val="000000"/>
                <w:sz w:val="12"/>
                <w:szCs w:val="12"/>
              </w:rPr>
              <w:t>C101</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13F58" w14:textId="18DE93F1" w:rsidR="000C42A6" w:rsidRPr="00F15F2D" w:rsidRDefault="000C42A6" w:rsidP="000C42A6">
            <w:pPr>
              <w:jc w:val="right"/>
              <w:rPr>
                <w:sz w:val="12"/>
                <w:szCs w:val="12"/>
              </w:rPr>
            </w:pPr>
            <w:r w:rsidRPr="00F15F2D">
              <w:rPr>
                <w:sz w:val="12"/>
                <w:szCs w:val="12"/>
              </w:rPr>
              <w:t>01-Jan-12</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E7D1AC" w14:textId="43C4576F"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5963A5B6" w14:textId="6A015BFE" w:rsidR="000C42A6" w:rsidRPr="00F15F2D" w:rsidRDefault="000C42A6" w:rsidP="000C42A6">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5ED920D7" w14:textId="300F2B38" w:rsidR="000C42A6" w:rsidRPr="00F15F2D" w:rsidRDefault="000C42A6" w:rsidP="000C42A6">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4ACDBD42" w14:textId="1B87B2AE" w:rsidR="000C42A6" w:rsidRPr="00F15F2D" w:rsidRDefault="000C42A6" w:rsidP="000C42A6">
            <w:pPr>
              <w:jc w:val="right"/>
              <w:rPr>
                <w:sz w:val="12"/>
                <w:szCs w:val="12"/>
              </w:rPr>
            </w:pPr>
            <w:r w:rsidRPr="00F15F2D">
              <w:rPr>
                <w:sz w:val="12"/>
                <w:szCs w:val="12"/>
              </w:rPr>
              <w:t xml:space="preserve"> - </w:t>
            </w:r>
          </w:p>
        </w:tc>
      </w:tr>
      <w:tr w:rsidR="000C42A6" w:rsidRPr="00F15F2D" w14:paraId="1B6690BE"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76CB635E" w14:textId="57C8F13E" w:rsidR="000C42A6" w:rsidRPr="00F15F2D" w:rsidRDefault="000C42A6" w:rsidP="000C42A6">
            <w:pPr>
              <w:jc w:val="both"/>
              <w:rPr>
                <w:sz w:val="12"/>
                <w:szCs w:val="12"/>
              </w:rPr>
            </w:pPr>
            <w:r w:rsidRPr="00F15F2D">
              <w:rPr>
                <w:color w:val="000000"/>
                <w:sz w:val="12"/>
                <w:szCs w:val="12"/>
              </w:rPr>
              <w:t>C102</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013F1" w14:textId="501C1ADF" w:rsidR="000C42A6" w:rsidRPr="00F15F2D" w:rsidRDefault="000C42A6" w:rsidP="000C42A6">
            <w:pPr>
              <w:jc w:val="right"/>
              <w:rPr>
                <w:sz w:val="12"/>
                <w:szCs w:val="12"/>
              </w:rPr>
            </w:pPr>
            <w:r w:rsidRPr="00F15F2D">
              <w:rPr>
                <w:sz w:val="12"/>
                <w:szCs w:val="12"/>
              </w:rPr>
              <w:t>01-Jan-12</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F9FC10" w14:textId="661146F3"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4547C0DD" w14:textId="6CDC5D15" w:rsidR="000C42A6" w:rsidRPr="00F15F2D" w:rsidRDefault="000C42A6" w:rsidP="000C42A6">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6CBEA9F6" w14:textId="5F50947D" w:rsidR="000C42A6" w:rsidRPr="00F15F2D" w:rsidRDefault="000C42A6" w:rsidP="000C42A6">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698B2DBD" w14:textId="6A4BE356" w:rsidR="000C42A6" w:rsidRPr="00F15F2D" w:rsidRDefault="000C42A6" w:rsidP="000C42A6">
            <w:pPr>
              <w:jc w:val="right"/>
              <w:rPr>
                <w:sz w:val="12"/>
                <w:szCs w:val="12"/>
              </w:rPr>
            </w:pPr>
            <w:r w:rsidRPr="00F15F2D">
              <w:rPr>
                <w:sz w:val="12"/>
                <w:szCs w:val="12"/>
              </w:rPr>
              <w:t xml:space="preserve"> - </w:t>
            </w:r>
          </w:p>
        </w:tc>
      </w:tr>
      <w:tr w:rsidR="000C42A6" w:rsidRPr="00F15F2D" w14:paraId="66015D43"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48CB7DC6" w14:textId="2083E5B5" w:rsidR="000C42A6" w:rsidRPr="00F15F2D" w:rsidRDefault="000C42A6" w:rsidP="000C42A6">
            <w:pPr>
              <w:jc w:val="both"/>
              <w:rPr>
                <w:sz w:val="12"/>
                <w:szCs w:val="12"/>
              </w:rPr>
            </w:pPr>
            <w:r w:rsidRPr="00F15F2D">
              <w:rPr>
                <w:color w:val="000000"/>
                <w:sz w:val="12"/>
                <w:szCs w:val="12"/>
              </w:rPr>
              <w:t>C103</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4E9F9" w14:textId="24C9D9BF" w:rsidR="000C42A6" w:rsidRPr="00F15F2D" w:rsidRDefault="000C42A6" w:rsidP="000C42A6">
            <w:pPr>
              <w:jc w:val="right"/>
              <w:rPr>
                <w:sz w:val="12"/>
                <w:szCs w:val="12"/>
              </w:rPr>
            </w:pPr>
            <w:r w:rsidRPr="00F15F2D">
              <w:rPr>
                <w:sz w:val="12"/>
                <w:szCs w:val="12"/>
              </w:rPr>
              <w:t>01-Jan-12</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0D583" w14:textId="6B2C8E06"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10FBFD8D" w14:textId="77CDBF02" w:rsidR="000C42A6" w:rsidRPr="00F15F2D" w:rsidRDefault="000C42A6" w:rsidP="000C42A6">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2E3AC08C" w14:textId="5C8555B1" w:rsidR="000C42A6" w:rsidRPr="00F15F2D" w:rsidRDefault="000C42A6" w:rsidP="000C42A6">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1EF988CA" w14:textId="518962CF" w:rsidR="000C42A6" w:rsidRPr="00F15F2D" w:rsidRDefault="000C42A6" w:rsidP="000C42A6">
            <w:pPr>
              <w:jc w:val="right"/>
              <w:rPr>
                <w:sz w:val="12"/>
                <w:szCs w:val="12"/>
              </w:rPr>
            </w:pPr>
            <w:r w:rsidRPr="00F15F2D">
              <w:rPr>
                <w:sz w:val="12"/>
                <w:szCs w:val="12"/>
              </w:rPr>
              <w:t xml:space="preserve"> - </w:t>
            </w:r>
          </w:p>
        </w:tc>
      </w:tr>
      <w:tr w:rsidR="000C42A6" w:rsidRPr="00F15F2D" w14:paraId="2A470130"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5D63AFCD" w14:textId="0CD4C2DF" w:rsidR="000C42A6" w:rsidRPr="00F15F2D" w:rsidRDefault="000C42A6" w:rsidP="000C42A6">
            <w:pPr>
              <w:jc w:val="both"/>
              <w:rPr>
                <w:sz w:val="12"/>
                <w:szCs w:val="12"/>
              </w:rPr>
            </w:pPr>
            <w:r w:rsidRPr="00F15F2D">
              <w:rPr>
                <w:color w:val="000000"/>
                <w:sz w:val="12"/>
                <w:szCs w:val="12"/>
              </w:rPr>
              <w:t>C104</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C2ADB" w14:textId="39BCEC83" w:rsidR="000C42A6" w:rsidRPr="00F15F2D" w:rsidRDefault="000C42A6" w:rsidP="000C42A6">
            <w:pPr>
              <w:jc w:val="right"/>
              <w:rPr>
                <w:sz w:val="12"/>
                <w:szCs w:val="12"/>
              </w:rPr>
            </w:pPr>
            <w:r w:rsidRPr="00F15F2D">
              <w:rPr>
                <w:sz w:val="12"/>
                <w:szCs w:val="12"/>
              </w:rPr>
              <w:t>15-Sep-15</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4F629" w14:textId="29506492"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60C48498" w14:textId="7FB494F3" w:rsidR="000C42A6" w:rsidRPr="00F15F2D" w:rsidRDefault="000C42A6" w:rsidP="000C42A6">
            <w:pPr>
              <w:jc w:val="right"/>
              <w:rPr>
                <w:sz w:val="12"/>
                <w:szCs w:val="12"/>
              </w:rPr>
            </w:pPr>
            <w:r w:rsidRPr="00F15F2D">
              <w:rPr>
                <w:sz w:val="12"/>
                <w:szCs w:val="12"/>
              </w:rPr>
              <w:t>93.333</w:t>
            </w:r>
          </w:p>
        </w:tc>
        <w:tc>
          <w:tcPr>
            <w:tcW w:w="988" w:type="dxa"/>
            <w:tcBorders>
              <w:top w:val="single" w:sz="4" w:space="0" w:color="auto"/>
              <w:left w:val="single" w:sz="4" w:space="0" w:color="auto"/>
              <w:bottom w:val="single" w:sz="4" w:space="0" w:color="auto"/>
              <w:right w:val="single" w:sz="4" w:space="0" w:color="auto"/>
            </w:tcBorders>
          </w:tcPr>
          <w:p w14:paraId="6E1FA53D" w14:textId="50C19A20" w:rsidR="000C42A6" w:rsidRPr="00F15F2D" w:rsidRDefault="000C42A6" w:rsidP="000C42A6">
            <w:pPr>
              <w:jc w:val="right"/>
              <w:rPr>
                <w:sz w:val="12"/>
                <w:szCs w:val="12"/>
              </w:rPr>
            </w:pPr>
            <w:r w:rsidRPr="00F15F2D">
              <w:rPr>
                <w:sz w:val="12"/>
                <w:szCs w:val="12"/>
              </w:rPr>
              <w:t xml:space="preserve"> (93.333)</w:t>
            </w:r>
          </w:p>
        </w:tc>
        <w:tc>
          <w:tcPr>
            <w:tcW w:w="512" w:type="dxa"/>
            <w:tcBorders>
              <w:top w:val="single" w:sz="4" w:space="0" w:color="auto"/>
              <w:left w:val="single" w:sz="4" w:space="0" w:color="auto"/>
              <w:bottom w:val="single" w:sz="4" w:space="0" w:color="auto"/>
              <w:right w:val="single" w:sz="4" w:space="0" w:color="auto"/>
            </w:tcBorders>
          </w:tcPr>
          <w:p w14:paraId="4F131630" w14:textId="4AAE2DEE" w:rsidR="000C42A6" w:rsidRPr="00F15F2D" w:rsidRDefault="000C42A6" w:rsidP="000C42A6">
            <w:pPr>
              <w:jc w:val="right"/>
              <w:rPr>
                <w:sz w:val="12"/>
                <w:szCs w:val="12"/>
              </w:rPr>
            </w:pPr>
            <w:r w:rsidRPr="00F15F2D">
              <w:rPr>
                <w:sz w:val="12"/>
                <w:szCs w:val="12"/>
              </w:rPr>
              <w:t xml:space="preserve"> - </w:t>
            </w:r>
          </w:p>
        </w:tc>
      </w:tr>
      <w:tr w:rsidR="000C42A6" w:rsidRPr="00F15F2D" w14:paraId="0E1FD4B6"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01054870" w14:textId="7C2B0610" w:rsidR="000C42A6" w:rsidRPr="00F15F2D" w:rsidRDefault="000C42A6" w:rsidP="000C42A6">
            <w:pPr>
              <w:jc w:val="both"/>
              <w:rPr>
                <w:sz w:val="12"/>
                <w:szCs w:val="12"/>
              </w:rPr>
            </w:pPr>
            <w:r w:rsidRPr="00F15F2D">
              <w:rPr>
                <w:color w:val="000000"/>
                <w:sz w:val="12"/>
                <w:szCs w:val="12"/>
              </w:rPr>
              <w:t>C105</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B8946E" w14:textId="74F94405" w:rsidR="000C42A6" w:rsidRPr="00F15F2D" w:rsidRDefault="000C42A6" w:rsidP="000C42A6">
            <w:pPr>
              <w:jc w:val="right"/>
              <w:rPr>
                <w:sz w:val="12"/>
                <w:szCs w:val="12"/>
              </w:rPr>
            </w:pPr>
            <w:r w:rsidRPr="00F15F2D">
              <w:rPr>
                <w:sz w:val="12"/>
                <w:szCs w:val="12"/>
              </w:rPr>
              <w:t>19-Jun-14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230C17" w14:textId="147F5541"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6193A246" w14:textId="4BE32C16" w:rsidR="000C42A6" w:rsidRPr="00F15F2D" w:rsidRDefault="000C42A6" w:rsidP="000C42A6">
            <w:pPr>
              <w:jc w:val="right"/>
              <w:rPr>
                <w:sz w:val="12"/>
                <w:szCs w:val="12"/>
              </w:rPr>
            </w:pPr>
            <w:r w:rsidRPr="00F15F2D">
              <w:rPr>
                <w:sz w:val="12"/>
                <w:szCs w:val="12"/>
              </w:rPr>
              <w:t>83.333</w:t>
            </w:r>
          </w:p>
        </w:tc>
        <w:tc>
          <w:tcPr>
            <w:tcW w:w="988" w:type="dxa"/>
            <w:tcBorders>
              <w:top w:val="single" w:sz="4" w:space="0" w:color="auto"/>
              <w:left w:val="single" w:sz="4" w:space="0" w:color="auto"/>
              <w:bottom w:val="single" w:sz="4" w:space="0" w:color="auto"/>
              <w:right w:val="single" w:sz="4" w:space="0" w:color="auto"/>
            </w:tcBorders>
          </w:tcPr>
          <w:p w14:paraId="77C5420D" w14:textId="788F60F5" w:rsidR="000C42A6" w:rsidRPr="00F15F2D" w:rsidRDefault="000C42A6" w:rsidP="000C42A6">
            <w:pPr>
              <w:jc w:val="right"/>
              <w:rPr>
                <w:sz w:val="12"/>
                <w:szCs w:val="12"/>
              </w:rPr>
            </w:pPr>
            <w:r w:rsidRPr="00F15F2D">
              <w:rPr>
                <w:sz w:val="12"/>
                <w:szCs w:val="12"/>
              </w:rPr>
              <w:t xml:space="preserve"> (83.333)</w:t>
            </w:r>
          </w:p>
        </w:tc>
        <w:tc>
          <w:tcPr>
            <w:tcW w:w="512" w:type="dxa"/>
            <w:tcBorders>
              <w:top w:val="single" w:sz="4" w:space="0" w:color="auto"/>
              <w:left w:val="single" w:sz="4" w:space="0" w:color="auto"/>
              <w:bottom w:val="single" w:sz="4" w:space="0" w:color="auto"/>
              <w:right w:val="single" w:sz="4" w:space="0" w:color="auto"/>
            </w:tcBorders>
          </w:tcPr>
          <w:p w14:paraId="6583D8C4" w14:textId="009B142D" w:rsidR="000C42A6" w:rsidRPr="00F15F2D" w:rsidRDefault="000C42A6" w:rsidP="000C42A6">
            <w:pPr>
              <w:jc w:val="right"/>
              <w:rPr>
                <w:sz w:val="12"/>
                <w:szCs w:val="12"/>
              </w:rPr>
            </w:pPr>
            <w:r w:rsidRPr="00F15F2D">
              <w:rPr>
                <w:sz w:val="12"/>
                <w:szCs w:val="12"/>
              </w:rPr>
              <w:t xml:space="preserve"> - </w:t>
            </w:r>
          </w:p>
        </w:tc>
      </w:tr>
      <w:tr w:rsidR="000C42A6" w:rsidRPr="00F15F2D" w14:paraId="2A727713"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7630071B" w14:textId="3791D0F0" w:rsidR="000C42A6" w:rsidRPr="00F15F2D" w:rsidRDefault="000C42A6" w:rsidP="000C42A6">
            <w:pPr>
              <w:jc w:val="both"/>
              <w:rPr>
                <w:sz w:val="12"/>
                <w:szCs w:val="12"/>
              </w:rPr>
            </w:pPr>
            <w:r w:rsidRPr="00F15F2D">
              <w:rPr>
                <w:color w:val="000000"/>
                <w:sz w:val="12"/>
                <w:szCs w:val="12"/>
              </w:rPr>
              <w:t>C106</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D9178" w14:textId="32A85D8B" w:rsidR="000C42A6" w:rsidRPr="00F15F2D" w:rsidRDefault="000C42A6" w:rsidP="000C42A6">
            <w:pPr>
              <w:jc w:val="right"/>
              <w:rPr>
                <w:sz w:val="12"/>
                <w:szCs w:val="12"/>
              </w:rPr>
            </w:pPr>
            <w:r w:rsidRPr="00F15F2D">
              <w:rPr>
                <w:sz w:val="12"/>
                <w:szCs w:val="12"/>
              </w:rPr>
              <w:t>19-Jun-14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26967" w14:textId="6B90F516"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6A629930" w14:textId="1BDD45E2" w:rsidR="000C42A6" w:rsidRPr="00F15F2D" w:rsidRDefault="000C42A6" w:rsidP="000C42A6">
            <w:pPr>
              <w:jc w:val="right"/>
              <w:rPr>
                <w:sz w:val="12"/>
                <w:szCs w:val="12"/>
              </w:rPr>
            </w:pPr>
            <w:r w:rsidRPr="00F15F2D">
              <w:rPr>
                <w:sz w:val="12"/>
                <w:szCs w:val="12"/>
              </w:rPr>
              <w:t>83.333</w:t>
            </w:r>
          </w:p>
        </w:tc>
        <w:tc>
          <w:tcPr>
            <w:tcW w:w="988" w:type="dxa"/>
            <w:tcBorders>
              <w:top w:val="single" w:sz="4" w:space="0" w:color="auto"/>
              <w:left w:val="single" w:sz="4" w:space="0" w:color="auto"/>
              <w:bottom w:val="single" w:sz="4" w:space="0" w:color="auto"/>
              <w:right w:val="single" w:sz="4" w:space="0" w:color="auto"/>
            </w:tcBorders>
          </w:tcPr>
          <w:p w14:paraId="639BC18B" w14:textId="1F61D55C" w:rsidR="000C42A6" w:rsidRPr="00F15F2D" w:rsidRDefault="000C42A6" w:rsidP="000C42A6">
            <w:pPr>
              <w:jc w:val="right"/>
              <w:rPr>
                <w:sz w:val="12"/>
                <w:szCs w:val="12"/>
              </w:rPr>
            </w:pPr>
            <w:r w:rsidRPr="00F15F2D">
              <w:rPr>
                <w:sz w:val="12"/>
                <w:szCs w:val="12"/>
              </w:rPr>
              <w:t xml:space="preserve"> (83.333)</w:t>
            </w:r>
          </w:p>
        </w:tc>
        <w:tc>
          <w:tcPr>
            <w:tcW w:w="512" w:type="dxa"/>
            <w:tcBorders>
              <w:top w:val="single" w:sz="4" w:space="0" w:color="auto"/>
              <w:left w:val="single" w:sz="4" w:space="0" w:color="auto"/>
              <w:bottom w:val="single" w:sz="4" w:space="0" w:color="auto"/>
              <w:right w:val="single" w:sz="4" w:space="0" w:color="auto"/>
            </w:tcBorders>
          </w:tcPr>
          <w:p w14:paraId="695CDC0B" w14:textId="2B617110" w:rsidR="000C42A6" w:rsidRPr="00F15F2D" w:rsidRDefault="000C42A6" w:rsidP="000C42A6">
            <w:pPr>
              <w:jc w:val="right"/>
              <w:rPr>
                <w:sz w:val="12"/>
                <w:szCs w:val="12"/>
              </w:rPr>
            </w:pPr>
            <w:r w:rsidRPr="00F15F2D">
              <w:rPr>
                <w:sz w:val="12"/>
                <w:szCs w:val="12"/>
              </w:rPr>
              <w:t xml:space="preserve"> - </w:t>
            </w:r>
          </w:p>
        </w:tc>
      </w:tr>
      <w:tr w:rsidR="000C42A6" w:rsidRPr="00F15F2D" w14:paraId="50C9626D"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044EEF05" w14:textId="021812EC" w:rsidR="000C42A6" w:rsidRPr="00F15F2D" w:rsidRDefault="000C42A6" w:rsidP="000C42A6">
            <w:pPr>
              <w:jc w:val="both"/>
              <w:rPr>
                <w:sz w:val="12"/>
                <w:szCs w:val="12"/>
              </w:rPr>
            </w:pPr>
            <w:r w:rsidRPr="00F15F2D">
              <w:rPr>
                <w:color w:val="000000"/>
                <w:sz w:val="12"/>
                <w:szCs w:val="12"/>
              </w:rPr>
              <w:t>C107</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4417F" w14:textId="7524A517" w:rsidR="000C42A6" w:rsidRPr="00F15F2D" w:rsidRDefault="000C42A6" w:rsidP="000C42A6">
            <w:pPr>
              <w:jc w:val="right"/>
              <w:rPr>
                <w:sz w:val="12"/>
                <w:szCs w:val="12"/>
              </w:rPr>
            </w:pPr>
            <w:r w:rsidRPr="00F15F2D">
              <w:rPr>
                <w:sz w:val="12"/>
                <w:szCs w:val="12"/>
              </w:rPr>
              <w:t>19-Mar-14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C18531" w14:textId="04E5E7F5"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291FA3C3" w14:textId="3E6C0666" w:rsidR="000C42A6" w:rsidRPr="00F15F2D" w:rsidRDefault="000C42A6" w:rsidP="000C42A6">
            <w:pPr>
              <w:jc w:val="right"/>
              <w:rPr>
                <w:sz w:val="12"/>
                <w:szCs w:val="12"/>
              </w:rPr>
            </w:pPr>
            <w:r w:rsidRPr="00F15F2D">
              <w:rPr>
                <w:sz w:val="12"/>
                <w:szCs w:val="12"/>
              </w:rPr>
              <w:t>60.000</w:t>
            </w:r>
          </w:p>
        </w:tc>
        <w:tc>
          <w:tcPr>
            <w:tcW w:w="988" w:type="dxa"/>
            <w:tcBorders>
              <w:top w:val="single" w:sz="4" w:space="0" w:color="auto"/>
              <w:left w:val="single" w:sz="4" w:space="0" w:color="auto"/>
              <w:bottom w:val="single" w:sz="4" w:space="0" w:color="auto"/>
              <w:right w:val="single" w:sz="4" w:space="0" w:color="auto"/>
            </w:tcBorders>
          </w:tcPr>
          <w:p w14:paraId="3DDA2617" w14:textId="5FB7DE19" w:rsidR="000C42A6" w:rsidRPr="00F15F2D" w:rsidRDefault="000C42A6" w:rsidP="000C42A6">
            <w:pPr>
              <w:jc w:val="right"/>
              <w:rPr>
                <w:sz w:val="12"/>
                <w:szCs w:val="12"/>
              </w:rPr>
            </w:pPr>
            <w:r w:rsidRPr="00F15F2D">
              <w:rPr>
                <w:sz w:val="12"/>
                <w:szCs w:val="12"/>
              </w:rPr>
              <w:t xml:space="preserve"> (60.000)</w:t>
            </w:r>
          </w:p>
        </w:tc>
        <w:tc>
          <w:tcPr>
            <w:tcW w:w="512" w:type="dxa"/>
            <w:tcBorders>
              <w:top w:val="single" w:sz="4" w:space="0" w:color="auto"/>
              <w:left w:val="single" w:sz="4" w:space="0" w:color="auto"/>
              <w:bottom w:val="single" w:sz="4" w:space="0" w:color="auto"/>
              <w:right w:val="single" w:sz="4" w:space="0" w:color="auto"/>
            </w:tcBorders>
          </w:tcPr>
          <w:p w14:paraId="74F4074F" w14:textId="6EE836F5" w:rsidR="000C42A6" w:rsidRPr="00F15F2D" w:rsidRDefault="000C42A6" w:rsidP="000C42A6">
            <w:pPr>
              <w:jc w:val="right"/>
              <w:rPr>
                <w:sz w:val="12"/>
                <w:szCs w:val="12"/>
              </w:rPr>
            </w:pPr>
            <w:r w:rsidRPr="00F15F2D">
              <w:rPr>
                <w:sz w:val="12"/>
                <w:szCs w:val="12"/>
              </w:rPr>
              <w:t xml:space="preserve"> - </w:t>
            </w:r>
          </w:p>
        </w:tc>
      </w:tr>
      <w:tr w:rsidR="000C42A6" w:rsidRPr="00F15F2D" w14:paraId="15C2B921"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58D1CBD5" w14:textId="275713DA" w:rsidR="000C42A6" w:rsidRPr="00F15F2D" w:rsidRDefault="000C42A6" w:rsidP="000C42A6">
            <w:pPr>
              <w:jc w:val="both"/>
              <w:rPr>
                <w:sz w:val="12"/>
                <w:szCs w:val="12"/>
              </w:rPr>
            </w:pPr>
            <w:r w:rsidRPr="00F15F2D">
              <w:rPr>
                <w:color w:val="000000"/>
                <w:sz w:val="12"/>
                <w:szCs w:val="12"/>
              </w:rPr>
              <w:t>C108</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59B3A" w14:textId="153ECC81" w:rsidR="000C42A6" w:rsidRPr="00F15F2D" w:rsidRDefault="000C42A6" w:rsidP="000C42A6">
            <w:pPr>
              <w:jc w:val="right"/>
              <w:rPr>
                <w:sz w:val="12"/>
                <w:szCs w:val="12"/>
              </w:rPr>
            </w:pPr>
            <w:r w:rsidRPr="00F15F2D">
              <w:rPr>
                <w:sz w:val="12"/>
                <w:szCs w:val="12"/>
              </w:rPr>
              <w:t>02-Mar-16</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0A250" w14:textId="7954E70E"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287FB147" w14:textId="7614585B" w:rsidR="000C42A6" w:rsidRPr="00F15F2D" w:rsidRDefault="000C42A6" w:rsidP="000C42A6">
            <w:pPr>
              <w:jc w:val="right"/>
              <w:rPr>
                <w:sz w:val="12"/>
                <w:szCs w:val="12"/>
              </w:rPr>
            </w:pPr>
            <w:r w:rsidRPr="00F15F2D">
              <w:rPr>
                <w:sz w:val="12"/>
                <w:szCs w:val="12"/>
              </w:rPr>
              <w:t>193.333</w:t>
            </w:r>
          </w:p>
        </w:tc>
        <w:tc>
          <w:tcPr>
            <w:tcW w:w="988" w:type="dxa"/>
            <w:tcBorders>
              <w:top w:val="single" w:sz="4" w:space="0" w:color="auto"/>
              <w:left w:val="single" w:sz="4" w:space="0" w:color="auto"/>
              <w:bottom w:val="single" w:sz="4" w:space="0" w:color="auto"/>
              <w:right w:val="single" w:sz="4" w:space="0" w:color="auto"/>
            </w:tcBorders>
          </w:tcPr>
          <w:p w14:paraId="45C0BEF1" w14:textId="4B62C59A" w:rsidR="000C42A6" w:rsidRPr="00F15F2D" w:rsidRDefault="000C42A6" w:rsidP="000C42A6">
            <w:pPr>
              <w:jc w:val="right"/>
              <w:rPr>
                <w:sz w:val="12"/>
                <w:szCs w:val="12"/>
              </w:rPr>
            </w:pPr>
            <w:r w:rsidRPr="00F15F2D">
              <w:rPr>
                <w:sz w:val="12"/>
                <w:szCs w:val="12"/>
              </w:rPr>
              <w:t xml:space="preserve"> (193.333)</w:t>
            </w:r>
          </w:p>
        </w:tc>
        <w:tc>
          <w:tcPr>
            <w:tcW w:w="512" w:type="dxa"/>
            <w:tcBorders>
              <w:top w:val="single" w:sz="4" w:space="0" w:color="auto"/>
              <w:left w:val="single" w:sz="4" w:space="0" w:color="auto"/>
              <w:bottom w:val="single" w:sz="4" w:space="0" w:color="auto"/>
              <w:right w:val="single" w:sz="4" w:space="0" w:color="auto"/>
            </w:tcBorders>
          </w:tcPr>
          <w:p w14:paraId="0E6A0EB4" w14:textId="61D9E868" w:rsidR="000C42A6" w:rsidRPr="00F15F2D" w:rsidRDefault="000C42A6" w:rsidP="000C42A6">
            <w:pPr>
              <w:jc w:val="right"/>
              <w:rPr>
                <w:sz w:val="12"/>
                <w:szCs w:val="12"/>
              </w:rPr>
            </w:pPr>
            <w:r w:rsidRPr="00F15F2D">
              <w:rPr>
                <w:sz w:val="12"/>
                <w:szCs w:val="12"/>
              </w:rPr>
              <w:t xml:space="preserve"> - </w:t>
            </w:r>
          </w:p>
        </w:tc>
      </w:tr>
      <w:tr w:rsidR="000C42A6" w:rsidRPr="00F15F2D" w14:paraId="22B53BC3"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6A44E121" w14:textId="7D5FD1BE" w:rsidR="000C42A6" w:rsidRPr="00F15F2D" w:rsidRDefault="000C42A6" w:rsidP="000C42A6">
            <w:pPr>
              <w:jc w:val="both"/>
              <w:rPr>
                <w:sz w:val="12"/>
                <w:szCs w:val="12"/>
              </w:rPr>
            </w:pPr>
            <w:r w:rsidRPr="00F15F2D">
              <w:rPr>
                <w:color w:val="000000"/>
                <w:sz w:val="12"/>
                <w:szCs w:val="12"/>
              </w:rPr>
              <w:t>C109</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7DAD64" w14:textId="3EDB02DA" w:rsidR="000C42A6" w:rsidRPr="00F15F2D" w:rsidRDefault="000C42A6" w:rsidP="000C42A6">
            <w:pPr>
              <w:jc w:val="right"/>
              <w:rPr>
                <w:sz w:val="12"/>
                <w:szCs w:val="12"/>
              </w:rPr>
            </w:pPr>
            <w:r w:rsidRPr="00F15F2D">
              <w:rPr>
                <w:sz w:val="12"/>
                <w:szCs w:val="12"/>
              </w:rPr>
              <w:t>15-Sep-15</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1BF94" w14:textId="4248CA86"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7DCF5A1E" w14:textId="562721D6" w:rsidR="000C42A6" w:rsidRPr="00F15F2D" w:rsidRDefault="000C42A6" w:rsidP="000C42A6">
            <w:pPr>
              <w:jc w:val="right"/>
              <w:rPr>
                <w:sz w:val="12"/>
                <w:szCs w:val="12"/>
              </w:rPr>
            </w:pPr>
            <w:r w:rsidRPr="00F15F2D">
              <w:rPr>
                <w:sz w:val="12"/>
                <w:szCs w:val="12"/>
              </w:rPr>
              <w:t>93.333</w:t>
            </w:r>
          </w:p>
        </w:tc>
        <w:tc>
          <w:tcPr>
            <w:tcW w:w="988" w:type="dxa"/>
            <w:tcBorders>
              <w:top w:val="single" w:sz="4" w:space="0" w:color="auto"/>
              <w:left w:val="single" w:sz="4" w:space="0" w:color="auto"/>
              <w:bottom w:val="single" w:sz="4" w:space="0" w:color="auto"/>
              <w:right w:val="single" w:sz="4" w:space="0" w:color="auto"/>
            </w:tcBorders>
          </w:tcPr>
          <w:p w14:paraId="16C12A6F" w14:textId="4B587A37" w:rsidR="000C42A6" w:rsidRPr="00F15F2D" w:rsidRDefault="000C42A6" w:rsidP="000C42A6">
            <w:pPr>
              <w:jc w:val="right"/>
              <w:rPr>
                <w:sz w:val="12"/>
                <w:szCs w:val="12"/>
              </w:rPr>
            </w:pPr>
            <w:r w:rsidRPr="00F15F2D">
              <w:rPr>
                <w:sz w:val="12"/>
                <w:szCs w:val="12"/>
              </w:rPr>
              <w:t xml:space="preserve"> (93.333)</w:t>
            </w:r>
          </w:p>
        </w:tc>
        <w:tc>
          <w:tcPr>
            <w:tcW w:w="512" w:type="dxa"/>
            <w:tcBorders>
              <w:top w:val="single" w:sz="4" w:space="0" w:color="auto"/>
              <w:left w:val="single" w:sz="4" w:space="0" w:color="auto"/>
              <w:bottom w:val="single" w:sz="4" w:space="0" w:color="auto"/>
              <w:right w:val="single" w:sz="4" w:space="0" w:color="auto"/>
            </w:tcBorders>
          </w:tcPr>
          <w:p w14:paraId="0B85AFC8" w14:textId="15841B0C" w:rsidR="000C42A6" w:rsidRPr="00F15F2D" w:rsidRDefault="000C42A6" w:rsidP="000C42A6">
            <w:pPr>
              <w:jc w:val="right"/>
              <w:rPr>
                <w:sz w:val="12"/>
                <w:szCs w:val="12"/>
              </w:rPr>
            </w:pPr>
            <w:r w:rsidRPr="00F15F2D">
              <w:rPr>
                <w:sz w:val="12"/>
                <w:szCs w:val="12"/>
              </w:rPr>
              <w:t xml:space="preserve"> - </w:t>
            </w:r>
          </w:p>
        </w:tc>
      </w:tr>
      <w:tr w:rsidR="000C42A6" w:rsidRPr="00F15F2D" w14:paraId="728873A7"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1DC272D8" w14:textId="2A829BEE" w:rsidR="000C42A6" w:rsidRPr="00F15F2D" w:rsidRDefault="000C42A6" w:rsidP="000C42A6">
            <w:pPr>
              <w:jc w:val="both"/>
              <w:rPr>
                <w:sz w:val="12"/>
                <w:szCs w:val="12"/>
              </w:rPr>
            </w:pPr>
            <w:r w:rsidRPr="00F15F2D">
              <w:rPr>
                <w:color w:val="000000"/>
                <w:sz w:val="12"/>
                <w:szCs w:val="12"/>
              </w:rPr>
              <w:t>C110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C9B7D" w14:textId="1E656403" w:rsidR="000C42A6" w:rsidRPr="00F15F2D" w:rsidRDefault="000C42A6" w:rsidP="000C42A6">
            <w:pPr>
              <w:jc w:val="right"/>
              <w:rPr>
                <w:sz w:val="12"/>
                <w:szCs w:val="12"/>
              </w:rPr>
            </w:pPr>
            <w:r w:rsidRPr="00F15F2D">
              <w:rPr>
                <w:sz w:val="12"/>
                <w:szCs w:val="12"/>
              </w:rPr>
              <w:t>11-Mar-15</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5EE24" w14:textId="3B07AFCA"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5DADABD9" w14:textId="7866B16D" w:rsidR="000C42A6" w:rsidRPr="00F15F2D" w:rsidRDefault="000C42A6" w:rsidP="000C42A6">
            <w:pPr>
              <w:jc w:val="right"/>
              <w:rPr>
                <w:sz w:val="12"/>
                <w:szCs w:val="12"/>
              </w:rPr>
            </w:pPr>
            <w:r w:rsidRPr="00F15F2D">
              <w:rPr>
                <w:sz w:val="12"/>
                <w:szCs w:val="12"/>
              </w:rPr>
              <w:t>66.000</w:t>
            </w:r>
          </w:p>
        </w:tc>
        <w:tc>
          <w:tcPr>
            <w:tcW w:w="988" w:type="dxa"/>
            <w:tcBorders>
              <w:top w:val="single" w:sz="4" w:space="0" w:color="auto"/>
              <w:left w:val="single" w:sz="4" w:space="0" w:color="auto"/>
              <w:bottom w:val="single" w:sz="4" w:space="0" w:color="auto"/>
              <w:right w:val="single" w:sz="4" w:space="0" w:color="auto"/>
            </w:tcBorders>
          </w:tcPr>
          <w:p w14:paraId="6AA69CB0" w14:textId="355DFFA3" w:rsidR="000C42A6" w:rsidRPr="00F15F2D" w:rsidRDefault="000C42A6" w:rsidP="000C42A6">
            <w:pPr>
              <w:jc w:val="right"/>
              <w:rPr>
                <w:sz w:val="12"/>
                <w:szCs w:val="12"/>
              </w:rPr>
            </w:pPr>
            <w:r w:rsidRPr="00F15F2D">
              <w:rPr>
                <w:sz w:val="12"/>
                <w:szCs w:val="12"/>
              </w:rPr>
              <w:t xml:space="preserve"> (66.000)</w:t>
            </w:r>
          </w:p>
        </w:tc>
        <w:tc>
          <w:tcPr>
            <w:tcW w:w="512" w:type="dxa"/>
            <w:tcBorders>
              <w:top w:val="single" w:sz="4" w:space="0" w:color="auto"/>
              <w:left w:val="single" w:sz="4" w:space="0" w:color="auto"/>
              <w:bottom w:val="single" w:sz="4" w:space="0" w:color="auto"/>
              <w:right w:val="single" w:sz="4" w:space="0" w:color="auto"/>
            </w:tcBorders>
          </w:tcPr>
          <w:p w14:paraId="14D60B9E" w14:textId="0CE09083" w:rsidR="000C42A6" w:rsidRPr="00F15F2D" w:rsidRDefault="000C42A6" w:rsidP="000C42A6">
            <w:pPr>
              <w:jc w:val="right"/>
              <w:rPr>
                <w:sz w:val="12"/>
                <w:szCs w:val="12"/>
              </w:rPr>
            </w:pPr>
            <w:r w:rsidRPr="00F15F2D">
              <w:rPr>
                <w:sz w:val="12"/>
                <w:szCs w:val="12"/>
              </w:rPr>
              <w:t xml:space="preserve"> - </w:t>
            </w:r>
          </w:p>
        </w:tc>
      </w:tr>
      <w:tr w:rsidR="000C42A6" w:rsidRPr="00F15F2D" w14:paraId="244DDBAA"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77C9C3E7" w14:textId="19A887DE" w:rsidR="000C42A6" w:rsidRPr="00F15F2D" w:rsidRDefault="000C42A6" w:rsidP="000C42A6">
            <w:pPr>
              <w:jc w:val="both"/>
              <w:rPr>
                <w:sz w:val="12"/>
                <w:szCs w:val="12"/>
              </w:rPr>
            </w:pPr>
            <w:r w:rsidRPr="00F15F2D">
              <w:rPr>
                <w:color w:val="000000"/>
                <w:sz w:val="12"/>
                <w:szCs w:val="12"/>
              </w:rPr>
              <w:t>C111</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D6709" w14:textId="18A5A7E2" w:rsidR="000C42A6" w:rsidRPr="00F15F2D" w:rsidRDefault="000C42A6" w:rsidP="000C42A6">
            <w:pPr>
              <w:jc w:val="right"/>
              <w:rPr>
                <w:sz w:val="12"/>
                <w:szCs w:val="12"/>
              </w:rPr>
            </w:pPr>
            <w:r w:rsidRPr="00F15F2D">
              <w:rPr>
                <w:sz w:val="12"/>
                <w:szCs w:val="12"/>
              </w:rPr>
              <w:t>09-Jan-18</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69053" w14:textId="27D71E6F"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1EAB81A4" w14:textId="4DF9110E" w:rsidR="000C42A6" w:rsidRPr="00F15F2D" w:rsidRDefault="000C42A6" w:rsidP="000C42A6">
            <w:pPr>
              <w:jc w:val="right"/>
              <w:rPr>
                <w:sz w:val="12"/>
                <w:szCs w:val="12"/>
              </w:rPr>
            </w:pPr>
            <w:r w:rsidRPr="00F15F2D">
              <w:rPr>
                <w:sz w:val="12"/>
                <w:szCs w:val="12"/>
              </w:rPr>
              <w:t>321.667</w:t>
            </w:r>
          </w:p>
        </w:tc>
        <w:tc>
          <w:tcPr>
            <w:tcW w:w="988" w:type="dxa"/>
            <w:tcBorders>
              <w:top w:val="single" w:sz="4" w:space="0" w:color="auto"/>
              <w:left w:val="single" w:sz="4" w:space="0" w:color="auto"/>
              <w:bottom w:val="single" w:sz="4" w:space="0" w:color="auto"/>
              <w:right w:val="single" w:sz="4" w:space="0" w:color="auto"/>
            </w:tcBorders>
          </w:tcPr>
          <w:p w14:paraId="349940FA" w14:textId="6ED9C476" w:rsidR="000C42A6" w:rsidRPr="00F15F2D" w:rsidRDefault="000C42A6" w:rsidP="000C42A6">
            <w:pPr>
              <w:jc w:val="right"/>
              <w:rPr>
                <w:sz w:val="12"/>
                <w:szCs w:val="12"/>
              </w:rPr>
            </w:pPr>
            <w:r w:rsidRPr="00F15F2D">
              <w:rPr>
                <w:sz w:val="12"/>
                <w:szCs w:val="12"/>
              </w:rPr>
              <w:t xml:space="preserve"> (321.667)</w:t>
            </w:r>
          </w:p>
        </w:tc>
        <w:tc>
          <w:tcPr>
            <w:tcW w:w="512" w:type="dxa"/>
            <w:tcBorders>
              <w:top w:val="single" w:sz="4" w:space="0" w:color="auto"/>
              <w:left w:val="single" w:sz="4" w:space="0" w:color="auto"/>
              <w:bottom w:val="single" w:sz="4" w:space="0" w:color="auto"/>
              <w:right w:val="single" w:sz="4" w:space="0" w:color="auto"/>
            </w:tcBorders>
          </w:tcPr>
          <w:p w14:paraId="765E8CD6" w14:textId="0D84DF39" w:rsidR="000C42A6" w:rsidRPr="00F15F2D" w:rsidRDefault="000C42A6" w:rsidP="000C42A6">
            <w:pPr>
              <w:jc w:val="right"/>
              <w:rPr>
                <w:sz w:val="12"/>
                <w:szCs w:val="12"/>
              </w:rPr>
            </w:pPr>
            <w:r w:rsidRPr="00F15F2D">
              <w:rPr>
                <w:sz w:val="12"/>
                <w:szCs w:val="12"/>
              </w:rPr>
              <w:t xml:space="preserve"> - </w:t>
            </w:r>
          </w:p>
        </w:tc>
      </w:tr>
      <w:tr w:rsidR="000C42A6" w:rsidRPr="00F15F2D" w14:paraId="0BE64F2E"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59F0CE37" w14:textId="31CA04AB" w:rsidR="000C42A6" w:rsidRPr="00F15F2D" w:rsidRDefault="000C42A6" w:rsidP="000C42A6">
            <w:pPr>
              <w:jc w:val="both"/>
              <w:rPr>
                <w:sz w:val="12"/>
                <w:szCs w:val="12"/>
              </w:rPr>
            </w:pPr>
            <w:r w:rsidRPr="00F15F2D">
              <w:rPr>
                <w:color w:val="000000"/>
                <w:sz w:val="12"/>
                <w:szCs w:val="12"/>
              </w:rPr>
              <w:t>C112</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23FC6F" w14:textId="63B34A91" w:rsidR="000C42A6" w:rsidRPr="00F15F2D" w:rsidRDefault="000C42A6" w:rsidP="000C42A6">
            <w:pPr>
              <w:jc w:val="right"/>
              <w:rPr>
                <w:sz w:val="12"/>
                <w:szCs w:val="12"/>
              </w:rPr>
            </w:pPr>
            <w:r w:rsidRPr="00F15F2D">
              <w:rPr>
                <w:sz w:val="12"/>
                <w:szCs w:val="12"/>
              </w:rPr>
              <w:t>01-Jan-12</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97E9BE" w14:textId="77E96B43"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37EEF970" w14:textId="2E1501AD" w:rsidR="000C42A6" w:rsidRPr="00F15F2D" w:rsidRDefault="000C42A6" w:rsidP="000C42A6">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65E4083D" w14:textId="2460FC36" w:rsidR="000C42A6" w:rsidRPr="00F15F2D" w:rsidRDefault="000C42A6" w:rsidP="000C42A6">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781D0218" w14:textId="3AD74D01" w:rsidR="000C42A6" w:rsidRPr="00F15F2D" w:rsidRDefault="000C42A6" w:rsidP="000C42A6">
            <w:pPr>
              <w:jc w:val="right"/>
              <w:rPr>
                <w:sz w:val="12"/>
                <w:szCs w:val="12"/>
              </w:rPr>
            </w:pPr>
            <w:r w:rsidRPr="00F15F2D">
              <w:rPr>
                <w:sz w:val="12"/>
                <w:szCs w:val="12"/>
              </w:rPr>
              <w:t xml:space="preserve"> - </w:t>
            </w:r>
          </w:p>
        </w:tc>
      </w:tr>
      <w:tr w:rsidR="000C42A6" w:rsidRPr="00F15F2D" w14:paraId="7B70C8C3"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1D783FF3" w14:textId="77924779" w:rsidR="000C42A6" w:rsidRPr="00F15F2D" w:rsidRDefault="000C42A6" w:rsidP="000C42A6">
            <w:pPr>
              <w:jc w:val="both"/>
              <w:rPr>
                <w:sz w:val="12"/>
                <w:szCs w:val="12"/>
              </w:rPr>
            </w:pPr>
            <w:r w:rsidRPr="00F15F2D">
              <w:rPr>
                <w:color w:val="000000"/>
                <w:sz w:val="12"/>
                <w:szCs w:val="12"/>
              </w:rPr>
              <w:t>C113</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3A1583" w14:textId="6B742981" w:rsidR="000C42A6" w:rsidRPr="00F15F2D" w:rsidRDefault="000C42A6" w:rsidP="000C42A6">
            <w:pPr>
              <w:jc w:val="right"/>
              <w:rPr>
                <w:sz w:val="12"/>
                <w:szCs w:val="12"/>
              </w:rPr>
            </w:pPr>
            <w:r w:rsidRPr="00F15F2D">
              <w:rPr>
                <w:sz w:val="12"/>
                <w:szCs w:val="12"/>
              </w:rPr>
              <w:t>17-Apr-14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57F9F7" w14:textId="77E8A6E3"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2E1D3520" w14:textId="346505FA" w:rsidR="000C42A6" w:rsidRPr="00F15F2D" w:rsidRDefault="000C42A6" w:rsidP="000C42A6">
            <w:pPr>
              <w:jc w:val="right"/>
              <w:rPr>
                <w:sz w:val="12"/>
                <w:szCs w:val="12"/>
              </w:rPr>
            </w:pPr>
            <w:r w:rsidRPr="00F15F2D">
              <w:rPr>
                <w:sz w:val="12"/>
                <w:szCs w:val="12"/>
              </w:rPr>
              <w:t>160.000</w:t>
            </w:r>
          </w:p>
        </w:tc>
        <w:tc>
          <w:tcPr>
            <w:tcW w:w="988" w:type="dxa"/>
            <w:tcBorders>
              <w:top w:val="single" w:sz="4" w:space="0" w:color="auto"/>
              <w:left w:val="single" w:sz="4" w:space="0" w:color="auto"/>
              <w:bottom w:val="single" w:sz="4" w:space="0" w:color="auto"/>
              <w:right w:val="single" w:sz="4" w:space="0" w:color="auto"/>
            </w:tcBorders>
          </w:tcPr>
          <w:p w14:paraId="318BCF8A" w14:textId="631372D2" w:rsidR="000C42A6" w:rsidRPr="00F15F2D" w:rsidRDefault="000C42A6" w:rsidP="000C42A6">
            <w:pPr>
              <w:jc w:val="right"/>
              <w:rPr>
                <w:sz w:val="12"/>
                <w:szCs w:val="12"/>
              </w:rPr>
            </w:pPr>
            <w:r w:rsidRPr="00F15F2D">
              <w:rPr>
                <w:sz w:val="12"/>
                <w:szCs w:val="12"/>
              </w:rPr>
              <w:t xml:space="preserve"> (160.000)</w:t>
            </w:r>
          </w:p>
        </w:tc>
        <w:tc>
          <w:tcPr>
            <w:tcW w:w="512" w:type="dxa"/>
            <w:tcBorders>
              <w:top w:val="single" w:sz="4" w:space="0" w:color="auto"/>
              <w:left w:val="single" w:sz="4" w:space="0" w:color="auto"/>
              <w:bottom w:val="single" w:sz="4" w:space="0" w:color="auto"/>
              <w:right w:val="single" w:sz="4" w:space="0" w:color="auto"/>
            </w:tcBorders>
          </w:tcPr>
          <w:p w14:paraId="5BA59C7A" w14:textId="4491CF75" w:rsidR="000C42A6" w:rsidRPr="00F15F2D" w:rsidRDefault="000C42A6" w:rsidP="000C42A6">
            <w:pPr>
              <w:jc w:val="right"/>
              <w:rPr>
                <w:sz w:val="12"/>
                <w:szCs w:val="12"/>
              </w:rPr>
            </w:pPr>
            <w:r w:rsidRPr="00F15F2D">
              <w:rPr>
                <w:sz w:val="12"/>
                <w:szCs w:val="12"/>
              </w:rPr>
              <w:t xml:space="preserve"> - </w:t>
            </w:r>
          </w:p>
        </w:tc>
      </w:tr>
      <w:tr w:rsidR="000C42A6" w:rsidRPr="00F15F2D" w14:paraId="63B3A11E"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30D2D5E1" w14:textId="6662929A" w:rsidR="000C42A6" w:rsidRPr="00F15F2D" w:rsidRDefault="000C42A6" w:rsidP="000C42A6">
            <w:pPr>
              <w:jc w:val="both"/>
              <w:rPr>
                <w:sz w:val="12"/>
                <w:szCs w:val="12"/>
              </w:rPr>
            </w:pPr>
            <w:r w:rsidRPr="00F15F2D">
              <w:rPr>
                <w:color w:val="000000"/>
                <w:sz w:val="12"/>
                <w:szCs w:val="12"/>
              </w:rPr>
              <w:t>C114</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3E817" w14:textId="676BBF76" w:rsidR="000C42A6" w:rsidRPr="00F15F2D" w:rsidRDefault="000C42A6" w:rsidP="000C42A6">
            <w:pPr>
              <w:jc w:val="right"/>
              <w:rPr>
                <w:sz w:val="12"/>
                <w:szCs w:val="12"/>
              </w:rPr>
            </w:pPr>
            <w:r w:rsidRPr="00F15F2D">
              <w:rPr>
                <w:sz w:val="12"/>
                <w:szCs w:val="12"/>
              </w:rPr>
              <w:t>05-Jun-14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B7B8B" w14:textId="3F7B3FDF"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7B4F5E61" w14:textId="30BA5817" w:rsidR="000C42A6" w:rsidRPr="00F15F2D" w:rsidRDefault="000C42A6" w:rsidP="000C42A6">
            <w:pPr>
              <w:jc w:val="right"/>
              <w:rPr>
                <w:sz w:val="12"/>
                <w:szCs w:val="12"/>
              </w:rPr>
            </w:pPr>
            <w:r w:rsidRPr="00F15F2D">
              <w:rPr>
                <w:sz w:val="12"/>
                <w:szCs w:val="12"/>
              </w:rPr>
              <w:t>86.667</w:t>
            </w:r>
          </w:p>
        </w:tc>
        <w:tc>
          <w:tcPr>
            <w:tcW w:w="988" w:type="dxa"/>
            <w:tcBorders>
              <w:top w:val="single" w:sz="4" w:space="0" w:color="auto"/>
              <w:left w:val="single" w:sz="4" w:space="0" w:color="auto"/>
              <w:bottom w:val="single" w:sz="4" w:space="0" w:color="auto"/>
              <w:right w:val="single" w:sz="4" w:space="0" w:color="auto"/>
            </w:tcBorders>
          </w:tcPr>
          <w:p w14:paraId="2EE4BC1B" w14:textId="57E28B98" w:rsidR="000C42A6" w:rsidRPr="00F15F2D" w:rsidRDefault="000C42A6" w:rsidP="000C42A6">
            <w:pPr>
              <w:jc w:val="right"/>
              <w:rPr>
                <w:sz w:val="12"/>
                <w:szCs w:val="12"/>
              </w:rPr>
            </w:pPr>
            <w:r w:rsidRPr="00F15F2D">
              <w:rPr>
                <w:sz w:val="12"/>
                <w:szCs w:val="12"/>
              </w:rPr>
              <w:t xml:space="preserve"> (86.667)</w:t>
            </w:r>
          </w:p>
        </w:tc>
        <w:tc>
          <w:tcPr>
            <w:tcW w:w="512" w:type="dxa"/>
            <w:tcBorders>
              <w:top w:val="single" w:sz="4" w:space="0" w:color="auto"/>
              <w:left w:val="single" w:sz="4" w:space="0" w:color="auto"/>
              <w:bottom w:val="single" w:sz="4" w:space="0" w:color="auto"/>
              <w:right w:val="single" w:sz="4" w:space="0" w:color="auto"/>
            </w:tcBorders>
          </w:tcPr>
          <w:p w14:paraId="18111DDF" w14:textId="39E89427" w:rsidR="000C42A6" w:rsidRPr="00F15F2D" w:rsidRDefault="000C42A6" w:rsidP="000C42A6">
            <w:pPr>
              <w:jc w:val="right"/>
              <w:rPr>
                <w:sz w:val="12"/>
                <w:szCs w:val="12"/>
              </w:rPr>
            </w:pPr>
            <w:r w:rsidRPr="00F15F2D">
              <w:rPr>
                <w:sz w:val="12"/>
                <w:szCs w:val="12"/>
              </w:rPr>
              <w:t xml:space="preserve"> - </w:t>
            </w:r>
          </w:p>
        </w:tc>
      </w:tr>
      <w:tr w:rsidR="000C42A6" w:rsidRPr="00F15F2D" w14:paraId="2C34F27B"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7D38E312" w14:textId="4FB6C150" w:rsidR="000C42A6" w:rsidRPr="00F15F2D" w:rsidRDefault="000C42A6" w:rsidP="000C42A6">
            <w:pPr>
              <w:jc w:val="both"/>
              <w:rPr>
                <w:sz w:val="12"/>
                <w:szCs w:val="12"/>
              </w:rPr>
            </w:pPr>
            <w:r w:rsidRPr="00F15F2D">
              <w:rPr>
                <w:color w:val="000000"/>
                <w:sz w:val="12"/>
                <w:szCs w:val="12"/>
              </w:rPr>
              <w:t>C115</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C2E51" w14:textId="255B31F0" w:rsidR="000C42A6" w:rsidRPr="00F15F2D" w:rsidRDefault="000C42A6" w:rsidP="000C42A6">
            <w:pPr>
              <w:jc w:val="right"/>
              <w:rPr>
                <w:sz w:val="12"/>
                <w:szCs w:val="12"/>
              </w:rPr>
            </w:pPr>
            <w:r w:rsidRPr="00F15F2D">
              <w:rPr>
                <w:sz w:val="12"/>
                <w:szCs w:val="12"/>
              </w:rPr>
              <w:t>28-Jul-16</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987CE" w14:textId="6C88BE69"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011BD463" w14:textId="2238CE92" w:rsidR="000C42A6" w:rsidRPr="00F15F2D" w:rsidRDefault="000C42A6" w:rsidP="000C42A6">
            <w:pPr>
              <w:jc w:val="right"/>
              <w:rPr>
                <w:sz w:val="12"/>
                <w:szCs w:val="12"/>
              </w:rPr>
            </w:pPr>
            <w:r w:rsidRPr="00F15F2D">
              <w:rPr>
                <w:sz w:val="12"/>
                <w:szCs w:val="12"/>
              </w:rPr>
              <w:t>216.667</w:t>
            </w:r>
          </w:p>
        </w:tc>
        <w:tc>
          <w:tcPr>
            <w:tcW w:w="988" w:type="dxa"/>
            <w:tcBorders>
              <w:top w:val="single" w:sz="4" w:space="0" w:color="auto"/>
              <w:left w:val="single" w:sz="4" w:space="0" w:color="auto"/>
              <w:bottom w:val="single" w:sz="4" w:space="0" w:color="auto"/>
              <w:right w:val="single" w:sz="4" w:space="0" w:color="auto"/>
            </w:tcBorders>
          </w:tcPr>
          <w:p w14:paraId="23AF98D5" w14:textId="1A0D337B" w:rsidR="000C42A6" w:rsidRPr="00F15F2D" w:rsidRDefault="000C42A6" w:rsidP="000C42A6">
            <w:pPr>
              <w:jc w:val="right"/>
              <w:rPr>
                <w:sz w:val="12"/>
                <w:szCs w:val="12"/>
              </w:rPr>
            </w:pPr>
            <w:r w:rsidRPr="00F15F2D">
              <w:rPr>
                <w:sz w:val="12"/>
                <w:szCs w:val="12"/>
              </w:rPr>
              <w:t xml:space="preserve"> (216.667)</w:t>
            </w:r>
          </w:p>
        </w:tc>
        <w:tc>
          <w:tcPr>
            <w:tcW w:w="512" w:type="dxa"/>
            <w:tcBorders>
              <w:top w:val="single" w:sz="4" w:space="0" w:color="auto"/>
              <w:left w:val="single" w:sz="4" w:space="0" w:color="auto"/>
              <w:bottom w:val="single" w:sz="4" w:space="0" w:color="auto"/>
              <w:right w:val="single" w:sz="4" w:space="0" w:color="auto"/>
            </w:tcBorders>
          </w:tcPr>
          <w:p w14:paraId="2286E612" w14:textId="55BA0CD2" w:rsidR="000C42A6" w:rsidRPr="00F15F2D" w:rsidRDefault="000C42A6" w:rsidP="000C42A6">
            <w:pPr>
              <w:jc w:val="right"/>
              <w:rPr>
                <w:sz w:val="12"/>
                <w:szCs w:val="12"/>
              </w:rPr>
            </w:pPr>
            <w:r w:rsidRPr="00F15F2D">
              <w:rPr>
                <w:sz w:val="12"/>
                <w:szCs w:val="12"/>
              </w:rPr>
              <w:t xml:space="preserve"> - </w:t>
            </w:r>
          </w:p>
        </w:tc>
      </w:tr>
      <w:tr w:rsidR="000C42A6" w:rsidRPr="00F15F2D" w14:paraId="767A3CE9"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064721C8" w14:textId="308B4884" w:rsidR="000C42A6" w:rsidRPr="00F15F2D" w:rsidRDefault="000C42A6" w:rsidP="000C42A6">
            <w:pPr>
              <w:jc w:val="both"/>
              <w:rPr>
                <w:sz w:val="12"/>
                <w:szCs w:val="12"/>
              </w:rPr>
            </w:pPr>
            <w:r w:rsidRPr="00F15F2D">
              <w:rPr>
                <w:color w:val="000000"/>
                <w:sz w:val="12"/>
                <w:szCs w:val="12"/>
              </w:rPr>
              <w:t>C116</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E79D41" w14:textId="7866774B" w:rsidR="000C42A6" w:rsidRPr="00F15F2D" w:rsidRDefault="000C42A6" w:rsidP="000C42A6">
            <w:pPr>
              <w:jc w:val="right"/>
              <w:rPr>
                <w:sz w:val="12"/>
                <w:szCs w:val="12"/>
              </w:rPr>
            </w:pPr>
            <w:r w:rsidRPr="00F15F2D">
              <w:rPr>
                <w:sz w:val="12"/>
                <w:szCs w:val="12"/>
              </w:rPr>
              <w:t>19-Mar-15</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88B385" w14:textId="01D8B615"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605BE2EF" w14:textId="0517BDCA" w:rsidR="000C42A6" w:rsidRPr="00F15F2D" w:rsidRDefault="000C42A6" w:rsidP="000C42A6">
            <w:pPr>
              <w:jc w:val="right"/>
              <w:rPr>
                <w:sz w:val="12"/>
                <w:szCs w:val="12"/>
              </w:rPr>
            </w:pPr>
            <w:r w:rsidRPr="00F15F2D">
              <w:rPr>
                <w:sz w:val="12"/>
                <w:szCs w:val="12"/>
              </w:rPr>
              <w:t>53.333</w:t>
            </w:r>
          </w:p>
        </w:tc>
        <w:tc>
          <w:tcPr>
            <w:tcW w:w="988" w:type="dxa"/>
            <w:tcBorders>
              <w:top w:val="single" w:sz="4" w:space="0" w:color="auto"/>
              <w:left w:val="single" w:sz="4" w:space="0" w:color="auto"/>
              <w:bottom w:val="single" w:sz="4" w:space="0" w:color="auto"/>
              <w:right w:val="single" w:sz="4" w:space="0" w:color="auto"/>
            </w:tcBorders>
          </w:tcPr>
          <w:p w14:paraId="401DE110" w14:textId="63BAC71C" w:rsidR="000C42A6" w:rsidRPr="00F15F2D" w:rsidRDefault="000C42A6" w:rsidP="000C42A6">
            <w:pPr>
              <w:jc w:val="right"/>
              <w:rPr>
                <w:sz w:val="12"/>
                <w:szCs w:val="12"/>
              </w:rPr>
            </w:pPr>
            <w:r w:rsidRPr="00F15F2D">
              <w:rPr>
                <w:sz w:val="12"/>
                <w:szCs w:val="12"/>
              </w:rPr>
              <w:t xml:space="preserve"> (53.333)</w:t>
            </w:r>
          </w:p>
        </w:tc>
        <w:tc>
          <w:tcPr>
            <w:tcW w:w="512" w:type="dxa"/>
            <w:tcBorders>
              <w:top w:val="single" w:sz="4" w:space="0" w:color="auto"/>
              <w:left w:val="single" w:sz="4" w:space="0" w:color="auto"/>
              <w:bottom w:val="single" w:sz="4" w:space="0" w:color="auto"/>
              <w:right w:val="single" w:sz="4" w:space="0" w:color="auto"/>
            </w:tcBorders>
          </w:tcPr>
          <w:p w14:paraId="554FEE6A" w14:textId="2604C3D4" w:rsidR="000C42A6" w:rsidRPr="00F15F2D" w:rsidRDefault="000C42A6" w:rsidP="000C42A6">
            <w:pPr>
              <w:jc w:val="right"/>
              <w:rPr>
                <w:sz w:val="12"/>
                <w:szCs w:val="12"/>
              </w:rPr>
            </w:pPr>
            <w:r w:rsidRPr="00F15F2D">
              <w:rPr>
                <w:sz w:val="12"/>
                <w:szCs w:val="12"/>
              </w:rPr>
              <w:t xml:space="preserve"> - </w:t>
            </w:r>
          </w:p>
        </w:tc>
      </w:tr>
      <w:tr w:rsidR="000C42A6" w:rsidRPr="00F15F2D" w14:paraId="550846D8"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4A7F9FC5" w14:textId="734EF274" w:rsidR="000C42A6" w:rsidRPr="00F15F2D" w:rsidRDefault="000C42A6" w:rsidP="000C42A6">
            <w:pPr>
              <w:jc w:val="both"/>
              <w:rPr>
                <w:sz w:val="12"/>
                <w:szCs w:val="12"/>
              </w:rPr>
            </w:pPr>
            <w:r w:rsidRPr="00F15F2D">
              <w:rPr>
                <w:color w:val="000000"/>
                <w:sz w:val="12"/>
                <w:szCs w:val="12"/>
              </w:rPr>
              <w:t>C117</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211C6A" w14:textId="56362AA6" w:rsidR="000C42A6" w:rsidRPr="00F15F2D" w:rsidRDefault="000C42A6" w:rsidP="000C42A6">
            <w:pPr>
              <w:jc w:val="right"/>
              <w:rPr>
                <w:sz w:val="12"/>
                <w:szCs w:val="12"/>
              </w:rPr>
            </w:pPr>
            <w:r w:rsidRPr="00F15F2D">
              <w:rPr>
                <w:sz w:val="12"/>
                <w:szCs w:val="12"/>
              </w:rPr>
              <w:t>10-Oct-16</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4BCBCD" w14:textId="146A8EF0"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68D64146" w14:textId="588CD711" w:rsidR="000C42A6" w:rsidRPr="00F15F2D" w:rsidRDefault="000C42A6" w:rsidP="000C42A6">
            <w:pPr>
              <w:jc w:val="right"/>
              <w:rPr>
                <w:sz w:val="12"/>
                <w:szCs w:val="12"/>
              </w:rPr>
            </w:pPr>
            <w:r w:rsidRPr="00F15F2D">
              <w:rPr>
                <w:sz w:val="12"/>
                <w:szCs w:val="12"/>
              </w:rPr>
              <w:t>400.000</w:t>
            </w:r>
          </w:p>
        </w:tc>
        <w:tc>
          <w:tcPr>
            <w:tcW w:w="988" w:type="dxa"/>
            <w:tcBorders>
              <w:top w:val="single" w:sz="4" w:space="0" w:color="auto"/>
              <w:left w:val="single" w:sz="4" w:space="0" w:color="auto"/>
              <w:bottom w:val="single" w:sz="4" w:space="0" w:color="auto"/>
              <w:right w:val="single" w:sz="4" w:space="0" w:color="auto"/>
            </w:tcBorders>
          </w:tcPr>
          <w:p w14:paraId="7E931768" w14:textId="26DF1CAC" w:rsidR="000C42A6" w:rsidRPr="00F15F2D" w:rsidRDefault="000C42A6" w:rsidP="000C42A6">
            <w:pPr>
              <w:jc w:val="right"/>
              <w:rPr>
                <w:sz w:val="12"/>
                <w:szCs w:val="12"/>
              </w:rPr>
            </w:pPr>
            <w:r w:rsidRPr="00F15F2D">
              <w:rPr>
                <w:sz w:val="12"/>
                <w:szCs w:val="12"/>
              </w:rPr>
              <w:t xml:space="preserve"> (400.000)</w:t>
            </w:r>
          </w:p>
        </w:tc>
        <w:tc>
          <w:tcPr>
            <w:tcW w:w="512" w:type="dxa"/>
            <w:tcBorders>
              <w:top w:val="single" w:sz="4" w:space="0" w:color="auto"/>
              <w:left w:val="single" w:sz="4" w:space="0" w:color="auto"/>
              <w:bottom w:val="single" w:sz="4" w:space="0" w:color="auto"/>
              <w:right w:val="single" w:sz="4" w:space="0" w:color="auto"/>
            </w:tcBorders>
          </w:tcPr>
          <w:p w14:paraId="6BF5F015" w14:textId="541F24CF" w:rsidR="000C42A6" w:rsidRPr="00F15F2D" w:rsidRDefault="000C42A6" w:rsidP="000C42A6">
            <w:pPr>
              <w:jc w:val="right"/>
              <w:rPr>
                <w:sz w:val="12"/>
                <w:szCs w:val="12"/>
              </w:rPr>
            </w:pPr>
            <w:r w:rsidRPr="00F15F2D">
              <w:rPr>
                <w:sz w:val="12"/>
                <w:szCs w:val="12"/>
              </w:rPr>
              <w:t xml:space="preserve"> - </w:t>
            </w:r>
          </w:p>
        </w:tc>
      </w:tr>
      <w:tr w:rsidR="000C42A6" w:rsidRPr="00F15F2D" w14:paraId="44719A6A"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3992B7FE" w14:textId="61E92645" w:rsidR="000C42A6" w:rsidRPr="00F15F2D" w:rsidRDefault="000C42A6" w:rsidP="000C42A6">
            <w:pPr>
              <w:jc w:val="both"/>
              <w:rPr>
                <w:sz w:val="12"/>
                <w:szCs w:val="12"/>
              </w:rPr>
            </w:pPr>
            <w:r w:rsidRPr="00F15F2D">
              <w:rPr>
                <w:color w:val="000000"/>
                <w:sz w:val="12"/>
                <w:szCs w:val="12"/>
              </w:rPr>
              <w:t>C118</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957DA" w14:textId="423CF4E6" w:rsidR="000C42A6" w:rsidRPr="00F15F2D" w:rsidRDefault="000C42A6" w:rsidP="000C42A6">
            <w:pPr>
              <w:jc w:val="right"/>
              <w:rPr>
                <w:sz w:val="12"/>
                <w:szCs w:val="12"/>
              </w:rPr>
            </w:pPr>
            <w:r w:rsidRPr="00F15F2D">
              <w:rPr>
                <w:sz w:val="12"/>
                <w:szCs w:val="12"/>
              </w:rPr>
              <w:t>27-Nov-14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C121A" w14:textId="0CB7135F"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596F22FF" w14:textId="44B63F88" w:rsidR="000C42A6" w:rsidRPr="00F15F2D" w:rsidRDefault="000C42A6" w:rsidP="000C42A6">
            <w:pPr>
              <w:jc w:val="right"/>
              <w:rPr>
                <w:sz w:val="12"/>
                <w:szCs w:val="12"/>
              </w:rPr>
            </w:pPr>
            <w:r w:rsidRPr="00F15F2D">
              <w:rPr>
                <w:sz w:val="12"/>
                <w:szCs w:val="12"/>
              </w:rPr>
              <w:t>76.667</w:t>
            </w:r>
          </w:p>
        </w:tc>
        <w:tc>
          <w:tcPr>
            <w:tcW w:w="988" w:type="dxa"/>
            <w:tcBorders>
              <w:top w:val="single" w:sz="4" w:space="0" w:color="auto"/>
              <w:left w:val="single" w:sz="4" w:space="0" w:color="auto"/>
              <w:bottom w:val="single" w:sz="4" w:space="0" w:color="auto"/>
              <w:right w:val="single" w:sz="4" w:space="0" w:color="auto"/>
            </w:tcBorders>
          </w:tcPr>
          <w:p w14:paraId="179E6948" w14:textId="651DAD36" w:rsidR="000C42A6" w:rsidRPr="00F15F2D" w:rsidRDefault="000C42A6" w:rsidP="000C42A6">
            <w:pPr>
              <w:jc w:val="right"/>
              <w:rPr>
                <w:sz w:val="12"/>
                <w:szCs w:val="12"/>
              </w:rPr>
            </w:pPr>
            <w:r w:rsidRPr="00F15F2D">
              <w:rPr>
                <w:sz w:val="12"/>
                <w:szCs w:val="12"/>
              </w:rPr>
              <w:t xml:space="preserve"> (76.667)</w:t>
            </w:r>
          </w:p>
        </w:tc>
        <w:tc>
          <w:tcPr>
            <w:tcW w:w="512" w:type="dxa"/>
            <w:tcBorders>
              <w:top w:val="single" w:sz="4" w:space="0" w:color="auto"/>
              <w:left w:val="single" w:sz="4" w:space="0" w:color="auto"/>
              <w:bottom w:val="single" w:sz="4" w:space="0" w:color="auto"/>
              <w:right w:val="single" w:sz="4" w:space="0" w:color="auto"/>
            </w:tcBorders>
          </w:tcPr>
          <w:p w14:paraId="33399E10" w14:textId="7270C387" w:rsidR="000C42A6" w:rsidRPr="00F15F2D" w:rsidRDefault="000C42A6" w:rsidP="000C42A6">
            <w:pPr>
              <w:jc w:val="right"/>
              <w:rPr>
                <w:sz w:val="12"/>
                <w:szCs w:val="12"/>
              </w:rPr>
            </w:pPr>
            <w:r w:rsidRPr="00F15F2D">
              <w:rPr>
                <w:sz w:val="12"/>
                <w:szCs w:val="12"/>
              </w:rPr>
              <w:t xml:space="preserve"> - </w:t>
            </w:r>
          </w:p>
        </w:tc>
      </w:tr>
      <w:tr w:rsidR="000C42A6" w:rsidRPr="00F15F2D" w14:paraId="20B1FAA4"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553D9CBD" w14:textId="7C0ED0C5" w:rsidR="000C42A6" w:rsidRPr="00F15F2D" w:rsidRDefault="000C42A6" w:rsidP="000C42A6">
            <w:pPr>
              <w:jc w:val="both"/>
              <w:rPr>
                <w:sz w:val="12"/>
                <w:szCs w:val="12"/>
              </w:rPr>
            </w:pPr>
            <w:r w:rsidRPr="00F15F2D">
              <w:rPr>
                <w:color w:val="000000"/>
                <w:sz w:val="12"/>
                <w:szCs w:val="12"/>
              </w:rPr>
              <w:t>C119</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2DC65" w14:textId="4E4D122E" w:rsidR="000C42A6" w:rsidRPr="00F15F2D" w:rsidRDefault="000C42A6" w:rsidP="000C42A6">
            <w:pPr>
              <w:jc w:val="right"/>
              <w:rPr>
                <w:sz w:val="12"/>
                <w:szCs w:val="12"/>
              </w:rPr>
            </w:pPr>
            <w:r w:rsidRPr="00F15F2D">
              <w:rPr>
                <w:sz w:val="12"/>
                <w:szCs w:val="12"/>
              </w:rPr>
              <w:t>07-Aug-17</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DF172" w14:textId="2C5251C9"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08E48BB1" w14:textId="5C0E3A55" w:rsidR="000C42A6" w:rsidRPr="00F15F2D" w:rsidRDefault="000C42A6" w:rsidP="000C42A6">
            <w:pPr>
              <w:jc w:val="right"/>
              <w:rPr>
                <w:sz w:val="12"/>
                <w:szCs w:val="12"/>
              </w:rPr>
            </w:pPr>
            <w:r w:rsidRPr="00F15F2D">
              <w:rPr>
                <w:sz w:val="12"/>
                <w:szCs w:val="12"/>
              </w:rPr>
              <w:t>400.000</w:t>
            </w:r>
          </w:p>
        </w:tc>
        <w:tc>
          <w:tcPr>
            <w:tcW w:w="988" w:type="dxa"/>
            <w:tcBorders>
              <w:top w:val="single" w:sz="4" w:space="0" w:color="auto"/>
              <w:left w:val="single" w:sz="4" w:space="0" w:color="auto"/>
              <w:bottom w:val="single" w:sz="4" w:space="0" w:color="auto"/>
              <w:right w:val="single" w:sz="4" w:space="0" w:color="auto"/>
            </w:tcBorders>
          </w:tcPr>
          <w:p w14:paraId="42CFC0A5" w14:textId="5227B94D" w:rsidR="000C42A6" w:rsidRPr="00F15F2D" w:rsidRDefault="000C42A6" w:rsidP="000C42A6">
            <w:pPr>
              <w:jc w:val="right"/>
              <w:rPr>
                <w:sz w:val="12"/>
                <w:szCs w:val="12"/>
              </w:rPr>
            </w:pPr>
            <w:r w:rsidRPr="00F15F2D">
              <w:rPr>
                <w:sz w:val="12"/>
                <w:szCs w:val="12"/>
              </w:rPr>
              <w:t xml:space="preserve"> (400.000)</w:t>
            </w:r>
          </w:p>
        </w:tc>
        <w:tc>
          <w:tcPr>
            <w:tcW w:w="512" w:type="dxa"/>
            <w:tcBorders>
              <w:top w:val="single" w:sz="4" w:space="0" w:color="auto"/>
              <w:left w:val="single" w:sz="4" w:space="0" w:color="auto"/>
              <w:bottom w:val="single" w:sz="4" w:space="0" w:color="auto"/>
              <w:right w:val="single" w:sz="4" w:space="0" w:color="auto"/>
            </w:tcBorders>
          </w:tcPr>
          <w:p w14:paraId="371E4E63" w14:textId="7014577D" w:rsidR="000C42A6" w:rsidRPr="00F15F2D" w:rsidRDefault="000C42A6" w:rsidP="000C42A6">
            <w:pPr>
              <w:jc w:val="right"/>
              <w:rPr>
                <w:sz w:val="12"/>
                <w:szCs w:val="12"/>
              </w:rPr>
            </w:pPr>
            <w:r w:rsidRPr="00F15F2D">
              <w:rPr>
                <w:sz w:val="12"/>
                <w:szCs w:val="12"/>
              </w:rPr>
              <w:t xml:space="preserve"> - </w:t>
            </w:r>
          </w:p>
        </w:tc>
      </w:tr>
      <w:tr w:rsidR="000C42A6" w:rsidRPr="00F15F2D" w14:paraId="2D3593C3"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66E934C6" w14:textId="147EC660" w:rsidR="000C42A6" w:rsidRPr="00F15F2D" w:rsidRDefault="000C42A6" w:rsidP="000C42A6">
            <w:pPr>
              <w:jc w:val="both"/>
              <w:rPr>
                <w:sz w:val="12"/>
                <w:szCs w:val="12"/>
              </w:rPr>
            </w:pPr>
            <w:r w:rsidRPr="00F15F2D">
              <w:rPr>
                <w:color w:val="000000"/>
                <w:sz w:val="12"/>
                <w:szCs w:val="12"/>
              </w:rPr>
              <w:t>C120</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A8FE9" w14:textId="66F4B3F0" w:rsidR="000C42A6" w:rsidRPr="00F15F2D" w:rsidRDefault="000C42A6" w:rsidP="000C42A6">
            <w:pPr>
              <w:jc w:val="right"/>
              <w:rPr>
                <w:sz w:val="12"/>
                <w:szCs w:val="12"/>
              </w:rPr>
            </w:pPr>
            <w:r w:rsidRPr="00F15F2D">
              <w:rPr>
                <w:sz w:val="12"/>
                <w:szCs w:val="12"/>
              </w:rPr>
              <w:t>01-Jan-12</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8F9A6A" w14:textId="48871A27"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072393E7" w14:textId="4BAEE7BD" w:rsidR="000C42A6" w:rsidRPr="00F15F2D" w:rsidRDefault="000C42A6" w:rsidP="000C42A6">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7AEDABA7" w14:textId="79D4E52F" w:rsidR="000C42A6" w:rsidRPr="00F15F2D" w:rsidRDefault="000C42A6" w:rsidP="000C42A6">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0ADF225A" w14:textId="18999FCE" w:rsidR="000C42A6" w:rsidRPr="00F15F2D" w:rsidRDefault="000C42A6" w:rsidP="000C42A6">
            <w:pPr>
              <w:jc w:val="right"/>
              <w:rPr>
                <w:sz w:val="12"/>
                <w:szCs w:val="12"/>
              </w:rPr>
            </w:pPr>
            <w:r w:rsidRPr="00F15F2D">
              <w:rPr>
                <w:sz w:val="12"/>
                <w:szCs w:val="12"/>
              </w:rPr>
              <w:t xml:space="preserve"> - </w:t>
            </w:r>
          </w:p>
        </w:tc>
      </w:tr>
      <w:tr w:rsidR="000C42A6" w:rsidRPr="00F15F2D" w14:paraId="48BBB4BE"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7B727B19" w14:textId="4F5FDB4D" w:rsidR="000C42A6" w:rsidRPr="00F15F2D" w:rsidRDefault="000C42A6" w:rsidP="000C42A6">
            <w:pPr>
              <w:jc w:val="both"/>
              <w:rPr>
                <w:sz w:val="12"/>
                <w:szCs w:val="12"/>
              </w:rPr>
            </w:pPr>
            <w:r w:rsidRPr="00F15F2D">
              <w:rPr>
                <w:color w:val="000000"/>
                <w:sz w:val="12"/>
                <w:szCs w:val="12"/>
              </w:rPr>
              <w:t>C121</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E9776C" w14:textId="0DC2E634" w:rsidR="000C42A6" w:rsidRPr="00F15F2D" w:rsidRDefault="000C42A6" w:rsidP="000C42A6">
            <w:pPr>
              <w:jc w:val="right"/>
              <w:rPr>
                <w:sz w:val="12"/>
                <w:szCs w:val="12"/>
              </w:rPr>
            </w:pPr>
            <w:r w:rsidRPr="00F15F2D">
              <w:rPr>
                <w:sz w:val="12"/>
                <w:szCs w:val="12"/>
              </w:rPr>
              <w:t>15-Sep-15</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7687E" w14:textId="48D2FB49"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5F905FCC" w14:textId="301B96D2" w:rsidR="000C42A6" w:rsidRPr="00F15F2D" w:rsidRDefault="000C42A6" w:rsidP="000C42A6">
            <w:pPr>
              <w:jc w:val="right"/>
              <w:rPr>
                <w:sz w:val="12"/>
                <w:szCs w:val="12"/>
              </w:rPr>
            </w:pPr>
            <w:r w:rsidRPr="00F15F2D">
              <w:rPr>
                <w:sz w:val="12"/>
                <w:szCs w:val="12"/>
              </w:rPr>
              <w:t>93.333</w:t>
            </w:r>
          </w:p>
        </w:tc>
        <w:tc>
          <w:tcPr>
            <w:tcW w:w="988" w:type="dxa"/>
            <w:tcBorders>
              <w:top w:val="single" w:sz="4" w:space="0" w:color="auto"/>
              <w:left w:val="single" w:sz="4" w:space="0" w:color="auto"/>
              <w:bottom w:val="single" w:sz="4" w:space="0" w:color="auto"/>
              <w:right w:val="single" w:sz="4" w:space="0" w:color="auto"/>
            </w:tcBorders>
          </w:tcPr>
          <w:p w14:paraId="40B7ED86" w14:textId="194BAFDB" w:rsidR="000C42A6" w:rsidRPr="00F15F2D" w:rsidRDefault="000C42A6" w:rsidP="000C42A6">
            <w:pPr>
              <w:jc w:val="right"/>
              <w:rPr>
                <w:sz w:val="12"/>
                <w:szCs w:val="12"/>
              </w:rPr>
            </w:pPr>
            <w:r w:rsidRPr="00F15F2D">
              <w:rPr>
                <w:sz w:val="12"/>
                <w:szCs w:val="12"/>
              </w:rPr>
              <w:t xml:space="preserve"> (93.333)</w:t>
            </w:r>
          </w:p>
        </w:tc>
        <w:tc>
          <w:tcPr>
            <w:tcW w:w="512" w:type="dxa"/>
            <w:tcBorders>
              <w:top w:val="single" w:sz="4" w:space="0" w:color="auto"/>
              <w:left w:val="single" w:sz="4" w:space="0" w:color="auto"/>
              <w:bottom w:val="single" w:sz="4" w:space="0" w:color="auto"/>
              <w:right w:val="single" w:sz="4" w:space="0" w:color="auto"/>
            </w:tcBorders>
          </w:tcPr>
          <w:p w14:paraId="6B201467" w14:textId="0C4AC80C" w:rsidR="000C42A6" w:rsidRPr="00F15F2D" w:rsidRDefault="000C42A6" w:rsidP="000C42A6">
            <w:pPr>
              <w:jc w:val="right"/>
              <w:rPr>
                <w:sz w:val="12"/>
                <w:szCs w:val="12"/>
              </w:rPr>
            </w:pPr>
            <w:r w:rsidRPr="00F15F2D">
              <w:rPr>
                <w:sz w:val="12"/>
                <w:szCs w:val="12"/>
              </w:rPr>
              <w:t xml:space="preserve"> - </w:t>
            </w:r>
          </w:p>
        </w:tc>
      </w:tr>
      <w:tr w:rsidR="000C42A6" w:rsidRPr="00F15F2D" w14:paraId="60589C9A"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6411CAA4" w14:textId="289EE5F4" w:rsidR="000C42A6" w:rsidRPr="00F15F2D" w:rsidRDefault="000C42A6" w:rsidP="000C42A6">
            <w:pPr>
              <w:jc w:val="both"/>
              <w:rPr>
                <w:sz w:val="12"/>
                <w:szCs w:val="12"/>
              </w:rPr>
            </w:pPr>
            <w:r w:rsidRPr="00F15F2D">
              <w:rPr>
                <w:color w:val="000000"/>
                <w:sz w:val="12"/>
                <w:szCs w:val="12"/>
              </w:rPr>
              <w:t>C122</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7EBD1" w14:textId="5DFB2DE0" w:rsidR="000C42A6" w:rsidRPr="00F15F2D" w:rsidRDefault="000C42A6" w:rsidP="000C42A6">
            <w:pPr>
              <w:jc w:val="right"/>
              <w:rPr>
                <w:sz w:val="12"/>
                <w:szCs w:val="12"/>
              </w:rPr>
            </w:pPr>
            <w:r w:rsidRPr="00F15F2D">
              <w:rPr>
                <w:sz w:val="12"/>
                <w:szCs w:val="12"/>
              </w:rPr>
              <w:t>07-Apr-14</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3E7C87" w14:textId="2E3D2CE4"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1C3C2B73" w14:textId="41CF2C5D" w:rsidR="000C42A6" w:rsidRPr="00F15F2D" w:rsidRDefault="000C42A6" w:rsidP="000C42A6">
            <w:pPr>
              <w:jc w:val="right"/>
              <w:rPr>
                <w:sz w:val="12"/>
                <w:szCs w:val="12"/>
              </w:rPr>
            </w:pPr>
            <w:r w:rsidRPr="00F15F2D">
              <w:rPr>
                <w:sz w:val="12"/>
                <w:szCs w:val="12"/>
              </w:rPr>
              <w:t>160.000</w:t>
            </w:r>
          </w:p>
        </w:tc>
        <w:tc>
          <w:tcPr>
            <w:tcW w:w="988" w:type="dxa"/>
            <w:tcBorders>
              <w:top w:val="single" w:sz="4" w:space="0" w:color="auto"/>
              <w:left w:val="single" w:sz="4" w:space="0" w:color="auto"/>
              <w:bottom w:val="single" w:sz="4" w:space="0" w:color="auto"/>
              <w:right w:val="single" w:sz="4" w:space="0" w:color="auto"/>
            </w:tcBorders>
          </w:tcPr>
          <w:p w14:paraId="4B5B9D8A" w14:textId="5DD8FF74" w:rsidR="000C42A6" w:rsidRPr="00F15F2D" w:rsidRDefault="000C42A6" w:rsidP="000C42A6">
            <w:pPr>
              <w:jc w:val="right"/>
              <w:rPr>
                <w:sz w:val="12"/>
                <w:szCs w:val="12"/>
              </w:rPr>
            </w:pPr>
            <w:r w:rsidRPr="00F15F2D">
              <w:rPr>
                <w:sz w:val="12"/>
                <w:szCs w:val="12"/>
              </w:rPr>
              <w:t xml:space="preserve"> (160.000)</w:t>
            </w:r>
          </w:p>
        </w:tc>
        <w:tc>
          <w:tcPr>
            <w:tcW w:w="512" w:type="dxa"/>
            <w:tcBorders>
              <w:top w:val="single" w:sz="4" w:space="0" w:color="auto"/>
              <w:left w:val="single" w:sz="4" w:space="0" w:color="auto"/>
              <w:bottom w:val="single" w:sz="4" w:space="0" w:color="auto"/>
              <w:right w:val="single" w:sz="4" w:space="0" w:color="auto"/>
            </w:tcBorders>
          </w:tcPr>
          <w:p w14:paraId="14B78AE8" w14:textId="1B0B2163" w:rsidR="000C42A6" w:rsidRPr="00F15F2D" w:rsidRDefault="000C42A6" w:rsidP="000C42A6">
            <w:pPr>
              <w:jc w:val="right"/>
              <w:rPr>
                <w:sz w:val="12"/>
                <w:szCs w:val="12"/>
              </w:rPr>
            </w:pPr>
            <w:r w:rsidRPr="00F15F2D">
              <w:rPr>
                <w:sz w:val="12"/>
                <w:szCs w:val="12"/>
              </w:rPr>
              <w:t xml:space="preserve"> - </w:t>
            </w:r>
          </w:p>
        </w:tc>
      </w:tr>
      <w:tr w:rsidR="000C42A6" w:rsidRPr="00F15F2D" w14:paraId="2FFB5366"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427CB43C" w14:textId="1DE75F35" w:rsidR="000C42A6" w:rsidRPr="00F15F2D" w:rsidRDefault="000C42A6" w:rsidP="000C42A6">
            <w:pPr>
              <w:jc w:val="both"/>
              <w:rPr>
                <w:sz w:val="12"/>
                <w:szCs w:val="12"/>
              </w:rPr>
            </w:pPr>
            <w:r w:rsidRPr="00F15F2D">
              <w:rPr>
                <w:color w:val="000000"/>
                <w:sz w:val="12"/>
                <w:szCs w:val="12"/>
              </w:rPr>
              <w:t>C123</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1B380A" w14:textId="2F5CBC24" w:rsidR="000C42A6" w:rsidRPr="00F15F2D" w:rsidRDefault="000C42A6" w:rsidP="000C42A6">
            <w:pPr>
              <w:jc w:val="right"/>
              <w:rPr>
                <w:sz w:val="12"/>
                <w:szCs w:val="12"/>
              </w:rPr>
            </w:pPr>
            <w:r w:rsidRPr="00F15F2D">
              <w:rPr>
                <w:sz w:val="12"/>
                <w:szCs w:val="12"/>
              </w:rPr>
              <w:t>01-Jan-12</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41B418" w14:textId="0E6CC465"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33A6DC1B" w14:textId="724D2272" w:rsidR="000C42A6" w:rsidRPr="00F15F2D" w:rsidRDefault="000C42A6" w:rsidP="000C42A6">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2356B40E" w14:textId="78B1EAF9" w:rsidR="000C42A6" w:rsidRPr="00F15F2D" w:rsidRDefault="000C42A6" w:rsidP="000C42A6">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5046320F" w14:textId="26921CCC" w:rsidR="000C42A6" w:rsidRPr="00F15F2D" w:rsidRDefault="000C42A6" w:rsidP="000C42A6">
            <w:pPr>
              <w:jc w:val="right"/>
              <w:rPr>
                <w:sz w:val="12"/>
                <w:szCs w:val="12"/>
              </w:rPr>
            </w:pPr>
            <w:r w:rsidRPr="00F15F2D">
              <w:rPr>
                <w:sz w:val="12"/>
                <w:szCs w:val="12"/>
              </w:rPr>
              <w:t xml:space="preserve"> - </w:t>
            </w:r>
          </w:p>
        </w:tc>
      </w:tr>
      <w:tr w:rsidR="000C42A6" w:rsidRPr="00F15F2D" w14:paraId="5C7DA2D0"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57BB43C0" w14:textId="751DCF64" w:rsidR="000C42A6" w:rsidRPr="00F15F2D" w:rsidRDefault="000C42A6" w:rsidP="000C42A6">
            <w:pPr>
              <w:jc w:val="both"/>
              <w:rPr>
                <w:sz w:val="12"/>
                <w:szCs w:val="12"/>
              </w:rPr>
            </w:pPr>
            <w:r w:rsidRPr="00F15F2D">
              <w:rPr>
                <w:color w:val="000000"/>
                <w:sz w:val="12"/>
                <w:szCs w:val="12"/>
              </w:rPr>
              <w:t>C124</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22F278" w14:textId="7EDAD505" w:rsidR="000C42A6" w:rsidRPr="00F15F2D" w:rsidRDefault="000C42A6" w:rsidP="000C42A6">
            <w:pPr>
              <w:jc w:val="right"/>
              <w:rPr>
                <w:sz w:val="12"/>
                <w:szCs w:val="12"/>
              </w:rPr>
            </w:pPr>
            <w:r w:rsidRPr="00F15F2D">
              <w:rPr>
                <w:sz w:val="12"/>
                <w:szCs w:val="12"/>
              </w:rPr>
              <w:t>01-Jan-12</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BCB7A4" w14:textId="0D84AFCE"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73DDE471" w14:textId="16CDCAA8" w:rsidR="000C42A6" w:rsidRPr="00F15F2D" w:rsidRDefault="000C42A6" w:rsidP="000C42A6">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2291C966" w14:textId="25988737" w:rsidR="000C42A6" w:rsidRPr="00F15F2D" w:rsidRDefault="000C42A6" w:rsidP="000C42A6">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4DE81BC1" w14:textId="6AC9B9AF" w:rsidR="000C42A6" w:rsidRPr="00F15F2D" w:rsidRDefault="000C42A6" w:rsidP="000C42A6">
            <w:pPr>
              <w:jc w:val="right"/>
              <w:rPr>
                <w:sz w:val="12"/>
                <w:szCs w:val="12"/>
              </w:rPr>
            </w:pPr>
            <w:r w:rsidRPr="00F15F2D">
              <w:rPr>
                <w:sz w:val="12"/>
                <w:szCs w:val="12"/>
              </w:rPr>
              <w:t xml:space="preserve"> - </w:t>
            </w:r>
          </w:p>
        </w:tc>
      </w:tr>
      <w:tr w:rsidR="000C42A6" w:rsidRPr="00F15F2D" w14:paraId="7D8B8810"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5ADBEE63" w14:textId="180B57B7" w:rsidR="000C42A6" w:rsidRPr="00F15F2D" w:rsidRDefault="000C42A6" w:rsidP="000C42A6">
            <w:pPr>
              <w:jc w:val="both"/>
              <w:rPr>
                <w:sz w:val="12"/>
                <w:szCs w:val="12"/>
              </w:rPr>
            </w:pPr>
            <w:r w:rsidRPr="00F15F2D">
              <w:rPr>
                <w:color w:val="000000"/>
                <w:sz w:val="12"/>
                <w:szCs w:val="12"/>
              </w:rPr>
              <w:t>C125</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552A3A" w14:textId="17DCEB08" w:rsidR="000C42A6" w:rsidRPr="00F15F2D" w:rsidRDefault="000C42A6" w:rsidP="000C42A6">
            <w:pPr>
              <w:jc w:val="right"/>
              <w:rPr>
                <w:sz w:val="12"/>
                <w:szCs w:val="12"/>
              </w:rPr>
            </w:pPr>
            <w:r w:rsidRPr="00F15F2D">
              <w:rPr>
                <w:sz w:val="12"/>
                <w:szCs w:val="12"/>
              </w:rPr>
              <w:t>01-Jan-12</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1B9E0" w14:textId="2A3132EC"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6C84B92A" w14:textId="61A09580" w:rsidR="000C42A6" w:rsidRPr="00F15F2D" w:rsidRDefault="000C42A6" w:rsidP="000C42A6">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3AC06496" w14:textId="1789DA34" w:rsidR="000C42A6" w:rsidRPr="00F15F2D" w:rsidRDefault="000C42A6" w:rsidP="000C42A6">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01DFB0BA" w14:textId="6315BBD4" w:rsidR="000C42A6" w:rsidRPr="00F15F2D" w:rsidRDefault="000C42A6" w:rsidP="000C42A6">
            <w:pPr>
              <w:jc w:val="right"/>
              <w:rPr>
                <w:sz w:val="12"/>
                <w:szCs w:val="12"/>
              </w:rPr>
            </w:pPr>
            <w:r w:rsidRPr="00F15F2D">
              <w:rPr>
                <w:sz w:val="12"/>
                <w:szCs w:val="12"/>
              </w:rPr>
              <w:t xml:space="preserve"> - </w:t>
            </w:r>
          </w:p>
        </w:tc>
      </w:tr>
      <w:tr w:rsidR="000C42A6" w:rsidRPr="00F15F2D" w14:paraId="242FF6E3"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6CEFCC5E" w14:textId="77CA6726" w:rsidR="000C42A6" w:rsidRPr="00F15F2D" w:rsidRDefault="000C42A6" w:rsidP="000C42A6">
            <w:pPr>
              <w:jc w:val="both"/>
              <w:rPr>
                <w:sz w:val="12"/>
                <w:szCs w:val="12"/>
              </w:rPr>
            </w:pPr>
            <w:r w:rsidRPr="00F15F2D">
              <w:rPr>
                <w:color w:val="000000"/>
                <w:sz w:val="12"/>
                <w:szCs w:val="12"/>
              </w:rPr>
              <w:t>C126</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01AF9" w14:textId="093A29EF" w:rsidR="000C42A6" w:rsidRPr="00F15F2D" w:rsidRDefault="000C42A6" w:rsidP="000C42A6">
            <w:pPr>
              <w:jc w:val="right"/>
              <w:rPr>
                <w:sz w:val="12"/>
                <w:szCs w:val="12"/>
              </w:rPr>
            </w:pPr>
            <w:r w:rsidRPr="00F15F2D">
              <w:rPr>
                <w:sz w:val="12"/>
                <w:szCs w:val="12"/>
              </w:rPr>
              <w:t>01-Jan-12</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97A0CB" w14:textId="7359B67F"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43005986" w14:textId="4E8C7FD6" w:rsidR="000C42A6" w:rsidRPr="00F15F2D" w:rsidRDefault="000C42A6" w:rsidP="000C42A6">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7F7731FB" w14:textId="4D40D21A" w:rsidR="000C42A6" w:rsidRPr="00F15F2D" w:rsidRDefault="000C42A6" w:rsidP="000C42A6">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1AC57541" w14:textId="1D144B97" w:rsidR="000C42A6" w:rsidRPr="00F15F2D" w:rsidRDefault="000C42A6" w:rsidP="000C42A6">
            <w:pPr>
              <w:jc w:val="right"/>
              <w:rPr>
                <w:sz w:val="12"/>
                <w:szCs w:val="12"/>
              </w:rPr>
            </w:pPr>
            <w:r w:rsidRPr="00F15F2D">
              <w:rPr>
                <w:sz w:val="12"/>
                <w:szCs w:val="12"/>
              </w:rPr>
              <w:t xml:space="preserve"> - </w:t>
            </w:r>
          </w:p>
        </w:tc>
      </w:tr>
      <w:tr w:rsidR="000C42A6" w:rsidRPr="00F15F2D" w14:paraId="0A45C744"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5F1F25C0" w14:textId="7E63CB21" w:rsidR="000C42A6" w:rsidRPr="00F15F2D" w:rsidRDefault="000C42A6" w:rsidP="000C42A6">
            <w:pPr>
              <w:jc w:val="both"/>
              <w:rPr>
                <w:sz w:val="12"/>
                <w:szCs w:val="12"/>
              </w:rPr>
            </w:pPr>
            <w:r w:rsidRPr="00F15F2D">
              <w:rPr>
                <w:color w:val="000000"/>
                <w:sz w:val="12"/>
                <w:szCs w:val="12"/>
              </w:rPr>
              <w:t>C127</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814EF" w14:textId="775446D7" w:rsidR="000C42A6" w:rsidRPr="00F15F2D" w:rsidRDefault="000C42A6" w:rsidP="000C42A6">
            <w:pPr>
              <w:jc w:val="right"/>
              <w:rPr>
                <w:sz w:val="12"/>
                <w:szCs w:val="12"/>
              </w:rPr>
            </w:pPr>
            <w:r w:rsidRPr="00F15F2D">
              <w:rPr>
                <w:sz w:val="12"/>
                <w:szCs w:val="12"/>
              </w:rPr>
              <w:t>01-Jan-12</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47FB06" w14:textId="51FCE9E6"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14760C18" w14:textId="7120C465" w:rsidR="000C42A6" w:rsidRPr="00F15F2D" w:rsidRDefault="000C42A6" w:rsidP="000C42A6">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0FBAB263" w14:textId="5D608949" w:rsidR="000C42A6" w:rsidRPr="00F15F2D" w:rsidRDefault="000C42A6" w:rsidP="000C42A6">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085A4640" w14:textId="4B9C80B3" w:rsidR="000C42A6" w:rsidRPr="00F15F2D" w:rsidRDefault="000C42A6" w:rsidP="000C42A6">
            <w:pPr>
              <w:jc w:val="right"/>
              <w:rPr>
                <w:sz w:val="12"/>
                <w:szCs w:val="12"/>
              </w:rPr>
            </w:pPr>
            <w:r w:rsidRPr="00F15F2D">
              <w:rPr>
                <w:sz w:val="12"/>
                <w:szCs w:val="12"/>
              </w:rPr>
              <w:t xml:space="preserve"> - </w:t>
            </w:r>
          </w:p>
        </w:tc>
      </w:tr>
      <w:tr w:rsidR="000C42A6" w:rsidRPr="00F15F2D" w14:paraId="2CD40F82" w14:textId="77777777" w:rsidTr="003C1A85">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31FA3027" w14:textId="4620DF91" w:rsidR="000C42A6" w:rsidRPr="00F15F2D" w:rsidRDefault="000C42A6" w:rsidP="000C42A6">
            <w:pPr>
              <w:jc w:val="both"/>
              <w:rPr>
                <w:sz w:val="12"/>
                <w:szCs w:val="12"/>
              </w:rPr>
            </w:pPr>
            <w:r w:rsidRPr="00F15F2D">
              <w:rPr>
                <w:color w:val="000000"/>
                <w:sz w:val="12"/>
                <w:szCs w:val="12"/>
              </w:rPr>
              <w:t>C128</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627B3" w14:textId="5078F956" w:rsidR="000C42A6" w:rsidRPr="00F15F2D" w:rsidRDefault="000C42A6" w:rsidP="000C42A6">
            <w:pPr>
              <w:jc w:val="right"/>
              <w:rPr>
                <w:sz w:val="12"/>
                <w:szCs w:val="12"/>
              </w:rPr>
            </w:pPr>
            <w:r w:rsidRPr="00F15F2D">
              <w:rPr>
                <w:sz w:val="12"/>
                <w:szCs w:val="12"/>
              </w:rPr>
              <w:t>01-Jan-12</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FDEE91" w14:textId="0D254BD6" w:rsidR="000C42A6" w:rsidRPr="00F15F2D" w:rsidRDefault="000C42A6" w:rsidP="000C42A6">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vAlign w:val="center"/>
          </w:tcPr>
          <w:p w14:paraId="7AB62A22" w14:textId="70239FAB" w:rsidR="000C42A6" w:rsidRPr="00F15F2D" w:rsidRDefault="000C42A6" w:rsidP="000C42A6">
            <w:pPr>
              <w:jc w:val="right"/>
              <w:rPr>
                <w:sz w:val="12"/>
                <w:szCs w:val="12"/>
              </w:rPr>
            </w:pPr>
            <w:r w:rsidRPr="00F15F2D">
              <w:rPr>
                <w:sz w:val="12"/>
                <w:szCs w:val="12"/>
              </w:rPr>
              <w:t>1</w:t>
            </w:r>
          </w:p>
        </w:tc>
        <w:tc>
          <w:tcPr>
            <w:tcW w:w="988" w:type="dxa"/>
            <w:tcBorders>
              <w:top w:val="single" w:sz="4" w:space="0" w:color="auto"/>
              <w:left w:val="single" w:sz="4" w:space="0" w:color="auto"/>
              <w:bottom w:val="single" w:sz="4" w:space="0" w:color="auto"/>
              <w:right w:val="single" w:sz="4" w:space="0" w:color="auto"/>
            </w:tcBorders>
          </w:tcPr>
          <w:p w14:paraId="397B4520" w14:textId="29C6E0BC" w:rsidR="000C42A6" w:rsidRPr="00F15F2D" w:rsidRDefault="000C42A6" w:rsidP="000C42A6">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4917B052" w14:textId="4C1BEFA9" w:rsidR="000C42A6" w:rsidRPr="00F15F2D" w:rsidRDefault="000C42A6" w:rsidP="000C42A6">
            <w:pPr>
              <w:jc w:val="right"/>
              <w:rPr>
                <w:sz w:val="12"/>
                <w:szCs w:val="12"/>
              </w:rPr>
            </w:pPr>
            <w:r w:rsidRPr="00F15F2D">
              <w:rPr>
                <w:sz w:val="12"/>
                <w:szCs w:val="12"/>
              </w:rPr>
              <w:t xml:space="preserve"> - </w:t>
            </w:r>
          </w:p>
        </w:tc>
      </w:tr>
    </w:tbl>
    <w:p w14:paraId="08673EB0" w14:textId="77777777" w:rsidR="000C42A6" w:rsidRPr="000C42A6" w:rsidRDefault="000C42A6" w:rsidP="000C42A6">
      <w:pPr>
        <w:pStyle w:val="Caption"/>
        <w:spacing w:after="0"/>
        <w:jc w:val="center"/>
        <w:rPr>
          <w:b/>
          <w:bCs/>
          <w:i w:val="0"/>
          <w:iCs w:val="0"/>
          <w:color w:val="000000" w:themeColor="text1"/>
          <w:sz w:val="22"/>
        </w:rPr>
      </w:pPr>
      <w:bookmarkStart w:id="3" w:name="_Toc200924401"/>
      <w:r w:rsidRPr="000C42A6">
        <w:rPr>
          <w:b/>
          <w:bCs/>
          <w:i w:val="0"/>
          <w:iCs w:val="0"/>
          <w:color w:val="000000" w:themeColor="text1"/>
          <w:sz w:val="22"/>
        </w:rPr>
        <w:t xml:space="preserve">Tabel 4. </w:t>
      </w:r>
      <w:r w:rsidRPr="000C42A6">
        <w:rPr>
          <w:b/>
          <w:bCs/>
          <w:i w:val="0"/>
          <w:iCs w:val="0"/>
          <w:color w:val="000000" w:themeColor="text1"/>
          <w:sz w:val="22"/>
        </w:rPr>
        <w:fldChar w:fldCharType="begin"/>
      </w:r>
      <w:r w:rsidRPr="000C42A6">
        <w:rPr>
          <w:b/>
          <w:bCs/>
          <w:i w:val="0"/>
          <w:iCs w:val="0"/>
          <w:color w:val="000000" w:themeColor="text1"/>
          <w:sz w:val="22"/>
        </w:rPr>
        <w:instrText xml:space="preserve"> SEQ Tabel_4. \* ARABIC </w:instrText>
      </w:r>
      <w:r w:rsidRPr="000C42A6">
        <w:rPr>
          <w:b/>
          <w:bCs/>
          <w:i w:val="0"/>
          <w:iCs w:val="0"/>
          <w:color w:val="000000" w:themeColor="text1"/>
          <w:sz w:val="22"/>
        </w:rPr>
        <w:fldChar w:fldCharType="separate"/>
      </w:r>
      <w:r w:rsidRPr="000C42A6">
        <w:rPr>
          <w:b/>
          <w:bCs/>
          <w:i w:val="0"/>
          <w:iCs w:val="0"/>
          <w:noProof/>
          <w:color w:val="000000" w:themeColor="text1"/>
          <w:sz w:val="22"/>
        </w:rPr>
        <w:t>3</w:t>
      </w:r>
      <w:r w:rsidRPr="000C42A6">
        <w:rPr>
          <w:b/>
          <w:bCs/>
          <w:i w:val="0"/>
          <w:iCs w:val="0"/>
          <w:color w:val="000000" w:themeColor="text1"/>
          <w:sz w:val="22"/>
        </w:rPr>
        <w:fldChar w:fldCharType="end"/>
      </w:r>
      <w:r w:rsidRPr="000C42A6">
        <w:rPr>
          <w:b/>
          <w:bCs/>
          <w:i w:val="0"/>
          <w:iCs w:val="0"/>
          <w:color w:val="000000" w:themeColor="text1"/>
          <w:sz w:val="22"/>
        </w:rPr>
        <w:t xml:space="preserve"> </w:t>
      </w:r>
      <w:r w:rsidRPr="000C42A6">
        <w:rPr>
          <w:i w:val="0"/>
          <w:iCs w:val="0"/>
          <w:color w:val="000000" w:themeColor="text1"/>
          <w:sz w:val="22"/>
        </w:rPr>
        <w:t xml:space="preserve">Aset Tetap PT. X </w:t>
      </w:r>
      <w:proofErr w:type="spellStart"/>
      <w:r w:rsidRPr="000C42A6">
        <w:rPr>
          <w:i w:val="0"/>
          <w:iCs w:val="0"/>
          <w:color w:val="000000" w:themeColor="text1"/>
          <w:sz w:val="22"/>
        </w:rPr>
        <w:t>Komputer</w:t>
      </w:r>
      <w:proofErr w:type="spellEnd"/>
      <w:r w:rsidRPr="000C42A6">
        <w:rPr>
          <w:i w:val="0"/>
          <w:iCs w:val="0"/>
          <w:color w:val="000000" w:themeColor="text1"/>
          <w:sz w:val="22"/>
        </w:rPr>
        <w:t xml:space="preserve"> dan </w:t>
      </w:r>
      <w:proofErr w:type="spellStart"/>
      <w:r w:rsidRPr="000C42A6">
        <w:rPr>
          <w:i w:val="0"/>
          <w:iCs w:val="0"/>
          <w:color w:val="000000" w:themeColor="text1"/>
          <w:sz w:val="22"/>
        </w:rPr>
        <w:t>Perlengkapan</w:t>
      </w:r>
      <w:bookmarkEnd w:id="3"/>
      <w:proofErr w:type="spellEnd"/>
    </w:p>
    <w:p w14:paraId="4D4D9983" w14:textId="7BDCA40D" w:rsidR="000C0411" w:rsidRPr="000C42A6" w:rsidRDefault="000C42A6" w:rsidP="000C42A6">
      <w:pPr>
        <w:jc w:val="center"/>
        <w:rPr>
          <w:sz w:val="22"/>
          <w:szCs w:val="22"/>
        </w:rPr>
      </w:pPr>
      <w:proofErr w:type="spellStart"/>
      <w:r w:rsidRPr="000C42A6">
        <w:rPr>
          <w:sz w:val="22"/>
          <w:szCs w:val="22"/>
        </w:rPr>
        <w:t>Sumber</w:t>
      </w:r>
      <w:proofErr w:type="spellEnd"/>
      <w:r w:rsidRPr="000C42A6">
        <w:rPr>
          <w:sz w:val="22"/>
          <w:szCs w:val="22"/>
        </w:rPr>
        <w:t xml:space="preserve">: </w:t>
      </w:r>
      <w:proofErr w:type="spellStart"/>
      <w:r w:rsidRPr="000C42A6">
        <w:rPr>
          <w:sz w:val="22"/>
          <w:szCs w:val="22"/>
        </w:rPr>
        <w:t>Kertas</w:t>
      </w:r>
      <w:proofErr w:type="spellEnd"/>
      <w:r w:rsidRPr="000C42A6">
        <w:rPr>
          <w:sz w:val="22"/>
          <w:szCs w:val="22"/>
        </w:rPr>
        <w:t xml:space="preserve"> </w:t>
      </w:r>
      <w:proofErr w:type="spellStart"/>
      <w:r w:rsidRPr="000C42A6">
        <w:rPr>
          <w:sz w:val="22"/>
          <w:szCs w:val="22"/>
        </w:rPr>
        <w:t>Kerja</w:t>
      </w:r>
      <w:proofErr w:type="spellEnd"/>
      <w:r w:rsidRPr="000C42A6">
        <w:rPr>
          <w:sz w:val="22"/>
          <w:szCs w:val="22"/>
        </w:rPr>
        <w:t xml:space="preserve"> Audit</w:t>
      </w:r>
    </w:p>
    <w:p w14:paraId="767FB248" w14:textId="77777777" w:rsidR="000C42A6" w:rsidRDefault="000C42A6" w:rsidP="00FC13A2">
      <w:pPr>
        <w:jc w:val="center"/>
        <w:rPr>
          <w:sz w:val="22"/>
          <w:szCs w:val="22"/>
        </w:rPr>
      </w:pPr>
    </w:p>
    <w:tbl>
      <w:tblPr>
        <w:tblW w:w="4427" w:type="dxa"/>
        <w:tblInd w:w="-113" w:type="dxa"/>
        <w:tblLayout w:type="fixed"/>
        <w:tblLook w:val="04A0" w:firstRow="1" w:lastRow="0" w:firstColumn="1" w:lastColumn="0" w:noHBand="0" w:noVBand="1"/>
      </w:tblPr>
      <w:tblGrid>
        <w:gridCol w:w="542"/>
        <w:gridCol w:w="954"/>
        <w:gridCol w:w="597"/>
        <w:gridCol w:w="834"/>
        <w:gridCol w:w="988"/>
        <w:gridCol w:w="512"/>
      </w:tblGrid>
      <w:tr w:rsidR="00C162CB" w:rsidRPr="00A2134B" w14:paraId="28EDBA44" w14:textId="77777777" w:rsidTr="009E273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F257B" w14:textId="76500455" w:rsidR="00C162CB" w:rsidRPr="00A2134B" w:rsidRDefault="00C162CB" w:rsidP="00C162CB">
            <w:pPr>
              <w:jc w:val="center"/>
              <w:rPr>
                <w:sz w:val="12"/>
                <w:szCs w:val="12"/>
              </w:rPr>
            </w:pPr>
            <w:r w:rsidRPr="00F15F2D">
              <w:rPr>
                <w:b/>
                <w:bCs/>
                <w:sz w:val="12"/>
                <w:szCs w:val="12"/>
              </w:rPr>
              <w:t>Nama Aset Tetap</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BDD4A5" w14:textId="36BDC124" w:rsidR="00C162CB" w:rsidRPr="00A2134B" w:rsidRDefault="00C162CB" w:rsidP="00C162CB">
            <w:pPr>
              <w:jc w:val="center"/>
              <w:rPr>
                <w:sz w:val="12"/>
                <w:szCs w:val="12"/>
              </w:rPr>
            </w:pPr>
            <w:proofErr w:type="spellStart"/>
            <w:r w:rsidRPr="00F15F2D">
              <w:rPr>
                <w:b/>
                <w:bCs/>
                <w:sz w:val="12"/>
                <w:szCs w:val="12"/>
              </w:rPr>
              <w:t>Tanggal</w:t>
            </w:r>
            <w:proofErr w:type="spellEnd"/>
            <w:r w:rsidRPr="00F15F2D">
              <w:rPr>
                <w:b/>
                <w:bCs/>
                <w:sz w:val="12"/>
                <w:szCs w:val="12"/>
              </w:rPr>
              <w:t xml:space="preserve"> </w:t>
            </w:r>
            <w:proofErr w:type="spellStart"/>
            <w:r w:rsidRPr="00F15F2D">
              <w:rPr>
                <w:b/>
                <w:bCs/>
                <w:sz w:val="12"/>
                <w:szCs w:val="12"/>
              </w:rPr>
              <w:t>Perolehan</w:t>
            </w:r>
            <w:proofErr w:type="spellEnd"/>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3AC89" w14:textId="372D9BAA" w:rsidR="00C162CB" w:rsidRPr="00A2134B" w:rsidRDefault="00C162CB" w:rsidP="00C162CB">
            <w:pPr>
              <w:jc w:val="center"/>
              <w:rPr>
                <w:sz w:val="12"/>
                <w:szCs w:val="12"/>
              </w:rPr>
            </w:pPr>
            <w:proofErr w:type="spellStart"/>
            <w:r w:rsidRPr="00F15F2D">
              <w:rPr>
                <w:b/>
                <w:bCs/>
                <w:sz w:val="12"/>
                <w:szCs w:val="12"/>
              </w:rPr>
              <w:t>Umur</w:t>
            </w:r>
            <w:proofErr w:type="spellEnd"/>
          </w:p>
        </w:tc>
        <w:tc>
          <w:tcPr>
            <w:tcW w:w="834" w:type="dxa"/>
            <w:tcBorders>
              <w:top w:val="single" w:sz="4" w:space="0" w:color="auto"/>
              <w:left w:val="single" w:sz="4" w:space="0" w:color="auto"/>
              <w:bottom w:val="single" w:sz="4" w:space="0" w:color="auto"/>
              <w:right w:val="single" w:sz="4" w:space="0" w:color="auto"/>
            </w:tcBorders>
            <w:vAlign w:val="center"/>
          </w:tcPr>
          <w:p w14:paraId="1D4EE182" w14:textId="4B99D983" w:rsidR="00C162CB" w:rsidRPr="00A2134B" w:rsidRDefault="00C162CB" w:rsidP="00C162CB">
            <w:pPr>
              <w:jc w:val="center"/>
              <w:rPr>
                <w:sz w:val="12"/>
                <w:szCs w:val="12"/>
              </w:rPr>
            </w:pPr>
            <w:r w:rsidRPr="00F15F2D">
              <w:rPr>
                <w:b/>
                <w:bCs/>
                <w:sz w:val="12"/>
                <w:szCs w:val="12"/>
              </w:rPr>
              <w:t xml:space="preserve">Harga </w:t>
            </w:r>
            <w:proofErr w:type="spellStart"/>
            <w:r w:rsidRPr="00F15F2D">
              <w:rPr>
                <w:b/>
                <w:bCs/>
                <w:sz w:val="12"/>
                <w:szCs w:val="12"/>
              </w:rPr>
              <w:t>Perolehan</w:t>
            </w:r>
            <w:proofErr w:type="spellEnd"/>
          </w:p>
        </w:tc>
        <w:tc>
          <w:tcPr>
            <w:tcW w:w="988" w:type="dxa"/>
            <w:tcBorders>
              <w:top w:val="single" w:sz="4" w:space="0" w:color="auto"/>
              <w:left w:val="single" w:sz="4" w:space="0" w:color="auto"/>
              <w:bottom w:val="single" w:sz="4" w:space="0" w:color="auto"/>
              <w:right w:val="single" w:sz="4" w:space="0" w:color="auto"/>
            </w:tcBorders>
            <w:vAlign w:val="center"/>
          </w:tcPr>
          <w:p w14:paraId="762DF49E" w14:textId="2157502F" w:rsidR="00C162CB" w:rsidRPr="00A2134B" w:rsidRDefault="00C162CB" w:rsidP="00C162CB">
            <w:pPr>
              <w:jc w:val="center"/>
              <w:rPr>
                <w:sz w:val="12"/>
                <w:szCs w:val="12"/>
              </w:rPr>
            </w:pPr>
            <w:proofErr w:type="spellStart"/>
            <w:r w:rsidRPr="00F15F2D">
              <w:rPr>
                <w:b/>
                <w:bCs/>
                <w:sz w:val="12"/>
                <w:szCs w:val="12"/>
              </w:rPr>
              <w:t>Akumulasi</w:t>
            </w:r>
            <w:proofErr w:type="spellEnd"/>
          </w:p>
        </w:tc>
        <w:tc>
          <w:tcPr>
            <w:tcW w:w="512" w:type="dxa"/>
            <w:tcBorders>
              <w:top w:val="single" w:sz="4" w:space="0" w:color="auto"/>
              <w:left w:val="single" w:sz="4" w:space="0" w:color="auto"/>
              <w:bottom w:val="single" w:sz="4" w:space="0" w:color="auto"/>
              <w:right w:val="single" w:sz="4" w:space="0" w:color="auto"/>
            </w:tcBorders>
            <w:vAlign w:val="center"/>
          </w:tcPr>
          <w:p w14:paraId="5C0E3AAC" w14:textId="37D152D6" w:rsidR="00C162CB" w:rsidRPr="00A2134B" w:rsidRDefault="00C162CB" w:rsidP="00C162CB">
            <w:pPr>
              <w:jc w:val="center"/>
              <w:rPr>
                <w:sz w:val="12"/>
                <w:szCs w:val="12"/>
              </w:rPr>
            </w:pPr>
            <w:r w:rsidRPr="00F15F2D">
              <w:rPr>
                <w:b/>
                <w:bCs/>
                <w:sz w:val="12"/>
                <w:szCs w:val="12"/>
              </w:rPr>
              <w:t xml:space="preserve">Nilai </w:t>
            </w:r>
            <w:proofErr w:type="spellStart"/>
            <w:r w:rsidRPr="00F15F2D">
              <w:rPr>
                <w:b/>
                <w:bCs/>
                <w:sz w:val="12"/>
                <w:szCs w:val="12"/>
              </w:rPr>
              <w:t>Buku</w:t>
            </w:r>
            <w:proofErr w:type="spellEnd"/>
          </w:p>
        </w:tc>
      </w:tr>
      <w:tr w:rsidR="00C162CB" w:rsidRPr="00A2134B" w14:paraId="18750511"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430F9E1E" w14:textId="30B8611D" w:rsidR="00C162CB" w:rsidRPr="00A2134B" w:rsidRDefault="00C162CB" w:rsidP="00C162CB">
            <w:pPr>
              <w:jc w:val="both"/>
              <w:rPr>
                <w:sz w:val="12"/>
                <w:szCs w:val="12"/>
              </w:rPr>
            </w:pPr>
            <w:r w:rsidRPr="00F15F2D">
              <w:rPr>
                <w:sz w:val="12"/>
                <w:szCs w:val="12"/>
              </w:rPr>
              <w:t>D1</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4931AF74" w14:textId="38EEB82D" w:rsidR="00C162CB" w:rsidRPr="00A2134B" w:rsidRDefault="00C162CB" w:rsidP="00C162CB">
            <w:pPr>
              <w:jc w:val="right"/>
              <w:rPr>
                <w:sz w:val="12"/>
                <w:szCs w:val="12"/>
              </w:rPr>
            </w:pPr>
            <w:r w:rsidRPr="00F15F2D">
              <w:rPr>
                <w:sz w:val="12"/>
                <w:szCs w:val="12"/>
              </w:rPr>
              <w:t>01-Oct-13</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1224C4B8" w14:textId="0F769C3D" w:rsidR="00C162CB" w:rsidRPr="00A2134B"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279B7693" w14:textId="4A254C0F" w:rsidR="00C162CB" w:rsidRPr="00A2134B" w:rsidRDefault="00C162CB" w:rsidP="00C162CB">
            <w:pPr>
              <w:jc w:val="right"/>
              <w:rPr>
                <w:sz w:val="12"/>
                <w:szCs w:val="12"/>
              </w:rPr>
            </w:pPr>
            <w:r w:rsidRPr="00F15F2D">
              <w:rPr>
                <w:sz w:val="12"/>
                <w:szCs w:val="12"/>
              </w:rPr>
              <w:t xml:space="preserve"> 264.815 </w:t>
            </w:r>
          </w:p>
        </w:tc>
        <w:tc>
          <w:tcPr>
            <w:tcW w:w="988" w:type="dxa"/>
            <w:tcBorders>
              <w:top w:val="single" w:sz="4" w:space="0" w:color="auto"/>
              <w:left w:val="single" w:sz="4" w:space="0" w:color="auto"/>
              <w:bottom w:val="single" w:sz="4" w:space="0" w:color="auto"/>
              <w:right w:val="single" w:sz="4" w:space="0" w:color="auto"/>
            </w:tcBorders>
          </w:tcPr>
          <w:p w14:paraId="1220B3EE" w14:textId="20ABF532" w:rsidR="00C162CB" w:rsidRPr="00A2134B" w:rsidRDefault="00C162CB" w:rsidP="00C162CB">
            <w:pPr>
              <w:jc w:val="right"/>
              <w:rPr>
                <w:sz w:val="12"/>
                <w:szCs w:val="12"/>
              </w:rPr>
            </w:pPr>
            <w:r w:rsidRPr="00F15F2D">
              <w:rPr>
                <w:sz w:val="12"/>
                <w:szCs w:val="12"/>
              </w:rPr>
              <w:t xml:space="preserve"> (264.815)</w:t>
            </w:r>
          </w:p>
        </w:tc>
        <w:tc>
          <w:tcPr>
            <w:tcW w:w="512" w:type="dxa"/>
            <w:tcBorders>
              <w:top w:val="single" w:sz="4" w:space="0" w:color="auto"/>
              <w:left w:val="single" w:sz="4" w:space="0" w:color="auto"/>
              <w:bottom w:val="single" w:sz="4" w:space="0" w:color="auto"/>
              <w:right w:val="single" w:sz="4" w:space="0" w:color="auto"/>
            </w:tcBorders>
          </w:tcPr>
          <w:p w14:paraId="0BA372BA" w14:textId="5A6B63CC" w:rsidR="00C162CB" w:rsidRPr="00A2134B" w:rsidRDefault="00C162CB" w:rsidP="00C162CB">
            <w:pPr>
              <w:jc w:val="right"/>
              <w:rPr>
                <w:sz w:val="12"/>
                <w:szCs w:val="12"/>
              </w:rPr>
            </w:pPr>
            <w:r w:rsidRPr="00F15F2D">
              <w:rPr>
                <w:sz w:val="12"/>
                <w:szCs w:val="12"/>
              </w:rPr>
              <w:t xml:space="preserve"> -   </w:t>
            </w:r>
          </w:p>
        </w:tc>
      </w:tr>
      <w:tr w:rsidR="00C162CB" w:rsidRPr="00F15F2D" w14:paraId="472CEA2A"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5C501931" w14:textId="0EAB5CAD" w:rsidR="00C162CB" w:rsidRPr="00F15F2D" w:rsidRDefault="00C162CB" w:rsidP="00C162CB">
            <w:pPr>
              <w:jc w:val="both"/>
              <w:rPr>
                <w:sz w:val="12"/>
                <w:szCs w:val="12"/>
              </w:rPr>
            </w:pPr>
            <w:r w:rsidRPr="00F15F2D">
              <w:rPr>
                <w:sz w:val="12"/>
                <w:szCs w:val="12"/>
              </w:rPr>
              <w:t>D2</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07E3599A" w14:textId="62A5B7CD" w:rsidR="00C162CB" w:rsidRPr="00F15F2D" w:rsidRDefault="00C162CB" w:rsidP="00C162CB">
            <w:pPr>
              <w:jc w:val="right"/>
              <w:rPr>
                <w:sz w:val="12"/>
                <w:szCs w:val="12"/>
              </w:rPr>
            </w:pPr>
            <w:r w:rsidRPr="00F15F2D">
              <w:rPr>
                <w:sz w:val="12"/>
                <w:szCs w:val="12"/>
              </w:rPr>
              <w:t>01-Oct-13</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37F11288" w14:textId="49266CD6"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3660BDFA" w14:textId="04322858" w:rsidR="00C162CB" w:rsidRPr="00F15F2D" w:rsidRDefault="00C162CB" w:rsidP="00C162CB">
            <w:pPr>
              <w:jc w:val="right"/>
              <w:rPr>
                <w:sz w:val="12"/>
                <w:szCs w:val="12"/>
              </w:rPr>
            </w:pPr>
            <w:r w:rsidRPr="00F15F2D">
              <w:rPr>
                <w:sz w:val="12"/>
                <w:szCs w:val="12"/>
              </w:rPr>
              <w:t xml:space="preserve"> 264.815 </w:t>
            </w:r>
          </w:p>
        </w:tc>
        <w:tc>
          <w:tcPr>
            <w:tcW w:w="988" w:type="dxa"/>
            <w:tcBorders>
              <w:top w:val="single" w:sz="4" w:space="0" w:color="auto"/>
              <w:left w:val="single" w:sz="4" w:space="0" w:color="auto"/>
              <w:bottom w:val="single" w:sz="4" w:space="0" w:color="auto"/>
              <w:right w:val="single" w:sz="4" w:space="0" w:color="auto"/>
            </w:tcBorders>
          </w:tcPr>
          <w:p w14:paraId="3865001B" w14:textId="737A649B" w:rsidR="00C162CB" w:rsidRPr="00F15F2D" w:rsidRDefault="00C162CB" w:rsidP="00C162CB">
            <w:pPr>
              <w:jc w:val="right"/>
              <w:rPr>
                <w:sz w:val="12"/>
                <w:szCs w:val="12"/>
              </w:rPr>
            </w:pPr>
            <w:r w:rsidRPr="00F15F2D">
              <w:rPr>
                <w:sz w:val="12"/>
                <w:szCs w:val="12"/>
              </w:rPr>
              <w:t xml:space="preserve"> (264.815)</w:t>
            </w:r>
          </w:p>
        </w:tc>
        <w:tc>
          <w:tcPr>
            <w:tcW w:w="512" w:type="dxa"/>
            <w:tcBorders>
              <w:top w:val="single" w:sz="4" w:space="0" w:color="auto"/>
              <w:left w:val="single" w:sz="4" w:space="0" w:color="auto"/>
              <w:bottom w:val="single" w:sz="4" w:space="0" w:color="auto"/>
              <w:right w:val="single" w:sz="4" w:space="0" w:color="auto"/>
            </w:tcBorders>
          </w:tcPr>
          <w:p w14:paraId="15C1CEF2" w14:textId="7706750C" w:rsidR="00C162CB" w:rsidRPr="00F15F2D" w:rsidRDefault="00C162CB" w:rsidP="00C162CB">
            <w:pPr>
              <w:jc w:val="right"/>
              <w:rPr>
                <w:sz w:val="12"/>
                <w:szCs w:val="12"/>
              </w:rPr>
            </w:pPr>
            <w:r w:rsidRPr="00F15F2D">
              <w:rPr>
                <w:sz w:val="12"/>
                <w:szCs w:val="12"/>
              </w:rPr>
              <w:t xml:space="preserve"> -   </w:t>
            </w:r>
          </w:p>
        </w:tc>
      </w:tr>
      <w:tr w:rsidR="00C162CB" w:rsidRPr="00F15F2D" w14:paraId="518804D2"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21201557" w14:textId="223DE184" w:rsidR="00C162CB" w:rsidRPr="00F15F2D" w:rsidRDefault="00C162CB" w:rsidP="00C162CB">
            <w:pPr>
              <w:jc w:val="both"/>
              <w:rPr>
                <w:sz w:val="12"/>
                <w:szCs w:val="12"/>
              </w:rPr>
            </w:pPr>
            <w:r w:rsidRPr="00F15F2D">
              <w:rPr>
                <w:sz w:val="12"/>
                <w:szCs w:val="12"/>
              </w:rPr>
              <w:t>D3</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66DF7A67" w14:textId="3CB89946" w:rsidR="00C162CB" w:rsidRPr="00F15F2D" w:rsidRDefault="00C162CB" w:rsidP="00C162CB">
            <w:pPr>
              <w:jc w:val="right"/>
              <w:rPr>
                <w:sz w:val="12"/>
                <w:szCs w:val="12"/>
              </w:rPr>
            </w:pPr>
            <w:r w:rsidRPr="00F15F2D">
              <w:rPr>
                <w:sz w:val="12"/>
                <w:szCs w:val="12"/>
              </w:rPr>
              <w:t>01-Oct-13</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2667AC6B" w14:textId="0732BB4D"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724E4708" w14:textId="2CB59FC0" w:rsidR="00C162CB" w:rsidRPr="00F15F2D" w:rsidRDefault="00C162CB" w:rsidP="00C162CB">
            <w:pPr>
              <w:jc w:val="right"/>
              <w:rPr>
                <w:sz w:val="12"/>
                <w:szCs w:val="12"/>
              </w:rPr>
            </w:pPr>
            <w:r w:rsidRPr="00F15F2D">
              <w:rPr>
                <w:sz w:val="12"/>
                <w:szCs w:val="12"/>
              </w:rPr>
              <w:t xml:space="preserve"> 264.815 </w:t>
            </w:r>
          </w:p>
        </w:tc>
        <w:tc>
          <w:tcPr>
            <w:tcW w:w="988" w:type="dxa"/>
            <w:tcBorders>
              <w:top w:val="single" w:sz="4" w:space="0" w:color="auto"/>
              <w:left w:val="single" w:sz="4" w:space="0" w:color="auto"/>
              <w:bottom w:val="single" w:sz="4" w:space="0" w:color="auto"/>
              <w:right w:val="single" w:sz="4" w:space="0" w:color="auto"/>
            </w:tcBorders>
          </w:tcPr>
          <w:p w14:paraId="4007E6A8" w14:textId="7874710D" w:rsidR="00C162CB" w:rsidRPr="00F15F2D" w:rsidRDefault="00C162CB" w:rsidP="00C162CB">
            <w:pPr>
              <w:jc w:val="right"/>
              <w:rPr>
                <w:sz w:val="12"/>
                <w:szCs w:val="12"/>
              </w:rPr>
            </w:pPr>
            <w:r w:rsidRPr="00F15F2D">
              <w:rPr>
                <w:sz w:val="12"/>
                <w:szCs w:val="12"/>
              </w:rPr>
              <w:t xml:space="preserve"> (264.815)</w:t>
            </w:r>
          </w:p>
        </w:tc>
        <w:tc>
          <w:tcPr>
            <w:tcW w:w="512" w:type="dxa"/>
            <w:tcBorders>
              <w:top w:val="single" w:sz="4" w:space="0" w:color="auto"/>
              <w:left w:val="single" w:sz="4" w:space="0" w:color="auto"/>
              <w:bottom w:val="single" w:sz="4" w:space="0" w:color="auto"/>
              <w:right w:val="single" w:sz="4" w:space="0" w:color="auto"/>
            </w:tcBorders>
          </w:tcPr>
          <w:p w14:paraId="0A28927A" w14:textId="7FF12999" w:rsidR="00C162CB" w:rsidRPr="00F15F2D" w:rsidRDefault="00C162CB" w:rsidP="00C162CB">
            <w:pPr>
              <w:jc w:val="right"/>
              <w:rPr>
                <w:sz w:val="12"/>
                <w:szCs w:val="12"/>
              </w:rPr>
            </w:pPr>
            <w:r w:rsidRPr="00F15F2D">
              <w:rPr>
                <w:sz w:val="12"/>
                <w:szCs w:val="12"/>
              </w:rPr>
              <w:t xml:space="preserve"> -   </w:t>
            </w:r>
          </w:p>
        </w:tc>
      </w:tr>
      <w:tr w:rsidR="00C162CB" w:rsidRPr="00F15F2D" w14:paraId="49632358"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6A2DD676" w14:textId="6437CD00" w:rsidR="00C162CB" w:rsidRPr="00F15F2D" w:rsidRDefault="00C162CB" w:rsidP="00C162CB">
            <w:pPr>
              <w:jc w:val="both"/>
              <w:rPr>
                <w:sz w:val="12"/>
                <w:szCs w:val="12"/>
              </w:rPr>
            </w:pPr>
            <w:r w:rsidRPr="00F15F2D">
              <w:rPr>
                <w:sz w:val="12"/>
                <w:szCs w:val="12"/>
              </w:rPr>
              <w:t>D4</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7B895577" w14:textId="3124BB01" w:rsidR="00C162CB" w:rsidRPr="00F15F2D" w:rsidRDefault="00C162CB" w:rsidP="00C162CB">
            <w:pPr>
              <w:jc w:val="right"/>
              <w:rPr>
                <w:sz w:val="12"/>
                <w:szCs w:val="12"/>
              </w:rPr>
            </w:pPr>
            <w:r w:rsidRPr="00F15F2D">
              <w:rPr>
                <w:sz w:val="12"/>
                <w:szCs w:val="12"/>
              </w:rPr>
              <w:t>01-Oct-13</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5EA0A5F2" w14:textId="14B95AD1"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540B2E86" w14:textId="47BD45FA" w:rsidR="00C162CB" w:rsidRPr="00F15F2D" w:rsidRDefault="00C162CB" w:rsidP="00C162CB">
            <w:pPr>
              <w:jc w:val="right"/>
              <w:rPr>
                <w:sz w:val="12"/>
                <w:szCs w:val="12"/>
              </w:rPr>
            </w:pPr>
            <w:r w:rsidRPr="00F15F2D">
              <w:rPr>
                <w:sz w:val="12"/>
                <w:szCs w:val="12"/>
              </w:rPr>
              <w:t xml:space="preserve"> 264.815 </w:t>
            </w:r>
          </w:p>
        </w:tc>
        <w:tc>
          <w:tcPr>
            <w:tcW w:w="988" w:type="dxa"/>
            <w:tcBorders>
              <w:top w:val="single" w:sz="4" w:space="0" w:color="auto"/>
              <w:left w:val="single" w:sz="4" w:space="0" w:color="auto"/>
              <w:bottom w:val="single" w:sz="4" w:space="0" w:color="auto"/>
              <w:right w:val="single" w:sz="4" w:space="0" w:color="auto"/>
            </w:tcBorders>
          </w:tcPr>
          <w:p w14:paraId="4C049CF3" w14:textId="7CA8DB48" w:rsidR="00C162CB" w:rsidRPr="00F15F2D" w:rsidRDefault="00C162CB" w:rsidP="00C162CB">
            <w:pPr>
              <w:jc w:val="right"/>
              <w:rPr>
                <w:sz w:val="12"/>
                <w:szCs w:val="12"/>
              </w:rPr>
            </w:pPr>
            <w:r w:rsidRPr="00F15F2D">
              <w:rPr>
                <w:sz w:val="12"/>
                <w:szCs w:val="12"/>
              </w:rPr>
              <w:t xml:space="preserve"> (264.815)</w:t>
            </w:r>
          </w:p>
        </w:tc>
        <w:tc>
          <w:tcPr>
            <w:tcW w:w="512" w:type="dxa"/>
            <w:tcBorders>
              <w:top w:val="single" w:sz="4" w:space="0" w:color="auto"/>
              <w:left w:val="single" w:sz="4" w:space="0" w:color="auto"/>
              <w:bottom w:val="single" w:sz="4" w:space="0" w:color="auto"/>
              <w:right w:val="single" w:sz="4" w:space="0" w:color="auto"/>
            </w:tcBorders>
          </w:tcPr>
          <w:p w14:paraId="6806010C" w14:textId="699F1482" w:rsidR="00C162CB" w:rsidRPr="00F15F2D" w:rsidRDefault="00C162CB" w:rsidP="00C162CB">
            <w:pPr>
              <w:jc w:val="right"/>
              <w:rPr>
                <w:sz w:val="12"/>
                <w:szCs w:val="12"/>
              </w:rPr>
            </w:pPr>
            <w:r w:rsidRPr="00F15F2D">
              <w:rPr>
                <w:sz w:val="12"/>
                <w:szCs w:val="12"/>
              </w:rPr>
              <w:t xml:space="preserve"> -   </w:t>
            </w:r>
          </w:p>
        </w:tc>
      </w:tr>
      <w:tr w:rsidR="00C162CB" w:rsidRPr="00F15F2D" w14:paraId="0812A458"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7B4FB5B7" w14:textId="1341375C" w:rsidR="00C162CB" w:rsidRPr="00F15F2D" w:rsidRDefault="00C162CB" w:rsidP="00C162CB">
            <w:pPr>
              <w:jc w:val="both"/>
              <w:rPr>
                <w:sz w:val="12"/>
                <w:szCs w:val="12"/>
              </w:rPr>
            </w:pPr>
            <w:r w:rsidRPr="00F15F2D">
              <w:rPr>
                <w:sz w:val="12"/>
                <w:szCs w:val="12"/>
              </w:rPr>
              <w:lastRenderedPageBreak/>
              <w:t>D5</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3BFB2A03" w14:textId="32529E35" w:rsidR="00C162CB" w:rsidRPr="00F15F2D" w:rsidRDefault="00C162CB" w:rsidP="00C162CB">
            <w:pPr>
              <w:jc w:val="right"/>
              <w:rPr>
                <w:sz w:val="12"/>
                <w:szCs w:val="12"/>
              </w:rPr>
            </w:pPr>
            <w:r w:rsidRPr="00F15F2D">
              <w:rPr>
                <w:sz w:val="12"/>
                <w:szCs w:val="12"/>
              </w:rPr>
              <w:t>01-Oct-13</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2D878ABC" w14:textId="67DA5EB4"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43E21960" w14:textId="496DB36D" w:rsidR="00C162CB" w:rsidRPr="00F15F2D" w:rsidRDefault="00C162CB" w:rsidP="00C162CB">
            <w:pPr>
              <w:jc w:val="right"/>
              <w:rPr>
                <w:sz w:val="12"/>
                <w:szCs w:val="12"/>
              </w:rPr>
            </w:pPr>
            <w:r w:rsidRPr="00F15F2D">
              <w:rPr>
                <w:sz w:val="12"/>
                <w:szCs w:val="12"/>
              </w:rPr>
              <w:t xml:space="preserve"> 69.260 </w:t>
            </w:r>
          </w:p>
        </w:tc>
        <w:tc>
          <w:tcPr>
            <w:tcW w:w="988" w:type="dxa"/>
            <w:tcBorders>
              <w:top w:val="single" w:sz="4" w:space="0" w:color="auto"/>
              <w:left w:val="single" w:sz="4" w:space="0" w:color="auto"/>
              <w:bottom w:val="single" w:sz="4" w:space="0" w:color="auto"/>
              <w:right w:val="single" w:sz="4" w:space="0" w:color="auto"/>
            </w:tcBorders>
          </w:tcPr>
          <w:p w14:paraId="53F451DD" w14:textId="7E1394A9" w:rsidR="00C162CB" w:rsidRPr="00F15F2D" w:rsidRDefault="00C162CB" w:rsidP="00C162CB">
            <w:pPr>
              <w:jc w:val="right"/>
              <w:rPr>
                <w:sz w:val="12"/>
                <w:szCs w:val="12"/>
              </w:rPr>
            </w:pPr>
            <w:r w:rsidRPr="00F15F2D">
              <w:rPr>
                <w:sz w:val="12"/>
                <w:szCs w:val="12"/>
              </w:rPr>
              <w:t xml:space="preserve"> (69.260)</w:t>
            </w:r>
          </w:p>
        </w:tc>
        <w:tc>
          <w:tcPr>
            <w:tcW w:w="512" w:type="dxa"/>
            <w:tcBorders>
              <w:top w:val="single" w:sz="4" w:space="0" w:color="auto"/>
              <w:left w:val="single" w:sz="4" w:space="0" w:color="auto"/>
              <w:bottom w:val="single" w:sz="4" w:space="0" w:color="auto"/>
              <w:right w:val="single" w:sz="4" w:space="0" w:color="auto"/>
            </w:tcBorders>
          </w:tcPr>
          <w:p w14:paraId="5EF56AE4" w14:textId="07F943D4" w:rsidR="00C162CB" w:rsidRPr="00F15F2D" w:rsidRDefault="00C162CB" w:rsidP="00C162CB">
            <w:pPr>
              <w:jc w:val="right"/>
              <w:rPr>
                <w:sz w:val="12"/>
                <w:szCs w:val="12"/>
              </w:rPr>
            </w:pPr>
            <w:r w:rsidRPr="00F15F2D">
              <w:rPr>
                <w:sz w:val="12"/>
                <w:szCs w:val="12"/>
              </w:rPr>
              <w:t xml:space="preserve"> -   </w:t>
            </w:r>
          </w:p>
        </w:tc>
      </w:tr>
      <w:tr w:rsidR="00C162CB" w:rsidRPr="00F15F2D" w14:paraId="0FC37BFC"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4E376C94" w14:textId="5D0426C2" w:rsidR="00C162CB" w:rsidRPr="00F15F2D" w:rsidRDefault="00C162CB" w:rsidP="00C162CB">
            <w:pPr>
              <w:jc w:val="both"/>
              <w:rPr>
                <w:sz w:val="12"/>
                <w:szCs w:val="12"/>
              </w:rPr>
            </w:pPr>
            <w:r w:rsidRPr="00F15F2D">
              <w:rPr>
                <w:sz w:val="12"/>
                <w:szCs w:val="12"/>
              </w:rPr>
              <w:t>D6</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3F4D54D7" w14:textId="28858634" w:rsidR="00C162CB" w:rsidRPr="00F15F2D" w:rsidRDefault="00C162CB" w:rsidP="00C162CB">
            <w:pPr>
              <w:jc w:val="right"/>
              <w:rPr>
                <w:sz w:val="12"/>
                <w:szCs w:val="12"/>
              </w:rPr>
            </w:pPr>
            <w:r w:rsidRPr="00F15F2D">
              <w:rPr>
                <w:sz w:val="12"/>
                <w:szCs w:val="12"/>
              </w:rPr>
              <w:t>01-Oct-13</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14BC853D" w14:textId="6062FD01"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1F50336E" w14:textId="64A246CA" w:rsidR="00C162CB" w:rsidRPr="00F15F2D" w:rsidRDefault="00C162CB" w:rsidP="00C162CB">
            <w:pPr>
              <w:jc w:val="right"/>
              <w:rPr>
                <w:sz w:val="12"/>
                <w:szCs w:val="12"/>
              </w:rPr>
            </w:pPr>
            <w:r w:rsidRPr="00F15F2D">
              <w:rPr>
                <w:sz w:val="12"/>
                <w:szCs w:val="12"/>
              </w:rPr>
              <w:t xml:space="preserve"> 69.260 </w:t>
            </w:r>
          </w:p>
        </w:tc>
        <w:tc>
          <w:tcPr>
            <w:tcW w:w="988" w:type="dxa"/>
            <w:tcBorders>
              <w:top w:val="single" w:sz="4" w:space="0" w:color="auto"/>
              <w:left w:val="single" w:sz="4" w:space="0" w:color="auto"/>
              <w:bottom w:val="single" w:sz="4" w:space="0" w:color="auto"/>
              <w:right w:val="single" w:sz="4" w:space="0" w:color="auto"/>
            </w:tcBorders>
          </w:tcPr>
          <w:p w14:paraId="62D1B443" w14:textId="6FC34396" w:rsidR="00C162CB" w:rsidRPr="00F15F2D" w:rsidRDefault="00C162CB" w:rsidP="00C162CB">
            <w:pPr>
              <w:jc w:val="right"/>
              <w:rPr>
                <w:sz w:val="12"/>
                <w:szCs w:val="12"/>
              </w:rPr>
            </w:pPr>
            <w:r w:rsidRPr="00F15F2D">
              <w:rPr>
                <w:sz w:val="12"/>
                <w:szCs w:val="12"/>
              </w:rPr>
              <w:t xml:space="preserve"> (69.260)</w:t>
            </w:r>
          </w:p>
        </w:tc>
        <w:tc>
          <w:tcPr>
            <w:tcW w:w="512" w:type="dxa"/>
            <w:tcBorders>
              <w:top w:val="single" w:sz="4" w:space="0" w:color="auto"/>
              <w:left w:val="single" w:sz="4" w:space="0" w:color="auto"/>
              <w:bottom w:val="single" w:sz="4" w:space="0" w:color="auto"/>
              <w:right w:val="single" w:sz="4" w:space="0" w:color="auto"/>
            </w:tcBorders>
          </w:tcPr>
          <w:p w14:paraId="21FD5C1D" w14:textId="1ECE23EE" w:rsidR="00C162CB" w:rsidRPr="00F15F2D" w:rsidRDefault="00C162CB" w:rsidP="00C162CB">
            <w:pPr>
              <w:jc w:val="right"/>
              <w:rPr>
                <w:sz w:val="12"/>
                <w:szCs w:val="12"/>
              </w:rPr>
            </w:pPr>
            <w:r w:rsidRPr="00F15F2D">
              <w:rPr>
                <w:sz w:val="12"/>
                <w:szCs w:val="12"/>
              </w:rPr>
              <w:t xml:space="preserve"> -   </w:t>
            </w:r>
          </w:p>
        </w:tc>
      </w:tr>
      <w:tr w:rsidR="00C162CB" w:rsidRPr="00F15F2D" w14:paraId="010D0FC9"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597835E8" w14:textId="2A040189" w:rsidR="00C162CB" w:rsidRPr="00F15F2D" w:rsidRDefault="00C162CB" w:rsidP="00C162CB">
            <w:pPr>
              <w:jc w:val="both"/>
              <w:rPr>
                <w:sz w:val="12"/>
                <w:szCs w:val="12"/>
              </w:rPr>
            </w:pPr>
            <w:r w:rsidRPr="00F15F2D">
              <w:rPr>
                <w:sz w:val="12"/>
                <w:szCs w:val="12"/>
              </w:rPr>
              <w:t>D7</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73B8EA6E" w14:textId="1B8F1838" w:rsidR="00C162CB" w:rsidRPr="00F15F2D" w:rsidRDefault="00C162CB" w:rsidP="00C162CB">
            <w:pPr>
              <w:jc w:val="right"/>
              <w:rPr>
                <w:sz w:val="12"/>
                <w:szCs w:val="12"/>
              </w:rPr>
            </w:pPr>
            <w:r w:rsidRPr="00F15F2D">
              <w:rPr>
                <w:sz w:val="12"/>
                <w:szCs w:val="12"/>
              </w:rPr>
              <w:t>01-Oct-13</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18068668" w14:textId="42A504B8"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4D5F14C7" w14:textId="1EE08E8A" w:rsidR="00C162CB" w:rsidRPr="00F15F2D" w:rsidRDefault="00C162CB" w:rsidP="00C162CB">
            <w:pPr>
              <w:jc w:val="right"/>
              <w:rPr>
                <w:sz w:val="12"/>
                <w:szCs w:val="12"/>
              </w:rPr>
            </w:pPr>
            <w:r w:rsidRPr="00F15F2D">
              <w:rPr>
                <w:sz w:val="12"/>
                <w:szCs w:val="12"/>
              </w:rPr>
              <w:t xml:space="preserve"> 69.260 </w:t>
            </w:r>
          </w:p>
        </w:tc>
        <w:tc>
          <w:tcPr>
            <w:tcW w:w="988" w:type="dxa"/>
            <w:tcBorders>
              <w:top w:val="single" w:sz="4" w:space="0" w:color="auto"/>
              <w:left w:val="single" w:sz="4" w:space="0" w:color="auto"/>
              <w:bottom w:val="single" w:sz="4" w:space="0" w:color="auto"/>
              <w:right w:val="single" w:sz="4" w:space="0" w:color="auto"/>
            </w:tcBorders>
          </w:tcPr>
          <w:p w14:paraId="53ACFDB1" w14:textId="649EE408" w:rsidR="00C162CB" w:rsidRPr="00F15F2D" w:rsidRDefault="00C162CB" w:rsidP="00C162CB">
            <w:pPr>
              <w:jc w:val="right"/>
              <w:rPr>
                <w:sz w:val="12"/>
                <w:szCs w:val="12"/>
              </w:rPr>
            </w:pPr>
            <w:r w:rsidRPr="00F15F2D">
              <w:rPr>
                <w:sz w:val="12"/>
                <w:szCs w:val="12"/>
              </w:rPr>
              <w:t xml:space="preserve"> (69.260)</w:t>
            </w:r>
          </w:p>
        </w:tc>
        <w:tc>
          <w:tcPr>
            <w:tcW w:w="512" w:type="dxa"/>
            <w:tcBorders>
              <w:top w:val="single" w:sz="4" w:space="0" w:color="auto"/>
              <w:left w:val="single" w:sz="4" w:space="0" w:color="auto"/>
              <w:bottom w:val="single" w:sz="4" w:space="0" w:color="auto"/>
              <w:right w:val="single" w:sz="4" w:space="0" w:color="auto"/>
            </w:tcBorders>
          </w:tcPr>
          <w:p w14:paraId="2E8D629E" w14:textId="7196803E" w:rsidR="00C162CB" w:rsidRPr="00F15F2D" w:rsidRDefault="00C162CB" w:rsidP="00C162CB">
            <w:pPr>
              <w:jc w:val="right"/>
              <w:rPr>
                <w:sz w:val="12"/>
                <w:szCs w:val="12"/>
              </w:rPr>
            </w:pPr>
            <w:r w:rsidRPr="00F15F2D">
              <w:rPr>
                <w:sz w:val="12"/>
                <w:szCs w:val="12"/>
              </w:rPr>
              <w:t xml:space="preserve"> -   </w:t>
            </w:r>
          </w:p>
        </w:tc>
      </w:tr>
      <w:tr w:rsidR="00C162CB" w:rsidRPr="00F15F2D" w14:paraId="0F8F365C"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6D2330F6" w14:textId="0D0A91C5" w:rsidR="00C162CB" w:rsidRPr="00F15F2D" w:rsidRDefault="00C162CB" w:rsidP="00C162CB">
            <w:pPr>
              <w:jc w:val="both"/>
              <w:rPr>
                <w:sz w:val="12"/>
                <w:szCs w:val="12"/>
              </w:rPr>
            </w:pPr>
            <w:r w:rsidRPr="00F15F2D">
              <w:rPr>
                <w:sz w:val="12"/>
                <w:szCs w:val="12"/>
              </w:rPr>
              <w:t>D8</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7A1A4E3E" w14:textId="7684AD8E" w:rsidR="00C162CB" w:rsidRPr="00F15F2D" w:rsidRDefault="00C162CB" w:rsidP="00C162CB">
            <w:pPr>
              <w:jc w:val="right"/>
              <w:rPr>
                <w:sz w:val="12"/>
                <w:szCs w:val="12"/>
              </w:rPr>
            </w:pPr>
            <w:r w:rsidRPr="00F15F2D">
              <w:rPr>
                <w:sz w:val="12"/>
                <w:szCs w:val="12"/>
              </w:rPr>
              <w:t>01-Oct-13</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5E389616" w14:textId="1F6A3573"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3BE2A3AF" w14:textId="064B0FE6" w:rsidR="00C162CB" w:rsidRPr="00F15F2D" w:rsidRDefault="00C162CB" w:rsidP="00C162CB">
            <w:pPr>
              <w:jc w:val="right"/>
              <w:rPr>
                <w:sz w:val="12"/>
                <w:szCs w:val="12"/>
              </w:rPr>
            </w:pPr>
            <w:r w:rsidRPr="00F15F2D">
              <w:rPr>
                <w:sz w:val="12"/>
                <w:szCs w:val="12"/>
              </w:rPr>
              <w:t xml:space="preserve"> 69.260 </w:t>
            </w:r>
          </w:p>
        </w:tc>
        <w:tc>
          <w:tcPr>
            <w:tcW w:w="988" w:type="dxa"/>
            <w:tcBorders>
              <w:top w:val="single" w:sz="4" w:space="0" w:color="auto"/>
              <w:left w:val="single" w:sz="4" w:space="0" w:color="auto"/>
              <w:bottom w:val="single" w:sz="4" w:space="0" w:color="auto"/>
              <w:right w:val="single" w:sz="4" w:space="0" w:color="auto"/>
            </w:tcBorders>
          </w:tcPr>
          <w:p w14:paraId="00AE3450" w14:textId="08C23D01" w:rsidR="00C162CB" w:rsidRPr="00F15F2D" w:rsidRDefault="00C162CB" w:rsidP="00C162CB">
            <w:pPr>
              <w:jc w:val="right"/>
              <w:rPr>
                <w:sz w:val="12"/>
                <w:szCs w:val="12"/>
              </w:rPr>
            </w:pPr>
            <w:r w:rsidRPr="00F15F2D">
              <w:rPr>
                <w:sz w:val="12"/>
                <w:szCs w:val="12"/>
              </w:rPr>
              <w:t xml:space="preserve"> (69.260)</w:t>
            </w:r>
          </w:p>
        </w:tc>
        <w:tc>
          <w:tcPr>
            <w:tcW w:w="512" w:type="dxa"/>
            <w:tcBorders>
              <w:top w:val="single" w:sz="4" w:space="0" w:color="auto"/>
              <w:left w:val="single" w:sz="4" w:space="0" w:color="auto"/>
              <w:bottom w:val="single" w:sz="4" w:space="0" w:color="auto"/>
              <w:right w:val="single" w:sz="4" w:space="0" w:color="auto"/>
            </w:tcBorders>
          </w:tcPr>
          <w:p w14:paraId="36199C55" w14:textId="1FEC770D" w:rsidR="00C162CB" w:rsidRPr="00F15F2D" w:rsidRDefault="00C162CB" w:rsidP="00C162CB">
            <w:pPr>
              <w:jc w:val="right"/>
              <w:rPr>
                <w:sz w:val="12"/>
                <w:szCs w:val="12"/>
              </w:rPr>
            </w:pPr>
            <w:r w:rsidRPr="00F15F2D">
              <w:rPr>
                <w:sz w:val="12"/>
                <w:szCs w:val="12"/>
              </w:rPr>
              <w:t xml:space="preserve"> -   </w:t>
            </w:r>
          </w:p>
        </w:tc>
      </w:tr>
      <w:tr w:rsidR="00C162CB" w:rsidRPr="00F15F2D" w14:paraId="46DA3BB6"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04251F53" w14:textId="09869397" w:rsidR="00C162CB" w:rsidRPr="00F15F2D" w:rsidRDefault="00C162CB" w:rsidP="00C162CB">
            <w:pPr>
              <w:jc w:val="both"/>
              <w:rPr>
                <w:sz w:val="12"/>
                <w:szCs w:val="12"/>
              </w:rPr>
            </w:pPr>
            <w:r w:rsidRPr="00F15F2D">
              <w:rPr>
                <w:sz w:val="12"/>
                <w:szCs w:val="12"/>
              </w:rPr>
              <w:t>D9</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1F2F5399" w14:textId="396088FD" w:rsidR="00C162CB" w:rsidRPr="00F15F2D" w:rsidRDefault="00C162CB" w:rsidP="00C162CB">
            <w:pPr>
              <w:jc w:val="right"/>
              <w:rPr>
                <w:sz w:val="12"/>
                <w:szCs w:val="12"/>
              </w:rPr>
            </w:pPr>
            <w:r w:rsidRPr="00F15F2D">
              <w:rPr>
                <w:sz w:val="12"/>
                <w:szCs w:val="12"/>
              </w:rPr>
              <w:t>01-Oct-13</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75A6E102" w14:textId="4E381C80"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1E12EE0F" w14:textId="71DD5CD1" w:rsidR="00C162CB" w:rsidRPr="00F15F2D" w:rsidRDefault="00C162CB" w:rsidP="00C162CB">
            <w:pPr>
              <w:jc w:val="right"/>
              <w:rPr>
                <w:sz w:val="12"/>
                <w:szCs w:val="12"/>
              </w:rPr>
            </w:pPr>
            <w:r w:rsidRPr="00F15F2D">
              <w:rPr>
                <w:sz w:val="12"/>
                <w:szCs w:val="12"/>
              </w:rPr>
              <w:t xml:space="preserve"> 69.260 </w:t>
            </w:r>
          </w:p>
        </w:tc>
        <w:tc>
          <w:tcPr>
            <w:tcW w:w="988" w:type="dxa"/>
            <w:tcBorders>
              <w:top w:val="single" w:sz="4" w:space="0" w:color="auto"/>
              <w:left w:val="single" w:sz="4" w:space="0" w:color="auto"/>
              <w:bottom w:val="single" w:sz="4" w:space="0" w:color="auto"/>
              <w:right w:val="single" w:sz="4" w:space="0" w:color="auto"/>
            </w:tcBorders>
          </w:tcPr>
          <w:p w14:paraId="57437151" w14:textId="05C32D28" w:rsidR="00C162CB" w:rsidRPr="00F15F2D" w:rsidRDefault="00C162CB" w:rsidP="00C162CB">
            <w:pPr>
              <w:jc w:val="right"/>
              <w:rPr>
                <w:sz w:val="12"/>
                <w:szCs w:val="12"/>
              </w:rPr>
            </w:pPr>
            <w:r w:rsidRPr="00F15F2D">
              <w:rPr>
                <w:sz w:val="12"/>
                <w:szCs w:val="12"/>
              </w:rPr>
              <w:t xml:space="preserve"> (69.260)</w:t>
            </w:r>
          </w:p>
        </w:tc>
        <w:tc>
          <w:tcPr>
            <w:tcW w:w="512" w:type="dxa"/>
            <w:tcBorders>
              <w:top w:val="single" w:sz="4" w:space="0" w:color="auto"/>
              <w:left w:val="single" w:sz="4" w:space="0" w:color="auto"/>
              <w:bottom w:val="single" w:sz="4" w:space="0" w:color="auto"/>
              <w:right w:val="single" w:sz="4" w:space="0" w:color="auto"/>
            </w:tcBorders>
          </w:tcPr>
          <w:p w14:paraId="515F0F49" w14:textId="681744C5" w:rsidR="00C162CB" w:rsidRPr="00F15F2D" w:rsidRDefault="00C162CB" w:rsidP="00C162CB">
            <w:pPr>
              <w:jc w:val="right"/>
              <w:rPr>
                <w:sz w:val="12"/>
                <w:szCs w:val="12"/>
              </w:rPr>
            </w:pPr>
            <w:r w:rsidRPr="00F15F2D">
              <w:rPr>
                <w:sz w:val="12"/>
                <w:szCs w:val="12"/>
              </w:rPr>
              <w:t xml:space="preserve"> -   </w:t>
            </w:r>
          </w:p>
        </w:tc>
      </w:tr>
      <w:tr w:rsidR="00C162CB" w:rsidRPr="00F15F2D" w14:paraId="796DBDA4"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3D3186F0" w14:textId="67B72714" w:rsidR="00C162CB" w:rsidRPr="00F15F2D" w:rsidRDefault="00C162CB" w:rsidP="00C162CB">
            <w:pPr>
              <w:jc w:val="both"/>
              <w:rPr>
                <w:sz w:val="12"/>
                <w:szCs w:val="12"/>
              </w:rPr>
            </w:pPr>
            <w:r w:rsidRPr="00F15F2D">
              <w:rPr>
                <w:sz w:val="12"/>
                <w:szCs w:val="12"/>
              </w:rPr>
              <w:t>D10</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30128C84" w14:textId="0E9AB831" w:rsidR="00C162CB" w:rsidRPr="00F15F2D" w:rsidRDefault="00C162CB" w:rsidP="00C162CB">
            <w:pPr>
              <w:jc w:val="right"/>
              <w:rPr>
                <w:sz w:val="12"/>
                <w:szCs w:val="12"/>
              </w:rPr>
            </w:pPr>
            <w:r w:rsidRPr="00F15F2D">
              <w:rPr>
                <w:sz w:val="12"/>
                <w:szCs w:val="12"/>
              </w:rPr>
              <w:t>01-Oct-13</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52A569EF" w14:textId="66A411D2"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2EDDE8B1" w14:textId="79A6ADC1" w:rsidR="00C162CB" w:rsidRPr="00F15F2D" w:rsidRDefault="00C162CB" w:rsidP="00C162CB">
            <w:pPr>
              <w:jc w:val="right"/>
              <w:rPr>
                <w:sz w:val="12"/>
                <w:szCs w:val="12"/>
              </w:rPr>
            </w:pPr>
            <w:r w:rsidRPr="00F15F2D">
              <w:rPr>
                <w:sz w:val="12"/>
                <w:szCs w:val="12"/>
              </w:rPr>
              <w:t xml:space="preserve"> 69.260 </w:t>
            </w:r>
          </w:p>
        </w:tc>
        <w:tc>
          <w:tcPr>
            <w:tcW w:w="988" w:type="dxa"/>
            <w:tcBorders>
              <w:top w:val="single" w:sz="4" w:space="0" w:color="auto"/>
              <w:left w:val="single" w:sz="4" w:space="0" w:color="auto"/>
              <w:bottom w:val="single" w:sz="4" w:space="0" w:color="auto"/>
              <w:right w:val="single" w:sz="4" w:space="0" w:color="auto"/>
            </w:tcBorders>
          </w:tcPr>
          <w:p w14:paraId="1234933D" w14:textId="555A5889" w:rsidR="00C162CB" w:rsidRPr="00F15F2D" w:rsidRDefault="00C162CB" w:rsidP="00C162CB">
            <w:pPr>
              <w:jc w:val="right"/>
              <w:rPr>
                <w:sz w:val="12"/>
                <w:szCs w:val="12"/>
              </w:rPr>
            </w:pPr>
            <w:r w:rsidRPr="00F15F2D">
              <w:rPr>
                <w:sz w:val="12"/>
                <w:szCs w:val="12"/>
              </w:rPr>
              <w:t xml:space="preserve"> (69.260)</w:t>
            </w:r>
          </w:p>
        </w:tc>
        <w:tc>
          <w:tcPr>
            <w:tcW w:w="512" w:type="dxa"/>
            <w:tcBorders>
              <w:top w:val="single" w:sz="4" w:space="0" w:color="auto"/>
              <w:left w:val="single" w:sz="4" w:space="0" w:color="auto"/>
              <w:bottom w:val="single" w:sz="4" w:space="0" w:color="auto"/>
              <w:right w:val="single" w:sz="4" w:space="0" w:color="auto"/>
            </w:tcBorders>
          </w:tcPr>
          <w:p w14:paraId="060142D6" w14:textId="4C014B48" w:rsidR="00C162CB" w:rsidRPr="00F15F2D" w:rsidRDefault="00C162CB" w:rsidP="00C162CB">
            <w:pPr>
              <w:jc w:val="right"/>
              <w:rPr>
                <w:sz w:val="12"/>
                <w:szCs w:val="12"/>
              </w:rPr>
            </w:pPr>
            <w:r w:rsidRPr="00F15F2D">
              <w:rPr>
                <w:sz w:val="12"/>
                <w:szCs w:val="12"/>
              </w:rPr>
              <w:t xml:space="preserve"> -   </w:t>
            </w:r>
          </w:p>
        </w:tc>
      </w:tr>
      <w:tr w:rsidR="00C162CB" w:rsidRPr="00F15F2D" w14:paraId="569466C5"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02113BBC" w14:textId="0983D7A7" w:rsidR="00C162CB" w:rsidRPr="00F15F2D" w:rsidRDefault="00C162CB" w:rsidP="00C162CB">
            <w:pPr>
              <w:jc w:val="both"/>
              <w:rPr>
                <w:sz w:val="12"/>
                <w:szCs w:val="12"/>
              </w:rPr>
            </w:pPr>
            <w:r w:rsidRPr="00F15F2D">
              <w:rPr>
                <w:sz w:val="12"/>
                <w:szCs w:val="12"/>
              </w:rPr>
              <w:t>D11</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6A2D5836" w14:textId="46FB3120" w:rsidR="00C162CB" w:rsidRPr="00F15F2D" w:rsidRDefault="00C162CB" w:rsidP="00C162CB">
            <w:pPr>
              <w:jc w:val="right"/>
              <w:rPr>
                <w:sz w:val="12"/>
                <w:szCs w:val="12"/>
              </w:rPr>
            </w:pPr>
            <w:r w:rsidRPr="00F15F2D">
              <w:rPr>
                <w:sz w:val="12"/>
                <w:szCs w:val="12"/>
              </w:rPr>
              <w:t>01-Oct-13</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689E034F" w14:textId="4B273F84"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10F1C991" w14:textId="4AFA0903" w:rsidR="00C162CB" w:rsidRPr="00F15F2D" w:rsidRDefault="00C162CB" w:rsidP="00C162CB">
            <w:pPr>
              <w:jc w:val="right"/>
              <w:rPr>
                <w:sz w:val="12"/>
                <w:szCs w:val="12"/>
              </w:rPr>
            </w:pPr>
            <w:r w:rsidRPr="00F15F2D">
              <w:rPr>
                <w:sz w:val="12"/>
                <w:szCs w:val="12"/>
              </w:rPr>
              <w:t xml:space="preserve"> 69.260 </w:t>
            </w:r>
          </w:p>
        </w:tc>
        <w:tc>
          <w:tcPr>
            <w:tcW w:w="988" w:type="dxa"/>
            <w:tcBorders>
              <w:top w:val="single" w:sz="4" w:space="0" w:color="auto"/>
              <w:left w:val="single" w:sz="4" w:space="0" w:color="auto"/>
              <w:bottom w:val="single" w:sz="4" w:space="0" w:color="auto"/>
              <w:right w:val="single" w:sz="4" w:space="0" w:color="auto"/>
            </w:tcBorders>
          </w:tcPr>
          <w:p w14:paraId="26CE6751" w14:textId="164BC8BF" w:rsidR="00C162CB" w:rsidRPr="00F15F2D" w:rsidRDefault="00C162CB" w:rsidP="00C162CB">
            <w:pPr>
              <w:jc w:val="right"/>
              <w:rPr>
                <w:sz w:val="12"/>
                <w:szCs w:val="12"/>
              </w:rPr>
            </w:pPr>
            <w:r w:rsidRPr="00F15F2D">
              <w:rPr>
                <w:sz w:val="12"/>
                <w:szCs w:val="12"/>
              </w:rPr>
              <w:t xml:space="preserve"> (69.260)</w:t>
            </w:r>
          </w:p>
        </w:tc>
        <w:tc>
          <w:tcPr>
            <w:tcW w:w="512" w:type="dxa"/>
            <w:tcBorders>
              <w:top w:val="single" w:sz="4" w:space="0" w:color="auto"/>
              <w:left w:val="single" w:sz="4" w:space="0" w:color="auto"/>
              <w:bottom w:val="single" w:sz="4" w:space="0" w:color="auto"/>
              <w:right w:val="single" w:sz="4" w:space="0" w:color="auto"/>
            </w:tcBorders>
          </w:tcPr>
          <w:p w14:paraId="575E4546" w14:textId="4B5BD5BA" w:rsidR="00C162CB" w:rsidRPr="00F15F2D" w:rsidRDefault="00C162CB" w:rsidP="00C162CB">
            <w:pPr>
              <w:jc w:val="right"/>
              <w:rPr>
                <w:sz w:val="12"/>
                <w:szCs w:val="12"/>
              </w:rPr>
            </w:pPr>
            <w:r w:rsidRPr="00F15F2D">
              <w:rPr>
                <w:sz w:val="12"/>
                <w:szCs w:val="12"/>
              </w:rPr>
              <w:t xml:space="preserve"> -   </w:t>
            </w:r>
          </w:p>
        </w:tc>
      </w:tr>
      <w:tr w:rsidR="00C162CB" w:rsidRPr="00F15F2D" w14:paraId="1290839B"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16377354" w14:textId="6828EF43" w:rsidR="00C162CB" w:rsidRPr="00F15F2D" w:rsidRDefault="00C162CB" w:rsidP="00C162CB">
            <w:pPr>
              <w:jc w:val="both"/>
              <w:rPr>
                <w:sz w:val="12"/>
                <w:szCs w:val="12"/>
              </w:rPr>
            </w:pPr>
            <w:r w:rsidRPr="00F15F2D">
              <w:rPr>
                <w:sz w:val="12"/>
                <w:szCs w:val="12"/>
              </w:rPr>
              <w:t>D12</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6850163C" w14:textId="2B31E19B" w:rsidR="00C162CB" w:rsidRPr="00F15F2D" w:rsidRDefault="00C162CB" w:rsidP="00C162CB">
            <w:pPr>
              <w:jc w:val="right"/>
              <w:rPr>
                <w:sz w:val="12"/>
                <w:szCs w:val="12"/>
              </w:rPr>
            </w:pPr>
            <w:r w:rsidRPr="00F15F2D">
              <w:rPr>
                <w:sz w:val="12"/>
                <w:szCs w:val="12"/>
              </w:rPr>
              <w:t>01-Oct-13</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6371E8E4" w14:textId="6DBFF83C"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24005EA7" w14:textId="204E3541" w:rsidR="00C162CB" w:rsidRPr="00F15F2D" w:rsidRDefault="00C162CB" w:rsidP="00C162CB">
            <w:pPr>
              <w:jc w:val="right"/>
              <w:rPr>
                <w:sz w:val="12"/>
                <w:szCs w:val="12"/>
              </w:rPr>
            </w:pPr>
            <w:r w:rsidRPr="00F15F2D">
              <w:rPr>
                <w:sz w:val="12"/>
                <w:szCs w:val="12"/>
              </w:rPr>
              <w:t xml:space="preserve"> 69.260 </w:t>
            </w:r>
          </w:p>
        </w:tc>
        <w:tc>
          <w:tcPr>
            <w:tcW w:w="988" w:type="dxa"/>
            <w:tcBorders>
              <w:top w:val="single" w:sz="4" w:space="0" w:color="auto"/>
              <w:left w:val="single" w:sz="4" w:space="0" w:color="auto"/>
              <w:bottom w:val="single" w:sz="4" w:space="0" w:color="auto"/>
              <w:right w:val="single" w:sz="4" w:space="0" w:color="auto"/>
            </w:tcBorders>
          </w:tcPr>
          <w:p w14:paraId="3D3BEEC1" w14:textId="6E63188F" w:rsidR="00C162CB" w:rsidRPr="00F15F2D" w:rsidRDefault="00C162CB" w:rsidP="00C162CB">
            <w:pPr>
              <w:jc w:val="right"/>
              <w:rPr>
                <w:sz w:val="12"/>
                <w:szCs w:val="12"/>
              </w:rPr>
            </w:pPr>
            <w:r w:rsidRPr="00F15F2D">
              <w:rPr>
                <w:sz w:val="12"/>
                <w:szCs w:val="12"/>
              </w:rPr>
              <w:t xml:space="preserve"> (69.260)</w:t>
            </w:r>
          </w:p>
        </w:tc>
        <w:tc>
          <w:tcPr>
            <w:tcW w:w="512" w:type="dxa"/>
            <w:tcBorders>
              <w:top w:val="single" w:sz="4" w:space="0" w:color="auto"/>
              <w:left w:val="single" w:sz="4" w:space="0" w:color="auto"/>
              <w:bottom w:val="single" w:sz="4" w:space="0" w:color="auto"/>
              <w:right w:val="single" w:sz="4" w:space="0" w:color="auto"/>
            </w:tcBorders>
          </w:tcPr>
          <w:p w14:paraId="3F4343E5" w14:textId="4A94AFC8" w:rsidR="00C162CB" w:rsidRPr="00F15F2D" w:rsidRDefault="00C162CB" w:rsidP="00C162CB">
            <w:pPr>
              <w:jc w:val="right"/>
              <w:rPr>
                <w:sz w:val="12"/>
                <w:szCs w:val="12"/>
              </w:rPr>
            </w:pPr>
            <w:r w:rsidRPr="00F15F2D">
              <w:rPr>
                <w:sz w:val="12"/>
                <w:szCs w:val="12"/>
              </w:rPr>
              <w:t xml:space="preserve"> -   </w:t>
            </w:r>
          </w:p>
        </w:tc>
      </w:tr>
      <w:tr w:rsidR="00C162CB" w:rsidRPr="00F15F2D" w14:paraId="6C375F51"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4D159BDD" w14:textId="3D1A84A8" w:rsidR="00C162CB" w:rsidRPr="00F15F2D" w:rsidRDefault="00C162CB" w:rsidP="00C162CB">
            <w:pPr>
              <w:jc w:val="both"/>
              <w:rPr>
                <w:sz w:val="12"/>
                <w:szCs w:val="12"/>
              </w:rPr>
            </w:pPr>
            <w:r w:rsidRPr="00F15F2D">
              <w:rPr>
                <w:sz w:val="12"/>
                <w:szCs w:val="12"/>
              </w:rPr>
              <w:t>D13</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51093CDC" w14:textId="27DFDAE6" w:rsidR="00C162CB" w:rsidRPr="00F15F2D" w:rsidRDefault="00C162CB" w:rsidP="00C162CB">
            <w:pPr>
              <w:jc w:val="right"/>
              <w:rPr>
                <w:sz w:val="12"/>
                <w:szCs w:val="12"/>
              </w:rPr>
            </w:pPr>
            <w:r w:rsidRPr="00F15F2D">
              <w:rPr>
                <w:sz w:val="12"/>
                <w:szCs w:val="12"/>
              </w:rPr>
              <w:t>21-Sep-15</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6A709A03" w14:textId="377448FB"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7CD159F9" w14:textId="1322F624" w:rsidR="00C162CB" w:rsidRPr="00F15F2D" w:rsidRDefault="00C162CB" w:rsidP="00C162CB">
            <w:pPr>
              <w:jc w:val="right"/>
              <w:rPr>
                <w:sz w:val="12"/>
                <w:szCs w:val="12"/>
              </w:rPr>
            </w:pPr>
            <w:r w:rsidRPr="00F15F2D">
              <w:rPr>
                <w:sz w:val="12"/>
                <w:szCs w:val="12"/>
              </w:rPr>
              <w:t xml:space="preserve"> 123.333 </w:t>
            </w:r>
          </w:p>
        </w:tc>
        <w:tc>
          <w:tcPr>
            <w:tcW w:w="988" w:type="dxa"/>
            <w:tcBorders>
              <w:top w:val="single" w:sz="4" w:space="0" w:color="auto"/>
              <w:left w:val="single" w:sz="4" w:space="0" w:color="auto"/>
              <w:bottom w:val="single" w:sz="4" w:space="0" w:color="auto"/>
              <w:right w:val="single" w:sz="4" w:space="0" w:color="auto"/>
            </w:tcBorders>
          </w:tcPr>
          <w:p w14:paraId="0675B373" w14:textId="041902F1" w:rsidR="00C162CB" w:rsidRPr="00F15F2D" w:rsidRDefault="00C162CB" w:rsidP="00C162CB">
            <w:pPr>
              <w:jc w:val="right"/>
              <w:rPr>
                <w:sz w:val="12"/>
                <w:szCs w:val="12"/>
              </w:rPr>
            </w:pPr>
            <w:r w:rsidRPr="00F15F2D">
              <w:rPr>
                <w:sz w:val="12"/>
                <w:szCs w:val="12"/>
              </w:rPr>
              <w:t xml:space="preserve"> (123.333)</w:t>
            </w:r>
          </w:p>
        </w:tc>
        <w:tc>
          <w:tcPr>
            <w:tcW w:w="512" w:type="dxa"/>
            <w:tcBorders>
              <w:top w:val="single" w:sz="4" w:space="0" w:color="auto"/>
              <w:left w:val="single" w:sz="4" w:space="0" w:color="auto"/>
              <w:bottom w:val="single" w:sz="4" w:space="0" w:color="auto"/>
              <w:right w:val="single" w:sz="4" w:space="0" w:color="auto"/>
            </w:tcBorders>
          </w:tcPr>
          <w:p w14:paraId="6C71FE58" w14:textId="65936CBB" w:rsidR="00C162CB" w:rsidRPr="00F15F2D" w:rsidRDefault="00C162CB" w:rsidP="00C162CB">
            <w:pPr>
              <w:jc w:val="right"/>
              <w:rPr>
                <w:sz w:val="12"/>
                <w:szCs w:val="12"/>
              </w:rPr>
            </w:pPr>
            <w:r w:rsidRPr="00F15F2D">
              <w:rPr>
                <w:sz w:val="12"/>
                <w:szCs w:val="12"/>
              </w:rPr>
              <w:t xml:space="preserve"> -   </w:t>
            </w:r>
          </w:p>
        </w:tc>
      </w:tr>
      <w:tr w:rsidR="00C162CB" w:rsidRPr="00F15F2D" w14:paraId="4AD730AF"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23508F41" w14:textId="3AA6D268" w:rsidR="00C162CB" w:rsidRPr="00F15F2D" w:rsidRDefault="00C162CB" w:rsidP="00C162CB">
            <w:pPr>
              <w:jc w:val="both"/>
              <w:rPr>
                <w:sz w:val="12"/>
                <w:szCs w:val="12"/>
              </w:rPr>
            </w:pPr>
            <w:r w:rsidRPr="00F15F2D">
              <w:rPr>
                <w:sz w:val="12"/>
                <w:szCs w:val="12"/>
              </w:rPr>
              <w:t>D14</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64946895" w14:textId="0EF271B7" w:rsidR="00C162CB" w:rsidRPr="00F15F2D" w:rsidRDefault="00C162CB" w:rsidP="00C162CB">
            <w:pPr>
              <w:jc w:val="right"/>
              <w:rPr>
                <w:sz w:val="12"/>
                <w:szCs w:val="12"/>
              </w:rPr>
            </w:pPr>
            <w:r w:rsidRPr="00F15F2D">
              <w:rPr>
                <w:sz w:val="12"/>
                <w:szCs w:val="12"/>
              </w:rPr>
              <w:t>21-Sep-15</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2C7D1045" w14:textId="7803AF34"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54E5EF5F" w14:textId="0CBD861F" w:rsidR="00C162CB" w:rsidRPr="00F15F2D" w:rsidRDefault="00C162CB" w:rsidP="00C162CB">
            <w:pPr>
              <w:jc w:val="right"/>
              <w:rPr>
                <w:sz w:val="12"/>
                <w:szCs w:val="12"/>
              </w:rPr>
            </w:pPr>
            <w:r w:rsidRPr="00F15F2D">
              <w:rPr>
                <w:sz w:val="12"/>
                <w:szCs w:val="12"/>
              </w:rPr>
              <w:t xml:space="preserve"> 123.333 </w:t>
            </w:r>
          </w:p>
        </w:tc>
        <w:tc>
          <w:tcPr>
            <w:tcW w:w="988" w:type="dxa"/>
            <w:tcBorders>
              <w:top w:val="single" w:sz="4" w:space="0" w:color="auto"/>
              <w:left w:val="single" w:sz="4" w:space="0" w:color="auto"/>
              <w:bottom w:val="single" w:sz="4" w:space="0" w:color="auto"/>
              <w:right w:val="single" w:sz="4" w:space="0" w:color="auto"/>
            </w:tcBorders>
          </w:tcPr>
          <w:p w14:paraId="141CF438" w14:textId="6D924C2E" w:rsidR="00C162CB" w:rsidRPr="00F15F2D" w:rsidRDefault="00C162CB" w:rsidP="00C162CB">
            <w:pPr>
              <w:jc w:val="right"/>
              <w:rPr>
                <w:sz w:val="12"/>
                <w:szCs w:val="12"/>
              </w:rPr>
            </w:pPr>
            <w:r w:rsidRPr="00F15F2D">
              <w:rPr>
                <w:sz w:val="12"/>
                <w:szCs w:val="12"/>
              </w:rPr>
              <w:t xml:space="preserve"> (123.333)</w:t>
            </w:r>
          </w:p>
        </w:tc>
        <w:tc>
          <w:tcPr>
            <w:tcW w:w="512" w:type="dxa"/>
            <w:tcBorders>
              <w:top w:val="single" w:sz="4" w:space="0" w:color="auto"/>
              <w:left w:val="single" w:sz="4" w:space="0" w:color="auto"/>
              <w:bottom w:val="single" w:sz="4" w:space="0" w:color="auto"/>
              <w:right w:val="single" w:sz="4" w:space="0" w:color="auto"/>
            </w:tcBorders>
          </w:tcPr>
          <w:p w14:paraId="35D1C09E" w14:textId="1F33711C" w:rsidR="00C162CB" w:rsidRPr="00F15F2D" w:rsidRDefault="00C162CB" w:rsidP="00C162CB">
            <w:pPr>
              <w:jc w:val="right"/>
              <w:rPr>
                <w:sz w:val="12"/>
                <w:szCs w:val="12"/>
              </w:rPr>
            </w:pPr>
            <w:r w:rsidRPr="00F15F2D">
              <w:rPr>
                <w:sz w:val="12"/>
                <w:szCs w:val="12"/>
              </w:rPr>
              <w:t xml:space="preserve"> -   </w:t>
            </w:r>
          </w:p>
        </w:tc>
      </w:tr>
      <w:tr w:rsidR="00C162CB" w:rsidRPr="00F15F2D" w14:paraId="0EA6868F"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3C7387C2" w14:textId="3E451761" w:rsidR="00C162CB" w:rsidRPr="00F15F2D" w:rsidRDefault="00C162CB" w:rsidP="00C162CB">
            <w:pPr>
              <w:jc w:val="both"/>
              <w:rPr>
                <w:sz w:val="12"/>
                <w:szCs w:val="12"/>
              </w:rPr>
            </w:pPr>
            <w:r w:rsidRPr="00F15F2D">
              <w:rPr>
                <w:sz w:val="12"/>
                <w:szCs w:val="12"/>
              </w:rPr>
              <w:t>D15</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372C03AE" w14:textId="1190523A" w:rsidR="00C162CB" w:rsidRPr="00F15F2D" w:rsidRDefault="00C162CB" w:rsidP="00C162CB">
            <w:pPr>
              <w:jc w:val="right"/>
              <w:rPr>
                <w:sz w:val="12"/>
                <w:szCs w:val="12"/>
              </w:rPr>
            </w:pPr>
            <w:r w:rsidRPr="00F15F2D">
              <w:rPr>
                <w:sz w:val="12"/>
                <w:szCs w:val="12"/>
              </w:rPr>
              <w:t>01-Oct-13</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2E95FAC3" w14:textId="275F5714"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4AC1C86E" w14:textId="7F83C876" w:rsidR="00C162CB" w:rsidRPr="00F15F2D" w:rsidRDefault="00C162CB" w:rsidP="00C162CB">
            <w:pPr>
              <w:jc w:val="right"/>
              <w:rPr>
                <w:sz w:val="12"/>
                <w:szCs w:val="12"/>
              </w:rPr>
            </w:pPr>
            <w:r w:rsidRPr="00F15F2D">
              <w:rPr>
                <w:sz w:val="12"/>
                <w:szCs w:val="12"/>
              </w:rPr>
              <w:t xml:space="preserve"> 433.333 </w:t>
            </w:r>
          </w:p>
        </w:tc>
        <w:tc>
          <w:tcPr>
            <w:tcW w:w="988" w:type="dxa"/>
            <w:tcBorders>
              <w:top w:val="single" w:sz="4" w:space="0" w:color="auto"/>
              <w:left w:val="single" w:sz="4" w:space="0" w:color="auto"/>
              <w:bottom w:val="single" w:sz="4" w:space="0" w:color="auto"/>
              <w:right w:val="single" w:sz="4" w:space="0" w:color="auto"/>
            </w:tcBorders>
          </w:tcPr>
          <w:p w14:paraId="073309A4" w14:textId="2318AD41" w:rsidR="00C162CB" w:rsidRPr="00F15F2D" w:rsidRDefault="00C162CB" w:rsidP="00C162CB">
            <w:pPr>
              <w:jc w:val="right"/>
              <w:rPr>
                <w:sz w:val="12"/>
                <w:szCs w:val="12"/>
              </w:rPr>
            </w:pPr>
            <w:r w:rsidRPr="00F15F2D">
              <w:rPr>
                <w:sz w:val="12"/>
                <w:szCs w:val="12"/>
              </w:rPr>
              <w:t xml:space="preserve"> (433.333)</w:t>
            </w:r>
          </w:p>
        </w:tc>
        <w:tc>
          <w:tcPr>
            <w:tcW w:w="512" w:type="dxa"/>
            <w:tcBorders>
              <w:top w:val="single" w:sz="4" w:space="0" w:color="auto"/>
              <w:left w:val="single" w:sz="4" w:space="0" w:color="auto"/>
              <w:bottom w:val="single" w:sz="4" w:space="0" w:color="auto"/>
              <w:right w:val="single" w:sz="4" w:space="0" w:color="auto"/>
            </w:tcBorders>
          </w:tcPr>
          <w:p w14:paraId="4C059EB6" w14:textId="248872D1" w:rsidR="00C162CB" w:rsidRPr="00F15F2D" w:rsidRDefault="00C162CB" w:rsidP="00C162CB">
            <w:pPr>
              <w:jc w:val="right"/>
              <w:rPr>
                <w:sz w:val="12"/>
                <w:szCs w:val="12"/>
              </w:rPr>
            </w:pPr>
            <w:r w:rsidRPr="00F15F2D">
              <w:rPr>
                <w:sz w:val="12"/>
                <w:szCs w:val="12"/>
              </w:rPr>
              <w:t xml:space="preserve"> -   </w:t>
            </w:r>
          </w:p>
        </w:tc>
      </w:tr>
      <w:tr w:rsidR="00C162CB" w:rsidRPr="00F15F2D" w14:paraId="00F2ECA2"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2584D8A5" w14:textId="7EB8B657" w:rsidR="00C162CB" w:rsidRPr="00F15F2D" w:rsidRDefault="00C162CB" w:rsidP="00C162CB">
            <w:pPr>
              <w:jc w:val="both"/>
              <w:rPr>
                <w:sz w:val="12"/>
                <w:szCs w:val="12"/>
              </w:rPr>
            </w:pPr>
            <w:r w:rsidRPr="00F15F2D">
              <w:rPr>
                <w:sz w:val="12"/>
                <w:szCs w:val="12"/>
              </w:rPr>
              <w:t>D16</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7477EA5C" w14:textId="79F9EF52" w:rsidR="00C162CB" w:rsidRPr="00F15F2D" w:rsidRDefault="00C162CB" w:rsidP="00C162CB">
            <w:pPr>
              <w:jc w:val="right"/>
              <w:rPr>
                <w:sz w:val="12"/>
                <w:szCs w:val="12"/>
              </w:rPr>
            </w:pPr>
            <w:r w:rsidRPr="00F15F2D">
              <w:rPr>
                <w:sz w:val="12"/>
                <w:szCs w:val="12"/>
              </w:rPr>
              <w:t>23-Jan-18</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3766C302" w14:textId="4E3041E2"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7C53F9AA" w14:textId="6BFA2151" w:rsidR="00C162CB" w:rsidRPr="00F15F2D" w:rsidRDefault="00C162CB" w:rsidP="00C162CB">
            <w:pPr>
              <w:jc w:val="right"/>
              <w:rPr>
                <w:sz w:val="12"/>
                <w:szCs w:val="12"/>
              </w:rPr>
            </w:pPr>
            <w:r w:rsidRPr="00F15F2D">
              <w:rPr>
                <w:sz w:val="12"/>
                <w:szCs w:val="12"/>
              </w:rPr>
              <w:t xml:space="preserve"> 90.000 </w:t>
            </w:r>
          </w:p>
        </w:tc>
        <w:tc>
          <w:tcPr>
            <w:tcW w:w="988" w:type="dxa"/>
            <w:tcBorders>
              <w:top w:val="single" w:sz="4" w:space="0" w:color="auto"/>
              <w:left w:val="single" w:sz="4" w:space="0" w:color="auto"/>
              <w:bottom w:val="single" w:sz="4" w:space="0" w:color="auto"/>
              <w:right w:val="single" w:sz="4" w:space="0" w:color="auto"/>
            </w:tcBorders>
          </w:tcPr>
          <w:p w14:paraId="3C9DFC13" w14:textId="3D7C0635" w:rsidR="00C162CB" w:rsidRPr="00F15F2D" w:rsidRDefault="00C162CB" w:rsidP="00C162CB">
            <w:pPr>
              <w:jc w:val="right"/>
              <w:rPr>
                <w:sz w:val="12"/>
                <w:szCs w:val="12"/>
              </w:rPr>
            </w:pPr>
            <w:r w:rsidRPr="00F15F2D">
              <w:rPr>
                <w:sz w:val="12"/>
                <w:szCs w:val="12"/>
              </w:rPr>
              <w:t xml:space="preserve"> (90.000)</w:t>
            </w:r>
          </w:p>
        </w:tc>
        <w:tc>
          <w:tcPr>
            <w:tcW w:w="512" w:type="dxa"/>
            <w:tcBorders>
              <w:top w:val="single" w:sz="4" w:space="0" w:color="auto"/>
              <w:left w:val="single" w:sz="4" w:space="0" w:color="auto"/>
              <w:bottom w:val="single" w:sz="4" w:space="0" w:color="auto"/>
              <w:right w:val="single" w:sz="4" w:space="0" w:color="auto"/>
            </w:tcBorders>
          </w:tcPr>
          <w:p w14:paraId="13DC2E8F" w14:textId="567DF72F" w:rsidR="00C162CB" w:rsidRPr="00F15F2D" w:rsidRDefault="00C162CB" w:rsidP="00C162CB">
            <w:pPr>
              <w:jc w:val="right"/>
              <w:rPr>
                <w:sz w:val="12"/>
                <w:szCs w:val="12"/>
              </w:rPr>
            </w:pPr>
            <w:r w:rsidRPr="00F15F2D">
              <w:rPr>
                <w:sz w:val="12"/>
                <w:szCs w:val="12"/>
              </w:rPr>
              <w:t xml:space="preserve"> -   </w:t>
            </w:r>
          </w:p>
        </w:tc>
      </w:tr>
      <w:tr w:rsidR="00C162CB" w:rsidRPr="00F15F2D" w14:paraId="403ACF6C"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026CBDAD" w14:textId="1AD933C3" w:rsidR="00C162CB" w:rsidRPr="00F15F2D" w:rsidRDefault="00C162CB" w:rsidP="00C162CB">
            <w:pPr>
              <w:jc w:val="both"/>
              <w:rPr>
                <w:sz w:val="12"/>
                <w:szCs w:val="12"/>
              </w:rPr>
            </w:pPr>
            <w:r w:rsidRPr="00F15F2D">
              <w:rPr>
                <w:sz w:val="12"/>
                <w:szCs w:val="12"/>
              </w:rPr>
              <w:t>D17</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20B53984" w14:textId="318E1971" w:rsidR="00C162CB" w:rsidRPr="00F15F2D" w:rsidRDefault="00C162CB" w:rsidP="00C162CB">
            <w:pPr>
              <w:jc w:val="right"/>
              <w:rPr>
                <w:sz w:val="12"/>
                <w:szCs w:val="12"/>
              </w:rPr>
            </w:pPr>
            <w:r w:rsidRPr="00F15F2D">
              <w:rPr>
                <w:sz w:val="12"/>
                <w:szCs w:val="12"/>
              </w:rPr>
              <w:t>01-Jan-12</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636C4D9C" w14:textId="541CBA86"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4CEA4442" w14:textId="5F793DEB" w:rsidR="00C162CB" w:rsidRPr="00F15F2D" w:rsidRDefault="00C162CB" w:rsidP="00C162CB">
            <w:pPr>
              <w:jc w:val="right"/>
              <w:rPr>
                <w:sz w:val="12"/>
                <w:szCs w:val="12"/>
              </w:rPr>
            </w:pPr>
            <w:r w:rsidRPr="00F15F2D">
              <w:rPr>
                <w:sz w:val="12"/>
                <w:szCs w:val="12"/>
              </w:rPr>
              <w:t xml:space="preserve"> 1 </w:t>
            </w:r>
          </w:p>
        </w:tc>
        <w:tc>
          <w:tcPr>
            <w:tcW w:w="988" w:type="dxa"/>
            <w:tcBorders>
              <w:top w:val="single" w:sz="4" w:space="0" w:color="auto"/>
              <w:left w:val="single" w:sz="4" w:space="0" w:color="auto"/>
              <w:bottom w:val="single" w:sz="4" w:space="0" w:color="auto"/>
              <w:right w:val="single" w:sz="4" w:space="0" w:color="auto"/>
            </w:tcBorders>
          </w:tcPr>
          <w:p w14:paraId="52496D65" w14:textId="1ADD6930" w:rsidR="00C162CB" w:rsidRPr="00F15F2D" w:rsidRDefault="00C162CB" w:rsidP="00C162CB">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65F6983A" w14:textId="4A536B0B" w:rsidR="00C162CB" w:rsidRPr="00F15F2D" w:rsidRDefault="00C162CB" w:rsidP="00C162CB">
            <w:pPr>
              <w:jc w:val="right"/>
              <w:rPr>
                <w:sz w:val="12"/>
                <w:szCs w:val="12"/>
              </w:rPr>
            </w:pPr>
            <w:r w:rsidRPr="00F15F2D">
              <w:rPr>
                <w:sz w:val="12"/>
                <w:szCs w:val="12"/>
              </w:rPr>
              <w:t xml:space="preserve"> -   </w:t>
            </w:r>
          </w:p>
        </w:tc>
      </w:tr>
      <w:tr w:rsidR="00C162CB" w:rsidRPr="00F15F2D" w14:paraId="7DA1DFAD"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2B3440B8" w14:textId="5B8717E6" w:rsidR="00C162CB" w:rsidRPr="00F15F2D" w:rsidRDefault="00C162CB" w:rsidP="00C162CB">
            <w:pPr>
              <w:jc w:val="both"/>
              <w:rPr>
                <w:sz w:val="12"/>
                <w:szCs w:val="12"/>
              </w:rPr>
            </w:pPr>
            <w:r w:rsidRPr="00F15F2D">
              <w:rPr>
                <w:sz w:val="12"/>
                <w:szCs w:val="12"/>
              </w:rPr>
              <w:t>D18</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0EA3AE8F" w14:textId="4380EED0" w:rsidR="00C162CB" w:rsidRPr="00F15F2D" w:rsidRDefault="00C162CB" w:rsidP="00C162CB">
            <w:pPr>
              <w:jc w:val="right"/>
              <w:rPr>
                <w:sz w:val="12"/>
                <w:szCs w:val="12"/>
              </w:rPr>
            </w:pPr>
            <w:r w:rsidRPr="00F15F2D">
              <w:rPr>
                <w:sz w:val="12"/>
                <w:szCs w:val="12"/>
              </w:rPr>
              <w:t>01-Jan-12</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386C6404" w14:textId="430E4402"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3145AC8B" w14:textId="4A42DD63" w:rsidR="00C162CB" w:rsidRPr="00F15F2D" w:rsidRDefault="00C162CB" w:rsidP="00C162CB">
            <w:pPr>
              <w:jc w:val="right"/>
              <w:rPr>
                <w:sz w:val="12"/>
                <w:szCs w:val="12"/>
              </w:rPr>
            </w:pPr>
            <w:r w:rsidRPr="00F15F2D">
              <w:rPr>
                <w:sz w:val="12"/>
                <w:szCs w:val="12"/>
              </w:rPr>
              <w:t xml:space="preserve"> 1 </w:t>
            </w:r>
          </w:p>
        </w:tc>
        <w:tc>
          <w:tcPr>
            <w:tcW w:w="988" w:type="dxa"/>
            <w:tcBorders>
              <w:top w:val="single" w:sz="4" w:space="0" w:color="auto"/>
              <w:left w:val="single" w:sz="4" w:space="0" w:color="auto"/>
              <w:bottom w:val="single" w:sz="4" w:space="0" w:color="auto"/>
              <w:right w:val="single" w:sz="4" w:space="0" w:color="auto"/>
            </w:tcBorders>
          </w:tcPr>
          <w:p w14:paraId="58F92816" w14:textId="1D8997C5" w:rsidR="00C162CB" w:rsidRPr="00F15F2D" w:rsidRDefault="00C162CB" w:rsidP="00C162CB">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6983BACB" w14:textId="302F26B4" w:rsidR="00C162CB" w:rsidRPr="00F15F2D" w:rsidRDefault="00C162CB" w:rsidP="00C162CB">
            <w:pPr>
              <w:jc w:val="right"/>
              <w:rPr>
                <w:sz w:val="12"/>
                <w:szCs w:val="12"/>
              </w:rPr>
            </w:pPr>
            <w:r w:rsidRPr="00F15F2D">
              <w:rPr>
                <w:sz w:val="12"/>
                <w:szCs w:val="12"/>
              </w:rPr>
              <w:t xml:space="preserve"> -   </w:t>
            </w:r>
          </w:p>
        </w:tc>
      </w:tr>
      <w:tr w:rsidR="00C162CB" w:rsidRPr="00F15F2D" w14:paraId="2627A038"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460ED932" w14:textId="5B82B930" w:rsidR="00C162CB" w:rsidRPr="00F15F2D" w:rsidRDefault="00C162CB" w:rsidP="00C162CB">
            <w:pPr>
              <w:jc w:val="both"/>
              <w:rPr>
                <w:sz w:val="12"/>
                <w:szCs w:val="12"/>
              </w:rPr>
            </w:pPr>
            <w:r w:rsidRPr="00F15F2D">
              <w:rPr>
                <w:sz w:val="12"/>
                <w:szCs w:val="12"/>
              </w:rPr>
              <w:t>D19</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42AF3BFD" w14:textId="50A3B9A9" w:rsidR="00C162CB" w:rsidRPr="00F15F2D" w:rsidRDefault="00C162CB" w:rsidP="00C162CB">
            <w:pPr>
              <w:jc w:val="right"/>
              <w:rPr>
                <w:sz w:val="12"/>
                <w:szCs w:val="12"/>
              </w:rPr>
            </w:pPr>
            <w:r w:rsidRPr="00F15F2D">
              <w:rPr>
                <w:sz w:val="12"/>
                <w:szCs w:val="12"/>
              </w:rPr>
              <w:t>01-Jan-12</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579D372B" w14:textId="59255095"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455A59CB" w14:textId="696ACB9E" w:rsidR="00C162CB" w:rsidRPr="00F15F2D" w:rsidRDefault="00C162CB" w:rsidP="00C162CB">
            <w:pPr>
              <w:jc w:val="right"/>
              <w:rPr>
                <w:sz w:val="12"/>
                <w:szCs w:val="12"/>
              </w:rPr>
            </w:pPr>
            <w:r w:rsidRPr="00F15F2D">
              <w:rPr>
                <w:sz w:val="12"/>
                <w:szCs w:val="12"/>
              </w:rPr>
              <w:t xml:space="preserve"> 1 </w:t>
            </w:r>
          </w:p>
        </w:tc>
        <w:tc>
          <w:tcPr>
            <w:tcW w:w="988" w:type="dxa"/>
            <w:tcBorders>
              <w:top w:val="single" w:sz="4" w:space="0" w:color="auto"/>
              <w:left w:val="single" w:sz="4" w:space="0" w:color="auto"/>
              <w:bottom w:val="single" w:sz="4" w:space="0" w:color="auto"/>
              <w:right w:val="single" w:sz="4" w:space="0" w:color="auto"/>
            </w:tcBorders>
          </w:tcPr>
          <w:p w14:paraId="36338D2D" w14:textId="790896B2" w:rsidR="00C162CB" w:rsidRPr="00F15F2D" w:rsidRDefault="00C162CB" w:rsidP="00C162CB">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72BBB550" w14:textId="21B899B6" w:rsidR="00C162CB" w:rsidRPr="00F15F2D" w:rsidRDefault="00C162CB" w:rsidP="00C162CB">
            <w:pPr>
              <w:jc w:val="right"/>
              <w:rPr>
                <w:sz w:val="12"/>
                <w:szCs w:val="12"/>
              </w:rPr>
            </w:pPr>
            <w:r w:rsidRPr="00F15F2D">
              <w:rPr>
                <w:sz w:val="12"/>
                <w:szCs w:val="12"/>
              </w:rPr>
              <w:t xml:space="preserve"> -   </w:t>
            </w:r>
          </w:p>
        </w:tc>
      </w:tr>
      <w:tr w:rsidR="00C162CB" w:rsidRPr="00F15F2D" w14:paraId="27856721"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593A5C62" w14:textId="5147D19B" w:rsidR="00C162CB" w:rsidRPr="00F15F2D" w:rsidRDefault="00C162CB" w:rsidP="00C162CB">
            <w:pPr>
              <w:jc w:val="both"/>
              <w:rPr>
                <w:sz w:val="12"/>
                <w:szCs w:val="12"/>
              </w:rPr>
            </w:pPr>
            <w:r w:rsidRPr="00F15F2D">
              <w:rPr>
                <w:sz w:val="12"/>
                <w:szCs w:val="12"/>
              </w:rPr>
              <w:t>D20</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2EF705DA" w14:textId="193D3050" w:rsidR="00C162CB" w:rsidRPr="00F15F2D" w:rsidRDefault="00C162CB" w:rsidP="00C162CB">
            <w:pPr>
              <w:jc w:val="right"/>
              <w:rPr>
                <w:sz w:val="12"/>
                <w:szCs w:val="12"/>
              </w:rPr>
            </w:pPr>
            <w:r w:rsidRPr="00F15F2D">
              <w:rPr>
                <w:sz w:val="12"/>
                <w:szCs w:val="12"/>
              </w:rPr>
              <w:t>01-Jan-12</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55A84566" w14:textId="6DED1AB0"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337B45A7" w14:textId="0D24987E" w:rsidR="00C162CB" w:rsidRPr="00F15F2D" w:rsidRDefault="00C162CB" w:rsidP="00C162CB">
            <w:pPr>
              <w:jc w:val="right"/>
              <w:rPr>
                <w:sz w:val="12"/>
                <w:szCs w:val="12"/>
              </w:rPr>
            </w:pPr>
            <w:r w:rsidRPr="00F15F2D">
              <w:rPr>
                <w:sz w:val="12"/>
                <w:szCs w:val="12"/>
              </w:rPr>
              <w:t xml:space="preserve"> 1 </w:t>
            </w:r>
          </w:p>
        </w:tc>
        <w:tc>
          <w:tcPr>
            <w:tcW w:w="988" w:type="dxa"/>
            <w:tcBorders>
              <w:top w:val="single" w:sz="4" w:space="0" w:color="auto"/>
              <w:left w:val="single" w:sz="4" w:space="0" w:color="auto"/>
              <w:bottom w:val="single" w:sz="4" w:space="0" w:color="auto"/>
              <w:right w:val="single" w:sz="4" w:space="0" w:color="auto"/>
            </w:tcBorders>
          </w:tcPr>
          <w:p w14:paraId="1B2BEB37" w14:textId="65476EE9" w:rsidR="00C162CB" w:rsidRPr="00F15F2D" w:rsidRDefault="00C162CB" w:rsidP="00C162CB">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7EEB64C2" w14:textId="66FF4BA8" w:rsidR="00C162CB" w:rsidRPr="00F15F2D" w:rsidRDefault="00C162CB" w:rsidP="00C162CB">
            <w:pPr>
              <w:jc w:val="right"/>
              <w:rPr>
                <w:sz w:val="12"/>
                <w:szCs w:val="12"/>
              </w:rPr>
            </w:pPr>
            <w:r w:rsidRPr="00F15F2D">
              <w:rPr>
                <w:sz w:val="12"/>
                <w:szCs w:val="12"/>
              </w:rPr>
              <w:t xml:space="preserve"> -   </w:t>
            </w:r>
          </w:p>
        </w:tc>
      </w:tr>
      <w:tr w:rsidR="00C162CB" w:rsidRPr="00F15F2D" w14:paraId="38506993"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43D2322F" w14:textId="6B7F6FF7" w:rsidR="00C162CB" w:rsidRPr="00F15F2D" w:rsidRDefault="00C162CB" w:rsidP="00C162CB">
            <w:pPr>
              <w:jc w:val="both"/>
              <w:rPr>
                <w:sz w:val="12"/>
                <w:szCs w:val="12"/>
              </w:rPr>
            </w:pPr>
            <w:r w:rsidRPr="00F15F2D">
              <w:rPr>
                <w:sz w:val="12"/>
                <w:szCs w:val="12"/>
              </w:rPr>
              <w:t>D21</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71DBFCB4" w14:textId="30F51871" w:rsidR="00C162CB" w:rsidRPr="00F15F2D" w:rsidRDefault="00C162CB" w:rsidP="00C162CB">
            <w:pPr>
              <w:jc w:val="right"/>
              <w:rPr>
                <w:sz w:val="12"/>
                <w:szCs w:val="12"/>
              </w:rPr>
            </w:pPr>
            <w:r w:rsidRPr="00F15F2D">
              <w:rPr>
                <w:sz w:val="12"/>
                <w:szCs w:val="12"/>
              </w:rPr>
              <w:t>01-Jan-12</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1F7A781C" w14:textId="2968B891"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385E813F" w14:textId="2FB0E40E" w:rsidR="00C162CB" w:rsidRPr="00F15F2D" w:rsidRDefault="00C162CB" w:rsidP="00C162CB">
            <w:pPr>
              <w:jc w:val="right"/>
              <w:rPr>
                <w:sz w:val="12"/>
                <w:szCs w:val="12"/>
              </w:rPr>
            </w:pPr>
            <w:r w:rsidRPr="00F15F2D">
              <w:rPr>
                <w:sz w:val="12"/>
                <w:szCs w:val="12"/>
              </w:rPr>
              <w:t xml:space="preserve"> 1 </w:t>
            </w:r>
          </w:p>
        </w:tc>
        <w:tc>
          <w:tcPr>
            <w:tcW w:w="988" w:type="dxa"/>
            <w:tcBorders>
              <w:top w:val="single" w:sz="4" w:space="0" w:color="auto"/>
              <w:left w:val="single" w:sz="4" w:space="0" w:color="auto"/>
              <w:bottom w:val="single" w:sz="4" w:space="0" w:color="auto"/>
              <w:right w:val="single" w:sz="4" w:space="0" w:color="auto"/>
            </w:tcBorders>
          </w:tcPr>
          <w:p w14:paraId="1C9114C5" w14:textId="4B2F0162" w:rsidR="00C162CB" w:rsidRPr="00F15F2D" w:rsidRDefault="00C162CB" w:rsidP="00C162CB">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04D69CF7" w14:textId="087A87CD" w:rsidR="00C162CB" w:rsidRPr="00F15F2D" w:rsidRDefault="00C162CB" w:rsidP="00C162CB">
            <w:pPr>
              <w:jc w:val="right"/>
              <w:rPr>
                <w:sz w:val="12"/>
                <w:szCs w:val="12"/>
              </w:rPr>
            </w:pPr>
            <w:r w:rsidRPr="00F15F2D">
              <w:rPr>
                <w:sz w:val="12"/>
                <w:szCs w:val="12"/>
              </w:rPr>
              <w:t xml:space="preserve"> -   </w:t>
            </w:r>
          </w:p>
        </w:tc>
      </w:tr>
      <w:tr w:rsidR="00C162CB" w:rsidRPr="00F15F2D" w14:paraId="581BC4F4"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7FEF0EEE" w14:textId="40BB50D7" w:rsidR="00C162CB" w:rsidRPr="00F15F2D" w:rsidRDefault="00C162CB" w:rsidP="00C162CB">
            <w:pPr>
              <w:jc w:val="both"/>
              <w:rPr>
                <w:sz w:val="12"/>
                <w:szCs w:val="12"/>
              </w:rPr>
            </w:pPr>
            <w:r w:rsidRPr="00F15F2D">
              <w:rPr>
                <w:sz w:val="12"/>
                <w:szCs w:val="12"/>
              </w:rPr>
              <w:t>D22</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111CBB32" w14:textId="783AF274" w:rsidR="00C162CB" w:rsidRPr="00F15F2D" w:rsidRDefault="00C162CB" w:rsidP="00C162CB">
            <w:pPr>
              <w:jc w:val="right"/>
              <w:rPr>
                <w:sz w:val="12"/>
                <w:szCs w:val="12"/>
              </w:rPr>
            </w:pPr>
            <w:r w:rsidRPr="00F15F2D">
              <w:rPr>
                <w:sz w:val="12"/>
                <w:szCs w:val="12"/>
              </w:rPr>
              <w:t>01-Jan-12</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16463506" w14:textId="6FF52579"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1E6CE213" w14:textId="11031732" w:rsidR="00C162CB" w:rsidRPr="00F15F2D" w:rsidRDefault="00C162CB" w:rsidP="00C162CB">
            <w:pPr>
              <w:jc w:val="right"/>
              <w:rPr>
                <w:sz w:val="12"/>
                <w:szCs w:val="12"/>
              </w:rPr>
            </w:pPr>
            <w:r w:rsidRPr="00F15F2D">
              <w:rPr>
                <w:sz w:val="12"/>
                <w:szCs w:val="12"/>
              </w:rPr>
              <w:t xml:space="preserve"> 1 </w:t>
            </w:r>
          </w:p>
        </w:tc>
        <w:tc>
          <w:tcPr>
            <w:tcW w:w="988" w:type="dxa"/>
            <w:tcBorders>
              <w:top w:val="single" w:sz="4" w:space="0" w:color="auto"/>
              <w:left w:val="single" w:sz="4" w:space="0" w:color="auto"/>
              <w:bottom w:val="single" w:sz="4" w:space="0" w:color="auto"/>
              <w:right w:val="single" w:sz="4" w:space="0" w:color="auto"/>
            </w:tcBorders>
          </w:tcPr>
          <w:p w14:paraId="5229C3E6" w14:textId="401D3F3D" w:rsidR="00C162CB" w:rsidRPr="00F15F2D" w:rsidRDefault="00C162CB" w:rsidP="00C162CB">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274D35F5" w14:textId="23B38022" w:rsidR="00C162CB" w:rsidRPr="00F15F2D" w:rsidRDefault="00C162CB" w:rsidP="00C162CB">
            <w:pPr>
              <w:jc w:val="right"/>
              <w:rPr>
                <w:sz w:val="12"/>
                <w:szCs w:val="12"/>
              </w:rPr>
            </w:pPr>
            <w:r w:rsidRPr="00F15F2D">
              <w:rPr>
                <w:sz w:val="12"/>
                <w:szCs w:val="12"/>
              </w:rPr>
              <w:t xml:space="preserve"> -   </w:t>
            </w:r>
          </w:p>
        </w:tc>
      </w:tr>
      <w:tr w:rsidR="00C162CB" w:rsidRPr="00F15F2D" w14:paraId="3F71DD5A"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3C5FB363" w14:textId="2506553B" w:rsidR="00C162CB" w:rsidRPr="00F15F2D" w:rsidRDefault="00C162CB" w:rsidP="00C162CB">
            <w:pPr>
              <w:jc w:val="both"/>
              <w:rPr>
                <w:sz w:val="12"/>
                <w:szCs w:val="12"/>
              </w:rPr>
            </w:pPr>
            <w:r w:rsidRPr="00F15F2D">
              <w:rPr>
                <w:sz w:val="12"/>
                <w:szCs w:val="12"/>
              </w:rPr>
              <w:t>D23</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3E71A246" w14:textId="4E5DF9A2" w:rsidR="00C162CB" w:rsidRPr="00F15F2D" w:rsidRDefault="00C162CB" w:rsidP="00C162CB">
            <w:pPr>
              <w:jc w:val="right"/>
              <w:rPr>
                <w:sz w:val="12"/>
                <w:szCs w:val="12"/>
              </w:rPr>
            </w:pPr>
            <w:r w:rsidRPr="00F15F2D">
              <w:rPr>
                <w:sz w:val="12"/>
                <w:szCs w:val="12"/>
              </w:rPr>
              <w:t>01-Jan-12</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286B31F2" w14:textId="2D6B51A9"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3367D493" w14:textId="71DAADB2" w:rsidR="00C162CB" w:rsidRPr="00F15F2D" w:rsidRDefault="00C162CB" w:rsidP="00C162CB">
            <w:pPr>
              <w:jc w:val="right"/>
              <w:rPr>
                <w:sz w:val="12"/>
                <w:szCs w:val="12"/>
              </w:rPr>
            </w:pPr>
            <w:r w:rsidRPr="00F15F2D">
              <w:rPr>
                <w:sz w:val="12"/>
                <w:szCs w:val="12"/>
              </w:rPr>
              <w:t xml:space="preserve"> 1 </w:t>
            </w:r>
          </w:p>
        </w:tc>
        <w:tc>
          <w:tcPr>
            <w:tcW w:w="988" w:type="dxa"/>
            <w:tcBorders>
              <w:top w:val="single" w:sz="4" w:space="0" w:color="auto"/>
              <w:left w:val="single" w:sz="4" w:space="0" w:color="auto"/>
              <w:bottom w:val="single" w:sz="4" w:space="0" w:color="auto"/>
              <w:right w:val="single" w:sz="4" w:space="0" w:color="auto"/>
            </w:tcBorders>
          </w:tcPr>
          <w:p w14:paraId="3152E611" w14:textId="43F7F980" w:rsidR="00C162CB" w:rsidRPr="00F15F2D" w:rsidRDefault="00C162CB" w:rsidP="00C162CB">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5450EBC6" w14:textId="6FAAB64F" w:rsidR="00C162CB" w:rsidRPr="00F15F2D" w:rsidRDefault="00C162CB" w:rsidP="00C162CB">
            <w:pPr>
              <w:jc w:val="right"/>
              <w:rPr>
                <w:sz w:val="12"/>
                <w:szCs w:val="12"/>
              </w:rPr>
            </w:pPr>
            <w:r w:rsidRPr="00F15F2D">
              <w:rPr>
                <w:sz w:val="12"/>
                <w:szCs w:val="12"/>
              </w:rPr>
              <w:t xml:space="preserve"> -   </w:t>
            </w:r>
          </w:p>
        </w:tc>
      </w:tr>
      <w:tr w:rsidR="00C162CB" w:rsidRPr="00F15F2D" w14:paraId="1C50DD2E"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0E45980B" w14:textId="1ED97C47" w:rsidR="00C162CB" w:rsidRPr="00F15F2D" w:rsidRDefault="00C162CB" w:rsidP="00C162CB">
            <w:pPr>
              <w:jc w:val="both"/>
              <w:rPr>
                <w:sz w:val="12"/>
                <w:szCs w:val="12"/>
              </w:rPr>
            </w:pPr>
            <w:r w:rsidRPr="00F15F2D">
              <w:rPr>
                <w:sz w:val="12"/>
                <w:szCs w:val="12"/>
              </w:rPr>
              <w:t>D24</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1EE6A960" w14:textId="36379D56" w:rsidR="00C162CB" w:rsidRPr="00F15F2D" w:rsidRDefault="00C162CB" w:rsidP="00C162CB">
            <w:pPr>
              <w:jc w:val="right"/>
              <w:rPr>
                <w:sz w:val="12"/>
                <w:szCs w:val="12"/>
              </w:rPr>
            </w:pPr>
            <w:r w:rsidRPr="00F15F2D">
              <w:rPr>
                <w:sz w:val="12"/>
                <w:szCs w:val="12"/>
              </w:rPr>
              <w:t>01-Jan-12</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11FC9761" w14:textId="0A5E160B"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22480D00" w14:textId="167479F1" w:rsidR="00C162CB" w:rsidRPr="00F15F2D" w:rsidRDefault="00C162CB" w:rsidP="00C162CB">
            <w:pPr>
              <w:jc w:val="right"/>
              <w:rPr>
                <w:sz w:val="12"/>
                <w:szCs w:val="12"/>
              </w:rPr>
            </w:pPr>
            <w:r w:rsidRPr="00F15F2D">
              <w:rPr>
                <w:sz w:val="12"/>
                <w:szCs w:val="12"/>
              </w:rPr>
              <w:t xml:space="preserve"> 1 </w:t>
            </w:r>
          </w:p>
        </w:tc>
        <w:tc>
          <w:tcPr>
            <w:tcW w:w="988" w:type="dxa"/>
            <w:tcBorders>
              <w:top w:val="single" w:sz="4" w:space="0" w:color="auto"/>
              <w:left w:val="single" w:sz="4" w:space="0" w:color="auto"/>
              <w:bottom w:val="single" w:sz="4" w:space="0" w:color="auto"/>
              <w:right w:val="single" w:sz="4" w:space="0" w:color="auto"/>
            </w:tcBorders>
          </w:tcPr>
          <w:p w14:paraId="41278BA5" w14:textId="1F729969" w:rsidR="00C162CB" w:rsidRPr="00F15F2D" w:rsidRDefault="00C162CB" w:rsidP="00C162CB">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25252032" w14:textId="1F919D0F" w:rsidR="00C162CB" w:rsidRPr="00F15F2D" w:rsidRDefault="00C162CB" w:rsidP="00C162CB">
            <w:pPr>
              <w:jc w:val="right"/>
              <w:rPr>
                <w:sz w:val="12"/>
                <w:szCs w:val="12"/>
              </w:rPr>
            </w:pPr>
            <w:r w:rsidRPr="00F15F2D">
              <w:rPr>
                <w:sz w:val="12"/>
                <w:szCs w:val="12"/>
              </w:rPr>
              <w:t xml:space="preserve"> -   </w:t>
            </w:r>
          </w:p>
        </w:tc>
      </w:tr>
      <w:tr w:rsidR="00C162CB" w:rsidRPr="00F15F2D" w14:paraId="48F76BE8"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6541FE55" w14:textId="14C1C508" w:rsidR="00C162CB" w:rsidRPr="00F15F2D" w:rsidRDefault="00C162CB" w:rsidP="00C162CB">
            <w:pPr>
              <w:jc w:val="both"/>
              <w:rPr>
                <w:sz w:val="12"/>
                <w:szCs w:val="12"/>
              </w:rPr>
            </w:pPr>
            <w:r w:rsidRPr="00F15F2D">
              <w:rPr>
                <w:sz w:val="12"/>
                <w:szCs w:val="12"/>
              </w:rPr>
              <w:t>D25</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2FC6EDCE" w14:textId="560BAED3" w:rsidR="00C162CB" w:rsidRPr="00F15F2D" w:rsidRDefault="00C162CB" w:rsidP="00C162CB">
            <w:pPr>
              <w:jc w:val="right"/>
              <w:rPr>
                <w:sz w:val="12"/>
                <w:szCs w:val="12"/>
              </w:rPr>
            </w:pPr>
            <w:r w:rsidRPr="00F15F2D">
              <w:rPr>
                <w:sz w:val="12"/>
                <w:szCs w:val="12"/>
              </w:rPr>
              <w:t>01-Jan-12</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7D9DB307" w14:textId="13AAB59B"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25EA006A" w14:textId="508DA100" w:rsidR="00C162CB" w:rsidRPr="00F15F2D" w:rsidRDefault="00C162CB" w:rsidP="00C162CB">
            <w:pPr>
              <w:jc w:val="right"/>
              <w:rPr>
                <w:sz w:val="12"/>
                <w:szCs w:val="12"/>
              </w:rPr>
            </w:pPr>
            <w:r w:rsidRPr="00F15F2D">
              <w:rPr>
                <w:sz w:val="12"/>
                <w:szCs w:val="12"/>
              </w:rPr>
              <w:t xml:space="preserve"> 1 </w:t>
            </w:r>
          </w:p>
        </w:tc>
        <w:tc>
          <w:tcPr>
            <w:tcW w:w="988" w:type="dxa"/>
            <w:tcBorders>
              <w:top w:val="single" w:sz="4" w:space="0" w:color="auto"/>
              <w:left w:val="single" w:sz="4" w:space="0" w:color="auto"/>
              <w:bottom w:val="single" w:sz="4" w:space="0" w:color="auto"/>
              <w:right w:val="single" w:sz="4" w:space="0" w:color="auto"/>
            </w:tcBorders>
          </w:tcPr>
          <w:p w14:paraId="1D1EB981" w14:textId="469F7673" w:rsidR="00C162CB" w:rsidRPr="00F15F2D" w:rsidRDefault="00C162CB" w:rsidP="00C162CB">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3EBF38EB" w14:textId="212BE0F9" w:rsidR="00C162CB" w:rsidRPr="00F15F2D" w:rsidRDefault="00C162CB" w:rsidP="00C162CB">
            <w:pPr>
              <w:jc w:val="right"/>
              <w:rPr>
                <w:sz w:val="12"/>
                <w:szCs w:val="12"/>
              </w:rPr>
            </w:pPr>
            <w:r w:rsidRPr="00F15F2D">
              <w:rPr>
                <w:sz w:val="12"/>
                <w:szCs w:val="12"/>
              </w:rPr>
              <w:t xml:space="preserve"> -   </w:t>
            </w:r>
          </w:p>
        </w:tc>
      </w:tr>
      <w:tr w:rsidR="00C162CB" w:rsidRPr="00F15F2D" w14:paraId="7EED89CF"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56F389A2" w14:textId="7A8F0340" w:rsidR="00C162CB" w:rsidRPr="00F15F2D" w:rsidRDefault="00C162CB" w:rsidP="00C162CB">
            <w:pPr>
              <w:jc w:val="both"/>
              <w:rPr>
                <w:sz w:val="12"/>
                <w:szCs w:val="12"/>
              </w:rPr>
            </w:pPr>
            <w:r w:rsidRPr="00F15F2D">
              <w:rPr>
                <w:sz w:val="12"/>
                <w:szCs w:val="12"/>
              </w:rPr>
              <w:t>D26</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57F3EA56" w14:textId="566ECA38" w:rsidR="00C162CB" w:rsidRPr="00F15F2D" w:rsidRDefault="00C162CB" w:rsidP="00C162CB">
            <w:pPr>
              <w:jc w:val="right"/>
              <w:rPr>
                <w:sz w:val="12"/>
                <w:szCs w:val="12"/>
              </w:rPr>
            </w:pPr>
            <w:r w:rsidRPr="00F15F2D">
              <w:rPr>
                <w:sz w:val="12"/>
                <w:szCs w:val="12"/>
              </w:rPr>
              <w:t>01-Jan-12</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4371C0F4" w14:textId="77435B10"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7E043710" w14:textId="79850719" w:rsidR="00C162CB" w:rsidRPr="00F15F2D" w:rsidRDefault="00C162CB" w:rsidP="00C162CB">
            <w:pPr>
              <w:jc w:val="right"/>
              <w:rPr>
                <w:sz w:val="12"/>
                <w:szCs w:val="12"/>
              </w:rPr>
            </w:pPr>
            <w:r w:rsidRPr="00F15F2D">
              <w:rPr>
                <w:sz w:val="12"/>
                <w:szCs w:val="12"/>
              </w:rPr>
              <w:t xml:space="preserve"> 1 </w:t>
            </w:r>
          </w:p>
        </w:tc>
        <w:tc>
          <w:tcPr>
            <w:tcW w:w="988" w:type="dxa"/>
            <w:tcBorders>
              <w:top w:val="single" w:sz="4" w:space="0" w:color="auto"/>
              <w:left w:val="single" w:sz="4" w:space="0" w:color="auto"/>
              <w:bottom w:val="single" w:sz="4" w:space="0" w:color="auto"/>
              <w:right w:val="single" w:sz="4" w:space="0" w:color="auto"/>
            </w:tcBorders>
          </w:tcPr>
          <w:p w14:paraId="02C16CA2" w14:textId="425BC457" w:rsidR="00C162CB" w:rsidRPr="00F15F2D" w:rsidRDefault="00C162CB" w:rsidP="00C162CB">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5171343B" w14:textId="5FE44E80" w:rsidR="00C162CB" w:rsidRPr="00F15F2D" w:rsidRDefault="00C162CB" w:rsidP="00C162CB">
            <w:pPr>
              <w:jc w:val="right"/>
              <w:rPr>
                <w:sz w:val="12"/>
                <w:szCs w:val="12"/>
              </w:rPr>
            </w:pPr>
            <w:r w:rsidRPr="00F15F2D">
              <w:rPr>
                <w:sz w:val="12"/>
                <w:szCs w:val="12"/>
              </w:rPr>
              <w:t xml:space="preserve"> -   </w:t>
            </w:r>
          </w:p>
        </w:tc>
      </w:tr>
      <w:tr w:rsidR="00C162CB" w:rsidRPr="00F15F2D" w14:paraId="31A2F3B4"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79CCBAE3" w14:textId="427EAD5C" w:rsidR="00C162CB" w:rsidRPr="00F15F2D" w:rsidRDefault="00C162CB" w:rsidP="00C162CB">
            <w:pPr>
              <w:jc w:val="both"/>
              <w:rPr>
                <w:sz w:val="12"/>
                <w:szCs w:val="12"/>
              </w:rPr>
            </w:pPr>
            <w:r w:rsidRPr="00F15F2D">
              <w:rPr>
                <w:sz w:val="12"/>
                <w:szCs w:val="12"/>
              </w:rPr>
              <w:t>D27</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3E2A9DDC" w14:textId="38B44A87" w:rsidR="00C162CB" w:rsidRPr="00F15F2D" w:rsidRDefault="00C162CB" w:rsidP="00C162CB">
            <w:pPr>
              <w:jc w:val="right"/>
              <w:rPr>
                <w:sz w:val="12"/>
                <w:szCs w:val="12"/>
              </w:rPr>
            </w:pPr>
            <w:r w:rsidRPr="00F15F2D">
              <w:rPr>
                <w:sz w:val="12"/>
                <w:szCs w:val="12"/>
              </w:rPr>
              <w:t>01-Jan-12</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03F6E375" w14:textId="32756F24"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3180AD83" w14:textId="4676C9B3" w:rsidR="00C162CB" w:rsidRPr="00F15F2D" w:rsidRDefault="00C162CB" w:rsidP="00C162CB">
            <w:pPr>
              <w:jc w:val="right"/>
              <w:rPr>
                <w:sz w:val="12"/>
                <w:szCs w:val="12"/>
              </w:rPr>
            </w:pPr>
            <w:r w:rsidRPr="00F15F2D">
              <w:rPr>
                <w:sz w:val="12"/>
                <w:szCs w:val="12"/>
              </w:rPr>
              <w:t xml:space="preserve"> 1 </w:t>
            </w:r>
          </w:p>
        </w:tc>
        <w:tc>
          <w:tcPr>
            <w:tcW w:w="988" w:type="dxa"/>
            <w:tcBorders>
              <w:top w:val="single" w:sz="4" w:space="0" w:color="auto"/>
              <w:left w:val="single" w:sz="4" w:space="0" w:color="auto"/>
              <w:bottom w:val="single" w:sz="4" w:space="0" w:color="auto"/>
              <w:right w:val="single" w:sz="4" w:space="0" w:color="auto"/>
            </w:tcBorders>
          </w:tcPr>
          <w:p w14:paraId="308D424C" w14:textId="5A9A0E5E" w:rsidR="00C162CB" w:rsidRPr="00F15F2D" w:rsidRDefault="00C162CB" w:rsidP="00C162CB">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363530EE" w14:textId="481EE5C9" w:rsidR="00C162CB" w:rsidRPr="00F15F2D" w:rsidRDefault="00C162CB" w:rsidP="00C162CB">
            <w:pPr>
              <w:jc w:val="right"/>
              <w:rPr>
                <w:sz w:val="12"/>
                <w:szCs w:val="12"/>
              </w:rPr>
            </w:pPr>
            <w:r w:rsidRPr="00F15F2D">
              <w:rPr>
                <w:sz w:val="12"/>
                <w:szCs w:val="12"/>
              </w:rPr>
              <w:t xml:space="preserve"> -   </w:t>
            </w:r>
          </w:p>
        </w:tc>
      </w:tr>
      <w:tr w:rsidR="00C162CB" w:rsidRPr="00F15F2D" w14:paraId="46FAFD3A"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536C00AE" w14:textId="238DFE60" w:rsidR="00C162CB" w:rsidRPr="00F15F2D" w:rsidRDefault="00C162CB" w:rsidP="00C162CB">
            <w:pPr>
              <w:jc w:val="both"/>
              <w:rPr>
                <w:sz w:val="12"/>
                <w:szCs w:val="12"/>
              </w:rPr>
            </w:pPr>
            <w:r w:rsidRPr="00F15F2D">
              <w:rPr>
                <w:sz w:val="12"/>
                <w:szCs w:val="12"/>
              </w:rPr>
              <w:t>D28</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7162E734" w14:textId="3AC1B429" w:rsidR="00C162CB" w:rsidRPr="00F15F2D" w:rsidRDefault="00C162CB" w:rsidP="00C162CB">
            <w:pPr>
              <w:jc w:val="right"/>
              <w:rPr>
                <w:sz w:val="12"/>
                <w:szCs w:val="12"/>
              </w:rPr>
            </w:pPr>
            <w:r w:rsidRPr="00F15F2D">
              <w:rPr>
                <w:sz w:val="12"/>
                <w:szCs w:val="12"/>
              </w:rPr>
              <w:t>01-Jan-12</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7A4CA77B" w14:textId="31C66318"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69C2019B" w14:textId="457017D6" w:rsidR="00C162CB" w:rsidRPr="00F15F2D" w:rsidRDefault="00C162CB" w:rsidP="00C162CB">
            <w:pPr>
              <w:jc w:val="right"/>
              <w:rPr>
                <w:sz w:val="12"/>
                <w:szCs w:val="12"/>
              </w:rPr>
            </w:pPr>
            <w:r w:rsidRPr="00F15F2D">
              <w:rPr>
                <w:sz w:val="12"/>
                <w:szCs w:val="12"/>
              </w:rPr>
              <w:t xml:space="preserve"> 1 </w:t>
            </w:r>
          </w:p>
        </w:tc>
        <w:tc>
          <w:tcPr>
            <w:tcW w:w="988" w:type="dxa"/>
            <w:tcBorders>
              <w:top w:val="single" w:sz="4" w:space="0" w:color="auto"/>
              <w:left w:val="single" w:sz="4" w:space="0" w:color="auto"/>
              <w:bottom w:val="single" w:sz="4" w:space="0" w:color="auto"/>
              <w:right w:val="single" w:sz="4" w:space="0" w:color="auto"/>
            </w:tcBorders>
          </w:tcPr>
          <w:p w14:paraId="52C4951D" w14:textId="119BF31A" w:rsidR="00C162CB" w:rsidRPr="00F15F2D" w:rsidRDefault="00C162CB" w:rsidP="00C162CB">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5A995266" w14:textId="29893371" w:rsidR="00C162CB" w:rsidRPr="00F15F2D" w:rsidRDefault="00C162CB" w:rsidP="00C162CB">
            <w:pPr>
              <w:jc w:val="right"/>
              <w:rPr>
                <w:sz w:val="12"/>
                <w:szCs w:val="12"/>
              </w:rPr>
            </w:pPr>
            <w:r w:rsidRPr="00F15F2D">
              <w:rPr>
                <w:sz w:val="12"/>
                <w:szCs w:val="12"/>
              </w:rPr>
              <w:t xml:space="preserve"> -   </w:t>
            </w:r>
          </w:p>
        </w:tc>
      </w:tr>
      <w:tr w:rsidR="00C162CB" w:rsidRPr="00F15F2D" w14:paraId="2D1228D6"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25D182AC" w14:textId="54307996" w:rsidR="00C162CB" w:rsidRPr="00F15F2D" w:rsidRDefault="00C162CB" w:rsidP="00C162CB">
            <w:pPr>
              <w:jc w:val="both"/>
              <w:rPr>
                <w:sz w:val="12"/>
                <w:szCs w:val="12"/>
              </w:rPr>
            </w:pPr>
            <w:r w:rsidRPr="00F15F2D">
              <w:rPr>
                <w:sz w:val="12"/>
                <w:szCs w:val="12"/>
              </w:rPr>
              <w:t>D29</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718EC9D6" w14:textId="61E77B3C" w:rsidR="00C162CB" w:rsidRPr="00F15F2D" w:rsidRDefault="00C162CB" w:rsidP="00C162CB">
            <w:pPr>
              <w:jc w:val="right"/>
              <w:rPr>
                <w:sz w:val="12"/>
                <w:szCs w:val="12"/>
              </w:rPr>
            </w:pPr>
            <w:r w:rsidRPr="00F15F2D">
              <w:rPr>
                <w:sz w:val="12"/>
                <w:szCs w:val="12"/>
              </w:rPr>
              <w:t>01-Jan-12</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0DE21047" w14:textId="3E1BF861"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34973F3F" w14:textId="78EA671B" w:rsidR="00C162CB" w:rsidRPr="00F15F2D" w:rsidRDefault="00C162CB" w:rsidP="00C162CB">
            <w:pPr>
              <w:jc w:val="right"/>
              <w:rPr>
                <w:sz w:val="12"/>
                <w:szCs w:val="12"/>
              </w:rPr>
            </w:pPr>
            <w:r w:rsidRPr="00F15F2D">
              <w:rPr>
                <w:sz w:val="12"/>
                <w:szCs w:val="12"/>
              </w:rPr>
              <w:t xml:space="preserve"> 1 </w:t>
            </w:r>
          </w:p>
        </w:tc>
        <w:tc>
          <w:tcPr>
            <w:tcW w:w="988" w:type="dxa"/>
            <w:tcBorders>
              <w:top w:val="single" w:sz="4" w:space="0" w:color="auto"/>
              <w:left w:val="single" w:sz="4" w:space="0" w:color="auto"/>
              <w:bottom w:val="single" w:sz="4" w:space="0" w:color="auto"/>
              <w:right w:val="single" w:sz="4" w:space="0" w:color="auto"/>
            </w:tcBorders>
          </w:tcPr>
          <w:p w14:paraId="29622A5B" w14:textId="4B7369FF" w:rsidR="00C162CB" w:rsidRPr="00F15F2D" w:rsidRDefault="00C162CB" w:rsidP="00C162CB">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35FFB010" w14:textId="5B452E72" w:rsidR="00C162CB" w:rsidRPr="00F15F2D" w:rsidRDefault="00C162CB" w:rsidP="00C162CB">
            <w:pPr>
              <w:jc w:val="right"/>
              <w:rPr>
                <w:sz w:val="12"/>
                <w:szCs w:val="12"/>
              </w:rPr>
            </w:pPr>
            <w:r w:rsidRPr="00F15F2D">
              <w:rPr>
                <w:sz w:val="12"/>
                <w:szCs w:val="12"/>
              </w:rPr>
              <w:t xml:space="preserve"> -   </w:t>
            </w:r>
          </w:p>
        </w:tc>
      </w:tr>
      <w:tr w:rsidR="00C162CB" w:rsidRPr="00F15F2D" w14:paraId="0D10271C"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2CB5571C" w14:textId="77FBFAA6" w:rsidR="00C162CB" w:rsidRPr="00F15F2D" w:rsidRDefault="00C162CB" w:rsidP="00C162CB">
            <w:pPr>
              <w:jc w:val="both"/>
              <w:rPr>
                <w:sz w:val="12"/>
                <w:szCs w:val="12"/>
              </w:rPr>
            </w:pPr>
            <w:r w:rsidRPr="00F15F2D">
              <w:rPr>
                <w:sz w:val="12"/>
                <w:szCs w:val="12"/>
              </w:rPr>
              <w:t>D30</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43DB9DF2" w14:textId="57FC68E0" w:rsidR="00C162CB" w:rsidRPr="00F15F2D" w:rsidRDefault="00C162CB" w:rsidP="00C162CB">
            <w:pPr>
              <w:jc w:val="right"/>
              <w:rPr>
                <w:sz w:val="12"/>
                <w:szCs w:val="12"/>
              </w:rPr>
            </w:pPr>
            <w:r w:rsidRPr="00F15F2D">
              <w:rPr>
                <w:sz w:val="12"/>
                <w:szCs w:val="12"/>
              </w:rPr>
              <w:t>01-Jan-12</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5B471F69" w14:textId="6453BBF4"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528CD875" w14:textId="6FDD5B5C" w:rsidR="00C162CB" w:rsidRPr="00F15F2D" w:rsidRDefault="00C162CB" w:rsidP="00C162CB">
            <w:pPr>
              <w:jc w:val="right"/>
              <w:rPr>
                <w:sz w:val="12"/>
                <w:szCs w:val="12"/>
              </w:rPr>
            </w:pPr>
            <w:r w:rsidRPr="00F15F2D">
              <w:rPr>
                <w:sz w:val="12"/>
                <w:szCs w:val="12"/>
              </w:rPr>
              <w:t xml:space="preserve"> 1 </w:t>
            </w:r>
          </w:p>
        </w:tc>
        <w:tc>
          <w:tcPr>
            <w:tcW w:w="988" w:type="dxa"/>
            <w:tcBorders>
              <w:top w:val="single" w:sz="4" w:space="0" w:color="auto"/>
              <w:left w:val="single" w:sz="4" w:space="0" w:color="auto"/>
              <w:bottom w:val="single" w:sz="4" w:space="0" w:color="auto"/>
              <w:right w:val="single" w:sz="4" w:space="0" w:color="auto"/>
            </w:tcBorders>
          </w:tcPr>
          <w:p w14:paraId="0058EE21" w14:textId="103BEBB5" w:rsidR="00C162CB" w:rsidRPr="00F15F2D" w:rsidRDefault="00C162CB" w:rsidP="00C162CB">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6EB4117F" w14:textId="33E2622A" w:rsidR="00C162CB" w:rsidRPr="00F15F2D" w:rsidRDefault="00C162CB" w:rsidP="00C162CB">
            <w:pPr>
              <w:jc w:val="right"/>
              <w:rPr>
                <w:sz w:val="12"/>
                <w:szCs w:val="12"/>
              </w:rPr>
            </w:pPr>
            <w:r w:rsidRPr="00F15F2D">
              <w:rPr>
                <w:sz w:val="12"/>
                <w:szCs w:val="12"/>
              </w:rPr>
              <w:t xml:space="preserve"> -   </w:t>
            </w:r>
          </w:p>
        </w:tc>
      </w:tr>
      <w:tr w:rsidR="00C162CB" w:rsidRPr="00F15F2D" w14:paraId="78C9C0E4"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3FB90350" w14:textId="45205951" w:rsidR="00C162CB" w:rsidRPr="00F15F2D" w:rsidRDefault="00C162CB" w:rsidP="00C162CB">
            <w:pPr>
              <w:jc w:val="both"/>
              <w:rPr>
                <w:sz w:val="12"/>
                <w:szCs w:val="12"/>
              </w:rPr>
            </w:pPr>
            <w:r w:rsidRPr="00F15F2D">
              <w:rPr>
                <w:sz w:val="12"/>
                <w:szCs w:val="12"/>
              </w:rPr>
              <w:t>D31</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37C0D8FF" w14:textId="3592065F" w:rsidR="00C162CB" w:rsidRPr="00F15F2D" w:rsidRDefault="00C162CB" w:rsidP="00C162CB">
            <w:pPr>
              <w:jc w:val="right"/>
              <w:rPr>
                <w:sz w:val="12"/>
                <w:szCs w:val="12"/>
              </w:rPr>
            </w:pPr>
            <w:r w:rsidRPr="00F15F2D">
              <w:rPr>
                <w:sz w:val="12"/>
                <w:szCs w:val="12"/>
              </w:rPr>
              <w:t>01-Jan-12</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7C518CAB" w14:textId="4EDFFE2C"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5F8E7AC0" w14:textId="22E285C4" w:rsidR="00C162CB" w:rsidRPr="00F15F2D" w:rsidRDefault="00C162CB" w:rsidP="00C162CB">
            <w:pPr>
              <w:jc w:val="right"/>
              <w:rPr>
                <w:sz w:val="12"/>
                <w:szCs w:val="12"/>
              </w:rPr>
            </w:pPr>
            <w:r w:rsidRPr="00F15F2D">
              <w:rPr>
                <w:sz w:val="12"/>
                <w:szCs w:val="12"/>
              </w:rPr>
              <w:t xml:space="preserve"> 1 </w:t>
            </w:r>
          </w:p>
        </w:tc>
        <w:tc>
          <w:tcPr>
            <w:tcW w:w="988" w:type="dxa"/>
            <w:tcBorders>
              <w:top w:val="single" w:sz="4" w:space="0" w:color="auto"/>
              <w:left w:val="single" w:sz="4" w:space="0" w:color="auto"/>
              <w:bottom w:val="single" w:sz="4" w:space="0" w:color="auto"/>
              <w:right w:val="single" w:sz="4" w:space="0" w:color="auto"/>
            </w:tcBorders>
          </w:tcPr>
          <w:p w14:paraId="7807F0B0" w14:textId="15463A72" w:rsidR="00C162CB" w:rsidRPr="00F15F2D" w:rsidRDefault="00C162CB" w:rsidP="00C162CB">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63A98114" w14:textId="363B50C2" w:rsidR="00C162CB" w:rsidRPr="00F15F2D" w:rsidRDefault="00C162CB" w:rsidP="00C162CB">
            <w:pPr>
              <w:jc w:val="right"/>
              <w:rPr>
                <w:sz w:val="12"/>
                <w:szCs w:val="12"/>
              </w:rPr>
            </w:pPr>
            <w:r w:rsidRPr="00F15F2D">
              <w:rPr>
                <w:sz w:val="12"/>
                <w:szCs w:val="12"/>
              </w:rPr>
              <w:t xml:space="preserve"> -   </w:t>
            </w:r>
          </w:p>
        </w:tc>
      </w:tr>
      <w:tr w:rsidR="00C162CB" w:rsidRPr="00F15F2D" w14:paraId="0EF9E884"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6EF9E8DB" w14:textId="3CDBB0B1" w:rsidR="00C162CB" w:rsidRPr="00F15F2D" w:rsidRDefault="00C162CB" w:rsidP="00C162CB">
            <w:pPr>
              <w:jc w:val="both"/>
              <w:rPr>
                <w:sz w:val="12"/>
                <w:szCs w:val="12"/>
              </w:rPr>
            </w:pPr>
            <w:r w:rsidRPr="00F15F2D">
              <w:rPr>
                <w:sz w:val="12"/>
                <w:szCs w:val="12"/>
              </w:rPr>
              <w:t>D32</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0467077B" w14:textId="174A2691" w:rsidR="00C162CB" w:rsidRPr="00F15F2D" w:rsidRDefault="00C162CB" w:rsidP="00C162CB">
            <w:pPr>
              <w:jc w:val="right"/>
              <w:rPr>
                <w:sz w:val="12"/>
                <w:szCs w:val="12"/>
              </w:rPr>
            </w:pPr>
            <w:r w:rsidRPr="00F15F2D">
              <w:rPr>
                <w:sz w:val="12"/>
                <w:szCs w:val="12"/>
              </w:rPr>
              <w:t>01-Jan-12</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7F96BF23" w14:textId="768FDA6B"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552FB087" w14:textId="36124B6D" w:rsidR="00C162CB" w:rsidRPr="00F15F2D" w:rsidRDefault="00C162CB" w:rsidP="00C162CB">
            <w:pPr>
              <w:jc w:val="right"/>
              <w:rPr>
                <w:sz w:val="12"/>
                <w:szCs w:val="12"/>
              </w:rPr>
            </w:pPr>
            <w:r w:rsidRPr="00F15F2D">
              <w:rPr>
                <w:sz w:val="12"/>
                <w:szCs w:val="12"/>
              </w:rPr>
              <w:t xml:space="preserve"> 1 </w:t>
            </w:r>
          </w:p>
        </w:tc>
        <w:tc>
          <w:tcPr>
            <w:tcW w:w="988" w:type="dxa"/>
            <w:tcBorders>
              <w:top w:val="single" w:sz="4" w:space="0" w:color="auto"/>
              <w:left w:val="single" w:sz="4" w:space="0" w:color="auto"/>
              <w:bottom w:val="single" w:sz="4" w:space="0" w:color="auto"/>
              <w:right w:val="single" w:sz="4" w:space="0" w:color="auto"/>
            </w:tcBorders>
          </w:tcPr>
          <w:p w14:paraId="21940CFA" w14:textId="30B61B2B" w:rsidR="00C162CB" w:rsidRPr="00F15F2D" w:rsidRDefault="00C162CB" w:rsidP="00C162CB">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47C295CE" w14:textId="2192108B" w:rsidR="00C162CB" w:rsidRPr="00F15F2D" w:rsidRDefault="00C162CB" w:rsidP="00C162CB">
            <w:pPr>
              <w:jc w:val="right"/>
              <w:rPr>
                <w:sz w:val="12"/>
                <w:szCs w:val="12"/>
              </w:rPr>
            </w:pPr>
            <w:r w:rsidRPr="00F15F2D">
              <w:rPr>
                <w:sz w:val="12"/>
                <w:szCs w:val="12"/>
              </w:rPr>
              <w:t xml:space="preserve"> -   </w:t>
            </w:r>
          </w:p>
        </w:tc>
      </w:tr>
      <w:tr w:rsidR="00C162CB" w:rsidRPr="00F15F2D" w14:paraId="483B2A5F"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2459B9EA" w14:textId="172440DE" w:rsidR="00C162CB" w:rsidRPr="00F15F2D" w:rsidRDefault="00C162CB" w:rsidP="00C162CB">
            <w:pPr>
              <w:jc w:val="both"/>
              <w:rPr>
                <w:sz w:val="12"/>
                <w:szCs w:val="12"/>
              </w:rPr>
            </w:pPr>
            <w:r w:rsidRPr="00F15F2D">
              <w:rPr>
                <w:sz w:val="12"/>
                <w:szCs w:val="12"/>
              </w:rPr>
              <w:t>D33</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213E150F" w14:textId="7BE379F3" w:rsidR="00C162CB" w:rsidRPr="00F15F2D" w:rsidRDefault="00C162CB" w:rsidP="00C162CB">
            <w:pPr>
              <w:jc w:val="right"/>
              <w:rPr>
                <w:sz w:val="12"/>
                <w:szCs w:val="12"/>
              </w:rPr>
            </w:pPr>
            <w:r w:rsidRPr="00F15F2D">
              <w:rPr>
                <w:sz w:val="12"/>
                <w:szCs w:val="12"/>
              </w:rPr>
              <w:t>01-Jan-12</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65BAAC20" w14:textId="4DE90D00"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456A32FF" w14:textId="45516BE3" w:rsidR="00C162CB" w:rsidRPr="00F15F2D" w:rsidRDefault="00C162CB" w:rsidP="00C162CB">
            <w:pPr>
              <w:jc w:val="right"/>
              <w:rPr>
                <w:sz w:val="12"/>
                <w:szCs w:val="12"/>
              </w:rPr>
            </w:pPr>
            <w:r w:rsidRPr="00F15F2D">
              <w:rPr>
                <w:sz w:val="12"/>
                <w:szCs w:val="12"/>
              </w:rPr>
              <w:t xml:space="preserve"> 1 </w:t>
            </w:r>
          </w:p>
        </w:tc>
        <w:tc>
          <w:tcPr>
            <w:tcW w:w="988" w:type="dxa"/>
            <w:tcBorders>
              <w:top w:val="single" w:sz="4" w:space="0" w:color="auto"/>
              <w:left w:val="single" w:sz="4" w:space="0" w:color="auto"/>
              <w:bottom w:val="single" w:sz="4" w:space="0" w:color="auto"/>
              <w:right w:val="single" w:sz="4" w:space="0" w:color="auto"/>
            </w:tcBorders>
          </w:tcPr>
          <w:p w14:paraId="163345A5" w14:textId="508039A2" w:rsidR="00C162CB" w:rsidRPr="00F15F2D" w:rsidRDefault="00C162CB" w:rsidP="00C162CB">
            <w:pPr>
              <w:jc w:val="right"/>
              <w:rPr>
                <w:sz w:val="12"/>
                <w:szCs w:val="12"/>
              </w:rPr>
            </w:pPr>
            <w:r w:rsidRPr="00F15F2D">
              <w:rPr>
                <w:sz w:val="12"/>
                <w:szCs w:val="12"/>
              </w:rPr>
              <w:t xml:space="preserve"> (1)</w:t>
            </w:r>
          </w:p>
        </w:tc>
        <w:tc>
          <w:tcPr>
            <w:tcW w:w="512" w:type="dxa"/>
            <w:tcBorders>
              <w:top w:val="single" w:sz="4" w:space="0" w:color="auto"/>
              <w:left w:val="single" w:sz="4" w:space="0" w:color="auto"/>
              <w:bottom w:val="single" w:sz="4" w:space="0" w:color="auto"/>
              <w:right w:val="single" w:sz="4" w:space="0" w:color="auto"/>
            </w:tcBorders>
          </w:tcPr>
          <w:p w14:paraId="480378B9" w14:textId="5F23049C" w:rsidR="00C162CB" w:rsidRPr="00F15F2D" w:rsidRDefault="00C162CB" w:rsidP="00C162CB">
            <w:pPr>
              <w:jc w:val="right"/>
              <w:rPr>
                <w:sz w:val="12"/>
                <w:szCs w:val="12"/>
              </w:rPr>
            </w:pPr>
            <w:r w:rsidRPr="00F15F2D">
              <w:rPr>
                <w:sz w:val="12"/>
                <w:szCs w:val="12"/>
              </w:rPr>
              <w:t xml:space="preserve"> -   </w:t>
            </w:r>
          </w:p>
        </w:tc>
      </w:tr>
      <w:tr w:rsidR="00C162CB" w:rsidRPr="00F15F2D" w14:paraId="57865515"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20D55E33" w14:textId="641D7DCE" w:rsidR="00C162CB" w:rsidRPr="00F15F2D" w:rsidRDefault="00C162CB" w:rsidP="00C162CB">
            <w:pPr>
              <w:jc w:val="both"/>
              <w:rPr>
                <w:sz w:val="12"/>
                <w:szCs w:val="12"/>
              </w:rPr>
            </w:pPr>
            <w:r w:rsidRPr="00F15F2D">
              <w:rPr>
                <w:sz w:val="12"/>
                <w:szCs w:val="12"/>
              </w:rPr>
              <w:t>D34</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348B7C48" w14:textId="1FED404A" w:rsidR="00C162CB" w:rsidRPr="00F15F2D" w:rsidRDefault="00C162CB" w:rsidP="00C162CB">
            <w:pPr>
              <w:jc w:val="right"/>
              <w:rPr>
                <w:sz w:val="12"/>
                <w:szCs w:val="12"/>
              </w:rPr>
            </w:pPr>
            <w:r w:rsidRPr="00F15F2D">
              <w:rPr>
                <w:sz w:val="12"/>
                <w:szCs w:val="12"/>
              </w:rPr>
              <w:t>18-Oct-16</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662BA102" w14:textId="78CB88D8"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32CCB52D" w14:textId="4775A121" w:rsidR="00C162CB" w:rsidRPr="00F15F2D" w:rsidRDefault="00C162CB" w:rsidP="00C162CB">
            <w:pPr>
              <w:jc w:val="right"/>
              <w:rPr>
                <w:sz w:val="12"/>
                <w:szCs w:val="12"/>
              </w:rPr>
            </w:pPr>
            <w:r w:rsidRPr="00F15F2D">
              <w:rPr>
                <w:sz w:val="12"/>
                <w:szCs w:val="12"/>
              </w:rPr>
              <w:t xml:space="preserve"> 2.500.000 </w:t>
            </w:r>
          </w:p>
        </w:tc>
        <w:tc>
          <w:tcPr>
            <w:tcW w:w="988" w:type="dxa"/>
            <w:tcBorders>
              <w:top w:val="single" w:sz="4" w:space="0" w:color="auto"/>
              <w:left w:val="single" w:sz="4" w:space="0" w:color="auto"/>
              <w:bottom w:val="single" w:sz="4" w:space="0" w:color="auto"/>
              <w:right w:val="single" w:sz="4" w:space="0" w:color="auto"/>
            </w:tcBorders>
          </w:tcPr>
          <w:p w14:paraId="724F44F4" w14:textId="29F1BCAD" w:rsidR="00C162CB" w:rsidRPr="00F15F2D" w:rsidRDefault="00C162CB" w:rsidP="00C162CB">
            <w:pPr>
              <w:jc w:val="right"/>
              <w:rPr>
                <w:sz w:val="12"/>
                <w:szCs w:val="12"/>
              </w:rPr>
            </w:pPr>
            <w:r w:rsidRPr="00F15F2D">
              <w:rPr>
                <w:sz w:val="12"/>
                <w:szCs w:val="12"/>
              </w:rPr>
              <w:t xml:space="preserve"> (2.500.000)</w:t>
            </w:r>
          </w:p>
        </w:tc>
        <w:tc>
          <w:tcPr>
            <w:tcW w:w="512" w:type="dxa"/>
            <w:tcBorders>
              <w:top w:val="single" w:sz="4" w:space="0" w:color="auto"/>
              <w:left w:val="single" w:sz="4" w:space="0" w:color="auto"/>
              <w:bottom w:val="single" w:sz="4" w:space="0" w:color="auto"/>
              <w:right w:val="single" w:sz="4" w:space="0" w:color="auto"/>
            </w:tcBorders>
          </w:tcPr>
          <w:p w14:paraId="66153B06" w14:textId="62B5AD11" w:rsidR="00C162CB" w:rsidRPr="00F15F2D" w:rsidRDefault="00C162CB" w:rsidP="00C162CB">
            <w:pPr>
              <w:jc w:val="right"/>
              <w:rPr>
                <w:sz w:val="12"/>
                <w:szCs w:val="12"/>
              </w:rPr>
            </w:pPr>
            <w:r w:rsidRPr="00F15F2D">
              <w:rPr>
                <w:sz w:val="12"/>
                <w:szCs w:val="12"/>
              </w:rPr>
              <w:t xml:space="preserve"> -   </w:t>
            </w:r>
          </w:p>
        </w:tc>
      </w:tr>
      <w:tr w:rsidR="00C162CB" w:rsidRPr="00F15F2D" w14:paraId="330FB8C1"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577AE2CA" w14:textId="6FF8CDA9" w:rsidR="00C162CB" w:rsidRPr="00F15F2D" w:rsidRDefault="00C162CB" w:rsidP="00C162CB">
            <w:pPr>
              <w:jc w:val="both"/>
              <w:rPr>
                <w:sz w:val="12"/>
                <w:szCs w:val="12"/>
              </w:rPr>
            </w:pPr>
            <w:r w:rsidRPr="00F15F2D">
              <w:rPr>
                <w:sz w:val="12"/>
                <w:szCs w:val="12"/>
              </w:rPr>
              <w:t>D35</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205B4942" w14:textId="353C1985" w:rsidR="00C162CB" w:rsidRPr="00F15F2D" w:rsidRDefault="00C162CB" w:rsidP="00C162CB">
            <w:pPr>
              <w:jc w:val="right"/>
              <w:rPr>
                <w:sz w:val="12"/>
                <w:szCs w:val="12"/>
              </w:rPr>
            </w:pPr>
            <w:r w:rsidRPr="00F15F2D">
              <w:rPr>
                <w:sz w:val="12"/>
                <w:szCs w:val="12"/>
              </w:rPr>
              <w:t>06-Jun-17</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691635B3" w14:textId="23648F52"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1417143C" w14:textId="634E3AB5" w:rsidR="00C162CB" w:rsidRPr="00F15F2D" w:rsidRDefault="00C162CB" w:rsidP="00C162CB">
            <w:pPr>
              <w:jc w:val="right"/>
              <w:rPr>
                <w:sz w:val="12"/>
                <w:szCs w:val="12"/>
              </w:rPr>
            </w:pPr>
            <w:r w:rsidRPr="00F15F2D">
              <w:rPr>
                <w:sz w:val="12"/>
                <w:szCs w:val="12"/>
              </w:rPr>
              <w:t xml:space="preserve"> 127.879 </w:t>
            </w:r>
          </w:p>
        </w:tc>
        <w:tc>
          <w:tcPr>
            <w:tcW w:w="988" w:type="dxa"/>
            <w:tcBorders>
              <w:top w:val="single" w:sz="4" w:space="0" w:color="auto"/>
              <w:left w:val="single" w:sz="4" w:space="0" w:color="auto"/>
              <w:bottom w:val="single" w:sz="4" w:space="0" w:color="auto"/>
              <w:right w:val="single" w:sz="4" w:space="0" w:color="auto"/>
            </w:tcBorders>
          </w:tcPr>
          <w:p w14:paraId="546FED1B" w14:textId="68C26208" w:rsidR="00C162CB" w:rsidRPr="00F15F2D" w:rsidRDefault="00C162CB" w:rsidP="00C162CB">
            <w:pPr>
              <w:jc w:val="right"/>
              <w:rPr>
                <w:sz w:val="12"/>
                <w:szCs w:val="12"/>
              </w:rPr>
            </w:pPr>
            <w:r w:rsidRPr="00F15F2D">
              <w:rPr>
                <w:sz w:val="12"/>
                <w:szCs w:val="12"/>
              </w:rPr>
              <w:t xml:space="preserve"> (127.879)</w:t>
            </w:r>
          </w:p>
        </w:tc>
        <w:tc>
          <w:tcPr>
            <w:tcW w:w="512" w:type="dxa"/>
            <w:tcBorders>
              <w:top w:val="single" w:sz="4" w:space="0" w:color="auto"/>
              <w:left w:val="single" w:sz="4" w:space="0" w:color="auto"/>
              <w:bottom w:val="single" w:sz="4" w:space="0" w:color="auto"/>
              <w:right w:val="single" w:sz="4" w:space="0" w:color="auto"/>
            </w:tcBorders>
          </w:tcPr>
          <w:p w14:paraId="64E7FE32" w14:textId="6AD027D6" w:rsidR="00C162CB" w:rsidRPr="00F15F2D" w:rsidRDefault="00C162CB" w:rsidP="00C162CB">
            <w:pPr>
              <w:jc w:val="right"/>
              <w:rPr>
                <w:sz w:val="12"/>
                <w:szCs w:val="12"/>
              </w:rPr>
            </w:pPr>
            <w:r w:rsidRPr="00F15F2D">
              <w:rPr>
                <w:sz w:val="12"/>
                <w:szCs w:val="12"/>
              </w:rPr>
              <w:t xml:space="preserve"> -   </w:t>
            </w:r>
          </w:p>
        </w:tc>
      </w:tr>
      <w:tr w:rsidR="00C162CB" w:rsidRPr="00F15F2D" w14:paraId="3F9846C6"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7D2F8FDD" w14:textId="493F7BE9" w:rsidR="00C162CB" w:rsidRPr="00F15F2D" w:rsidRDefault="00C162CB" w:rsidP="00C162CB">
            <w:pPr>
              <w:jc w:val="both"/>
              <w:rPr>
                <w:sz w:val="12"/>
                <w:szCs w:val="12"/>
              </w:rPr>
            </w:pPr>
            <w:r w:rsidRPr="00F15F2D">
              <w:rPr>
                <w:sz w:val="12"/>
                <w:szCs w:val="12"/>
              </w:rPr>
              <w:t>D36</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24AF03A1" w14:textId="3AB930E1" w:rsidR="00C162CB" w:rsidRPr="00F15F2D" w:rsidRDefault="00C162CB" w:rsidP="00C162CB">
            <w:pPr>
              <w:jc w:val="right"/>
              <w:rPr>
                <w:sz w:val="12"/>
                <w:szCs w:val="12"/>
              </w:rPr>
            </w:pPr>
            <w:r w:rsidRPr="00F15F2D">
              <w:rPr>
                <w:sz w:val="12"/>
                <w:szCs w:val="12"/>
              </w:rPr>
              <w:t>06-Jun-17</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692AF228" w14:textId="089B3A3E"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2F98CAFD" w14:textId="586216CF" w:rsidR="00C162CB" w:rsidRPr="00F15F2D" w:rsidRDefault="00C162CB" w:rsidP="00C162CB">
            <w:pPr>
              <w:jc w:val="right"/>
              <w:rPr>
                <w:sz w:val="12"/>
                <w:szCs w:val="12"/>
              </w:rPr>
            </w:pPr>
            <w:r w:rsidRPr="00F15F2D">
              <w:rPr>
                <w:sz w:val="12"/>
                <w:szCs w:val="12"/>
              </w:rPr>
              <w:t xml:space="preserve"> 127.879 </w:t>
            </w:r>
          </w:p>
        </w:tc>
        <w:tc>
          <w:tcPr>
            <w:tcW w:w="988" w:type="dxa"/>
            <w:tcBorders>
              <w:top w:val="single" w:sz="4" w:space="0" w:color="auto"/>
              <w:left w:val="single" w:sz="4" w:space="0" w:color="auto"/>
              <w:bottom w:val="single" w:sz="4" w:space="0" w:color="auto"/>
              <w:right w:val="single" w:sz="4" w:space="0" w:color="auto"/>
            </w:tcBorders>
          </w:tcPr>
          <w:p w14:paraId="13B01950" w14:textId="3625DCA2" w:rsidR="00C162CB" w:rsidRPr="00F15F2D" w:rsidRDefault="00C162CB" w:rsidP="00C162CB">
            <w:pPr>
              <w:jc w:val="right"/>
              <w:rPr>
                <w:sz w:val="12"/>
                <w:szCs w:val="12"/>
              </w:rPr>
            </w:pPr>
            <w:r w:rsidRPr="00F15F2D">
              <w:rPr>
                <w:sz w:val="12"/>
                <w:szCs w:val="12"/>
              </w:rPr>
              <w:t xml:space="preserve"> (127.879)</w:t>
            </w:r>
          </w:p>
        </w:tc>
        <w:tc>
          <w:tcPr>
            <w:tcW w:w="512" w:type="dxa"/>
            <w:tcBorders>
              <w:top w:val="single" w:sz="4" w:space="0" w:color="auto"/>
              <w:left w:val="single" w:sz="4" w:space="0" w:color="auto"/>
              <w:bottom w:val="single" w:sz="4" w:space="0" w:color="auto"/>
              <w:right w:val="single" w:sz="4" w:space="0" w:color="auto"/>
            </w:tcBorders>
          </w:tcPr>
          <w:p w14:paraId="65C7DDE3" w14:textId="1516B926" w:rsidR="00C162CB" w:rsidRPr="00F15F2D" w:rsidRDefault="00C162CB" w:rsidP="00C162CB">
            <w:pPr>
              <w:jc w:val="right"/>
              <w:rPr>
                <w:sz w:val="12"/>
                <w:szCs w:val="12"/>
              </w:rPr>
            </w:pPr>
            <w:r w:rsidRPr="00F15F2D">
              <w:rPr>
                <w:sz w:val="12"/>
                <w:szCs w:val="12"/>
              </w:rPr>
              <w:t xml:space="preserve"> -   </w:t>
            </w:r>
          </w:p>
        </w:tc>
      </w:tr>
      <w:tr w:rsidR="00C162CB" w:rsidRPr="00F15F2D" w14:paraId="50442C82"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4FDFF6B1" w14:textId="09D43AF3" w:rsidR="00C162CB" w:rsidRPr="00F15F2D" w:rsidRDefault="00C162CB" w:rsidP="00C162CB">
            <w:pPr>
              <w:jc w:val="both"/>
              <w:rPr>
                <w:sz w:val="12"/>
                <w:szCs w:val="12"/>
              </w:rPr>
            </w:pPr>
            <w:r w:rsidRPr="00F15F2D">
              <w:rPr>
                <w:sz w:val="12"/>
                <w:szCs w:val="12"/>
              </w:rPr>
              <w:t>D37</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5E07B931" w14:textId="74833C9B" w:rsidR="00C162CB" w:rsidRPr="00F15F2D" w:rsidRDefault="00C162CB" w:rsidP="00C162CB">
            <w:pPr>
              <w:jc w:val="right"/>
              <w:rPr>
                <w:sz w:val="12"/>
                <w:szCs w:val="12"/>
              </w:rPr>
            </w:pPr>
            <w:r w:rsidRPr="00F15F2D">
              <w:rPr>
                <w:sz w:val="12"/>
                <w:szCs w:val="12"/>
              </w:rPr>
              <w:t>06-Jun-17</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69588549" w14:textId="7B8ED213"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03FE1E5C" w14:textId="694D15F9" w:rsidR="00C162CB" w:rsidRPr="00F15F2D" w:rsidRDefault="00C162CB" w:rsidP="00C162CB">
            <w:pPr>
              <w:jc w:val="right"/>
              <w:rPr>
                <w:sz w:val="12"/>
                <w:szCs w:val="12"/>
              </w:rPr>
            </w:pPr>
            <w:r w:rsidRPr="00F15F2D">
              <w:rPr>
                <w:sz w:val="12"/>
                <w:szCs w:val="12"/>
              </w:rPr>
              <w:t xml:space="preserve"> 108.485 </w:t>
            </w:r>
          </w:p>
        </w:tc>
        <w:tc>
          <w:tcPr>
            <w:tcW w:w="988" w:type="dxa"/>
            <w:tcBorders>
              <w:top w:val="single" w:sz="4" w:space="0" w:color="auto"/>
              <w:left w:val="single" w:sz="4" w:space="0" w:color="auto"/>
              <w:bottom w:val="single" w:sz="4" w:space="0" w:color="auto"/>
              <w:right w:val="single" w:sz="4" w:space="0" w:color="auto"/>
            </w:tcBorders>
          </w:tcPr>
          <w:p w14:paraId="46DF64EC" w14:textId="343CDE9D" w:rsidR="00C162CB" w:rsidRPr="00F15F2D" w:rsidRDefault="00C162CB" w:rsidP="00C162CB">
            <w:pPr>
              <w:jc w:val="right"/>
              <w:rPr>
                <w:sz w:val="12"/>
                <w:szCs w:val="12"/>
              </w:rPr>
            </w:pPr>
            <w:r w:rsidRPr="00F15F2D">
              <w:rPr>
                <w:sz w:val="12"/>
                <w:szCs w:val="12"/>
              </w:rPr>
              <w:t xml:space="preserve"> (108.485)</w:t>
            </w:r>
          </w:p>
        </w:tc>
        <w:tc>
          <w:tcPr>
            <w:tcW w:w="512" w:type="dxa"/>
            <w:tcBorders>
              <w:top w:val="single" w:sz="4" w:space="0" w:color="auto"/>
              <w:left w:val="single" w:sz="4" w:space="0" w:color="auto"/>
              <w:bottom w:val="single" w:sz="4" w:space="0" w:color="auto"/>
              <w:right w:val="single" w:sz="4" w:space="0" w:color="auto"/>
            </w:tcBorders>
          </w:tcPr>
          <w:p w14:paraId="032F7FBD" w14:textId="6FEE983B" w:rsidR="00C162CB" w:rsidRPr="00F15F2D" w:rsidRDefault="00C162CB" w:rsidP="00C162CB">
            <w:pPr>
              <w:jc w:val="right"/>
              <w:rPr>
                <w:sz w:val="12"/>
                <w:szCs w:val="12"/>
              </w:rPr>
            </w:pPr>
            <w:r w:rsidRPr="00F15F2D">
              <w:rPr>
                <w:sz w:val="12"/>
                <w:szCs w:val="12"/>
              </w:rPr>
              <w:t xml:space="preserve"> -   </w:t>
            </w:r>
          </w:p>
        </w:tc>
      </w:tr>
      <w:tr w:rsidR="00C162CB" w:rsidRPr="00F15F2D" w14:paraId="2922BBD6"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626C4F91" w14:textId="1DE270B0" w:rsidR="00C162CB" w:rsidRPr="00F15F2D" w:rsidRDefault="00C162CB" w:rsidP="00C162CB">
            <w:pPr>
              <w:jc w:val="both"/>
              <w:rPr>
                <w:sz w:val="12"/>
                <w:szCs w:val="12"/>
              </w:rPr>
            </w:pPr>
            <w:r w:rsidRPr="00F15F2D">
              <w:rPr>
                <w:sz w:val="12"/>
                <w:szCs w:val="12"/>
              </w:rPr>
              <w:t>D38</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7035646F" w14:textId="7D437582" w:rsidR="00C162CB" w:rsidRPr="00F15F2D" w:rsidRDefault="00C162CB" w:rsidP="00C162CB">
            <w:pPr>
              <w:jc w:val="right"/>
              <w:rPr>
                <w:sz w:val="12"/>
                <w:szCs w:val="12"/>
              </w:rPr>
            </w:pPr>
            <w:r w:rsidRPr="00F15F2D">
              <w:rPr>
                <w:sz w:val="12"/>
                <w:szCs w:val="12"/>
              </w:rPr>
              <w:t>06-Jun-17</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4B5AF2B4" w14:textId="371CE0D2"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7B1DD14F" w14:textId="42BA2C4F" w:rsidR="00C162CB" w:rsidRPr="00F15F2D" w:rsidRDefault="00C162CB" w:rsidP="00C162CB">
            <w:pPr>
              <w:jc w:val="right"/>
              <w:rPr>
                <w:sz w:val="12"/>
                <w:szCs w:val="12"/>
              </w:rPr>
            </w:pPr>
            <w:r w:rsidRPr="00F15F2D">
              <w:rPr>
                <w:sz w:val="12"/>
                <w:szCs w:val="12"/>
              </w:rPr>
              <w:t xml:space="preserve"> 108.485 </w:t>
            </w:r>
          </w:p>
        </w:tc>
        <w:tc>
          <w:tcPr>
            <w:tcW w:w="988" w:type="dxa"/>
            <w:tcBorders>
              <w:top w:val="single" w:sz="4" w:space="0" w:color="auto"/>
              <w:left w:val="single" w:sz="4" w:space="0" w:color="auto"/>
              <w:bottom w:val="single" w:sz="4" w:space="0" w:color="auto"/>
              <w:right w:val="single" w:sz="4" w:space="0" w:color="auto"/>
            </w:tcBorders>
          </w:tcPr>
          <w:p w14:paraId="41F3AF72" w14:textId="4A743E30" w:rsidR="00C162CB" w:rsidRPr="00F15F2D" w:rsidRDefault="00C162CB" w:rsidP="00C162CB">
            <w:pPr>
              <w:jc w:val="right"/>
              <w:rPr>
                <w:sz w:val="12"/>
                <w:szCs w:val="12"/>
              </w:rPr>
            </w:pPr>
            <w:r w:rsidRPr="00F15F2D">
              <w:rPr>
                <w:sz w:val="12"/>
                <w:szCs w:val="12"/>
              </w:rPr>
              <w:t xml:space="preserve"> (108.485)</w:t>
            </w:r>
          </w:p>
        </w:tc>
        <w:tc>
          <w:tcPr>
            <w:tcW w:w="512" w:type="dxa"/>
            <w:tcBorders>
              <w:top w:val="single" w:sz="4" w:space="0" w:color="auto"/>
              <w:left w:val="single" w:sz="4" w:space="0" w:color="auto"/>
              <w:bottom w:val="single" w:sz="4" w:space="0" w:color="auto"/>
              <w:right w:val="single" w:sz="4" w:space="0" w:color="auto"/>
            </w:tcBorders>
          </w:tcPr>
          <w:p w14:paraId="3C9E8A0C" w14:textId="764B0899" w:rsidR="00C162CB" w:rsidRPr="00F15F2D" w:rsidRDefault="00C162CB" w:rsidP="00C162CB">
            <w:pPr>
              <w:jc w:val="right"/>
              <w:rPr>
                <w:sz w:val="12"/>
                <w:szCs w:val="12"/>
              </w:rPr>
            </w:pPr>
            <w:r w:rsidRPr="00F15F2D">
              <w:rPr>
                <w:sz w:val="12"/>
                <w:szCs w:val="12"/>
              </w:rPr>
              <w:t xml:space="preserve"> -   </w:t>
            </w:r>
          </w:p>
        </w:tc>
      </w:tr>
      <w:tr w:rsidR="00C162CB" w:rsidRPr="00F15F2D" w14:paraId="58F7E247"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348CD38A" w14:textId="075D329E" w:rsidR="00C162CB" w:rsidRPr="00F15F2D" w:rsidRDefault="00C162CB" w:rsidP="00C162CB">
            <w:pPr>
              <w:jc w:val="both"/>
              <w:rPr>
                <w:sz w:val="12"/>
                <w:szCs w:val="12"/>
              </w:rPr>
            </w:pPr>
            <w:r w:rsidRPr="00F15F2D">
              <w:rPr>
                <w:sz w:val="12"/>
                <w:szCs w:val="12"/>
              </w:rPr>
              <w:t>D39</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199C23F6" w14:textId="445946EA" w:rsidR="00C162CB" w:rsidRPr="00F15F2D" w:rsidRDefault="00C162CB" w:rsidP="00C162CB">
            <w:pPr>
              <w:jc w:val="right"/>
              <w:rPr>
                <w:sz w:val="12"/>
                <w:szCs w:val="12"/>
              </w:rPr>
            </w:pPr>
            <w:r w:rsidRPr="00F15F2D">
              <w:rPr>
                <w:sz w:val="12"/>
                <w:szCs w:val="12"/>
              </w:rPr>
              <w:t>06-Jun-17</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161C4B25" w14:textId="64DAF138"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567B7573" w14:textId="3D3AEB95" w:rsidR="00C162CB" w:rsidRPr="00F15F2D" w:rsidRDefault="00C162CB" w:rsidP="00C162CB">
            <w:pPr>
              <w:jc w:val="right"/>
              <w:rPr>
                <w:sz w:val="12"/>
                <w:szCs w:val="12"/>
              </w:rPr>
            </w:pPr>
            <w:r w:rsidRPr="00F15F2D">
              <w:rPr>
                <w:sz w:val="12"/>
                <w:szCs w:val="12"/>
              </w:rPr>
              <w:t xml:space="preserve"> 108.485 </w:t>
            </w:r>
          </w:p>
        </w:tc>
        <w:tc>
          <w:tcPr>
            <w:tcW w:w="988" w:type="dxa"/>
            <w:tcBorders>
              <w:top w:val="single" w:sz="4" w:space="0" w:color="auto"/>
              <w:left w:val="single" w:sz="4" w:space="0" w:color="auto"/>
              <w:bottom w:val="single" w:sz="4" w:space="0" w:color="auto"/>
              <w:right w:val="single" w:sz="4" w:space="0" w:color="auto"/>
            </w:tcBorders>
          </w:tcPr>
          <w:p w14:paraId="5955A0A8" w14:textId="14E214DE" w:rsidR="00C162CB" w:rsidRPr="00F15F2D" w:rsidRDefault="00C162CB" w:rsidP="00C162CB">
            <w:pPr>
              <w:jc w:val="right"/>
              <w:rPr>
                <w:sz w:val="12"/>
                <w:szCs w:val="12"/>
              </w:rPr>
            </w:pPr>
            <w:r w:rsidRPr="00F15F2D">
              <w:rPr>
                <w:sz w:val="12"/>
                <w:szCs w:val="12"/>
              </w:rPr>
              <w:t xml:space="preserve"> (108.485)</w:t>
            </w:r>
          </w:p>
        </w:tc>
        <w:tc>
          <w:tcPr>
            <w:tcW w:w="512" w:type="dxa"/>
            <w:tcBorders>
              <w:top w:val="single" w:sz="4" w:space="0" w:color="auto"/>
              <w:left w:val="single" w:sz="4" w:space="0" w:color="auto"/>
              <w:bottom w:val="single" w:sz="4" w:space="0" w:color="auto"/>
              <w:right w:val="single" w:sz="4" w:space="0" w:color="auto"/>
            </w:tcBorders>
          </w:tcPr>
          <w:p w14:paraId="45012BBE" w14:textId="08C33ED3" w:rsidR="00C162CB" w:rsidRPr="00F15F2D" w:rsidRDefault="00C162CB" w:rsidP="00C162CB">
            <w:pPr>
              <w:jc w:val="right"/>
              <w:rPr>
                <w:sz w:val="12"/>
                <w:szCs w:val="12"/>
              </w:rPr>
            </w:pPr>
            <w:r w:rsidRPr="00F15F2D">
              <w:rPr>
                <w:sz w:val="12"/>
                <w:szCs w:val="12"/>
              </w:rPr>
              <w:t xml:space="preserve"> -   </w:t>
            </w:r>
          </w:p>
        </w:tc>
      </w:tr>
      <w:tr w:rsidR="00C162CB" w:rsidRPr="00F15F2D" w14:paraId="00ADB79C"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38B097DC" w14:textId="580FC8A6" w:rsidR="00C162CB" w:rsidRPr="00F15F2D" w:rsidRDefault="00C162CB" w:rsidP="00C162CB">
            <w:pPr>
              <w:jc w:val="both"/>
              <w:rPr>
                <w:sz w:val="12"/>
                <w:szCs w:val="12"/>
              </w:rPr>
            </w:pPr>
            <w:r w:rsidRPr="00F15F2D">
              <w:rPr>
                <w:sz w:val="12"/>
                <w:szCs w:val="12"/>
              </w:rPr>
              <w:t>D40</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69BE9322" w14:textId="15914A0E" w:rsidR="00C162CB" w:rsidRPr="00F15F2D" w:rsidRDefault="00C162CB" w:rsidP="00C162CB">
            <w:pPr>
              <w:jc w:val="right"/>
              <w:rPr>
                <w:sz w:val="12"/>
                <w:szCs w:val="12"/>
              </w:rPr>
            </w:pPr>
            <w:r w:rsidRPr="00F15F2D">
              <w:rPr>
                <w:sz w:val="12"/>
                <w:szCs w:val="12"/>
              </w:rPr>
              <w:t>06-Jun-17</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4F1F72BE" w14:textId="0B4E92AD"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0481B260" w14:textId="05D1CA02" w:rsidR="00C162CB" w:rsidRPr="00F15F2D" w:rsidRDefault="00C162CB" w:rsidP="00C162CB">
            <w:pPr>
              <w:jc w:val="right"/>
              <w:rPr>
                <w:sz w:val="12"/>
                <w:szCs w:val="12"/>
              </w:rPr>
            </w:pPr>
            <w:r w:rsidRPr="00F15F2D">
              <w:rPr>
                <w:sz w:val="12"/>
                <w:szCs w:val="12"/>
              </w:rPr>
              <w:t xml:space="preserve"> 108.485 </w:t>
            </w:r>
          </w:p>
        </w:tc>
        <w:tc>
          <w:tcPr>
            <w:tcW w:w="988" w:type="dxa"/>
            <w:tcBorders>
              <w:top w:val="single" w:sz="4" w:space="0" w:color="auto"/>
              <w:left w:val="single" w:sz="4" w:space="0" w:color="auto"/>
              <w:bottom w:val="single" w:sz="4" w:space="0" w:color="auto"/>
              <w:right w:val="single" w:sz="4" w:space="0" w:color="auto"/>
            </w:tcBorders>
          </w:tcPr>
          <w:p w14:paraId="7EA4CE0F" w14:textId="08E33CD5" w:rsidR="00C162CB" w:rsidRPr="00F15F2D" w:rsidRDefault="00C162CB" w:rsidP="00C162CB">
            <w:pPr>
              <w:jc w:val="right"/>
              <w:rPr>
                <w:sz w:val="12"/>
                <w:szCs w:val="12"/>
              </w:rPr>
            </w:pPr>
            <w:r w:rsidRPr="00F15F2D">
              <w:rPr>
                <w:sz w:val="12"/>
                <w:szCs w:val="12"/>
              </w:rPr>
              <w:t xml:space="preserve"> (108.485)</w:t>
            </w:r>
          </w:p>
        </w:tc>
        <w:tc>
          <w:tcPr>
            <w:tcW w:w="512" w:type="dxa"/>
            <w:tcBorders>
              <w:top w:val="single" w:sz="4" w:space="0" w:color="auto"/>
              <w:left w:val="single" w:sz="4" w:space="0" w:color="auto"/>
              <w:bottom w:val="single" w:sz="4" w:space="0" w:color="auto"/>
              <w:right w:val="single" w:sz="4" w:space="0" w:color="auto"/>
            </w:tcBorders>
          </w:tcPr>
          <w:p w14:paraId="138216B4" w14:textId="19511EF8" w:rsidR="00C162CB" w:rsidRPr="00F15F2D" w:rsidRDefault="00C162CB" w:rsidP="00C162CB">
            <w:pPr>
              <w:jc w:val="right"/>
              <w:rPr>
                <w:sz w:val="12"/>
                <w:szCs w:val="12"/>
              </w:rPr>
            </w:pPr>
            <w:r w:rsidRPr="00F15F2D">
              <w:rPr>
                <w:sz w:val="12"/>
                <w:szCs w:val="12"/>
              </w:rPr>
              <w:t xml:space="preserve"> -   </w:t>
            </w:r>
          </w:p>
        </w:tc>
      </w:tr>
      <w:tr w:rsidR="00C162CB" w:rsidRPr="00F15F2D" w14:paraId="742D4A85"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23698256" w14:textId="0AFE1188" w:rsidR="00C162CB" w:rsidRPr="00F15F2D" w:rsidRDefault="00C162CB" w:rsidP="00C162CB">
            <w:pPr>
              <w:jc w:val="both"/>
              <w:rPr>
                <w:sz w:val="12"/>
                <w:szCs w:val="12"/>
              </w:rPr>
            </w:pPr>
            <w:r w:rsidRPr="00F15F2D">
              <w:rPr>
                <w:sz w:val="12"/>
                <w:szCs w:val="12"/>
              </w:rPr>
              <w:t>D41</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21B9EC98" w14:textId="41A0B35F" w:rsidR="00C162CB" w:rsidRPr="00F15F2D" w:rsidRDefault="00C162CB" w:rsidP="00C162CB">
            <w:pPr>
              <w:jc w:val="right"/>
              <w:rPr>
                <w:sz w:val="12"/>
                <w:szCs w:val="12"/>
              </w:rPr>
            </w:pPr>
            <w:r w:rsidRPr="00F15F2D">
              <w:rPr>
                <w:sz w:val="12"/>
                <w:szCs w:val="12"/>
              </w:rPr>
              <w:t>06-Jun-17</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74B64FE8" w14:textId="2E781AAD"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112460D2" w14:textId="432E9701" w:rsidR="00C162CB" w:rsidRPr="00F15F2D" w:rsidRDefault="00C162CB" w:rsidP="00C162CB">
            <w:pPr>
              <w:jc w:val="right"/>
              <w:rPr>
                <w:sz w:val="12"/>
                <w:szCs w:val="12"/>
              </w:rPr>
            </w:pPr>
            <w:r w:rsidRPr="00F15F2D">
              <w:rPr>
                <w:sz w:val="12"/>
                <w:szCs w:val="12"/>
              </w:rPr>
              <w:t xml:space="preserve"> 108.485 </w:t>
            </w:r>
          </w:p>
        </w:tc>
        <w:tc>
          <w:tcPr>
            <w:tcW w:w="988" w:type="dxa"/>
            <w:tcBorders>
              <w:top w:val="single" w:sz="4" w:space="0" w:color="auto"/>
              <w:left w:val="single" w:sz="4" w:space="0" w:color="auto"/>
              <w:bottom w:val="single" w:sz="4" w:space="0" w:color="auto"/>
              <w:right w:val="single" w:sz="4" w:space="0" w:color="auto"/>
            </w:tcBorders>
          </w:tcPr>
          <w:p w14:paraId="3BA318F4" w14:textId="2919DFDE" w:rsidR="00C162CB" w:rsidRPr="00F15F2D" w:rsidRDefault="00C162CB" w:rsidP="00C162CB">
            <w:pPr>
              <w:jc w:val="right"/>
              <w:rPr>
                <w:sz w:val="12"/>
                <w:szCs w:val="12"/>
              </w:rPr>
            </w:pPr>
            <w:r w:rsidRPr="00F15F2D">
              <w:rPr>
                <w:sz w:val="12"/>
                <w:szCs w:val="12"/>
              </w:rPr>
              <w:t xml:space="preserve"> (108.485)</w:t>
            </w:r>
          </w:p>
        </w:tc>
        <w:tc>
          <w:tcPr>
            <w:tcW w:w="512" w:type="dxa"/>
            <w:tcBorders>
              <w:top w:val="single" w:sz="4" w:space="0" w:color="auto"/>
              <w:left w:val="single" w:sz="4" w:space="0" w:color="auto"/>
              <w:bottom w:val="single" w:sz="4" w:space="0" w:color="auto"/>
              <w:right w:val="single" w:sz="4" w:space="0" w:color="auto"/>
            </w:tcBorders>
          </w:tcPr>
          <w:p w14:paraId="7B01191C" w14:textId="1272D3A8" w:rsidR="00C162CB" w:rsidRPr="00F15F2D" w:rsidRDefault="00C162CB" w:rsidP="00C162CB">
            <w:pPr>
              <w:jc w:val="right"/>
              <w:rPr>
                <w:sz w:val="12"/>
                <w:szCs w:val="12"/>
              </w:rPr>
            </w:pPr>
            <w:r w:rsidRPr="00F15F2D">
              <w:rPr>
                <w:sz w:val="12"/>
                <w:szCs w:val="12"/>
              </w:rPr>
              <w:t xml:space="preserve"> -   </w:t>
            </w:r>
          </w:p>
        </w:tc>
      </w:tr>
      <w:tr w:rsidR="00C162CB" w:rsidRPr="00F15F2D" w14:paraId="7EBB0A2F"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0890BA32" w14:textId="45B55C09" w:rsidR="00C162CB" w:rsidRPr="00F15F2D" w:rsidRDefault="00C162CB" w:rsidP="00C162CB">
            <w:pPr>
              <w:jc w:val="both"/>
              <w:rPr>
                <w:sz w:val="12"/>
                <w:szCs w:val="12"/>
              </w:rPr>
            </w:pPr>
            <w:r w:rsidRPr="00F15F2D">
              <w:rPr>
                <w:sz w:val="12"/>
                <w:szCs w:val="12"/>
              </w:rPr>
              <w:t>D42</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3343B69A" w14:textId="518F6AA6" w:rsidR="00C162CB" w:rsidRPr="00F15F2D" w:rsidRDefault="00C162CB" w:rsidP="00C162CB">
            <w:pPr>
              <w:jc w:val="right"/>
              <w:rPr>
                <w:sz w:val="12"/>
                <w:szCs w:val="12"/>
              </w:rPr>
            </w:pPr>
            <w:r w:rsidRPr="00F15F2D">
              <w:rPr>
                <w:sz w:val="12"/>
                <w:szCs w:val="12"/>
              </w:rPr>
              <w:t>06-Jun-17</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47C112C1" w14:textId="1586835A"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54F943AA" w14:textId="4C9CCB88" w:rsidR="00C162CB" w:rsidRPr="00F15F2D" w:rsidRDefault="00C162CB" w:rsidP="00C162CB">
            <w:pPr>
              <w:jc w:val="right"/>
              <w:rPr>
                <w:sz w:val="12"/>
                <w:szCs w:val="12"/>
              </w:rPr>
            </w:pPr>
            <w:r w:rsidRPr="00F15F2D">
              <w:rPr>
                <w:sz w:val="12"/>
                <w:szCs w:val="12"/>
              </w:rPr>
              <w:t xml:space="preserve"> 108.485 </w:t>
            </w:r>
          </w:p>
        </w:tc>
        <w:tc>
          <w:tcPr>
            <w:tcW w:w="988" w:type="dxa"/>
            <w:tcBorders>
              <w:top w:val="single" w:sz="4" w:space="0" w:color="auto"/>
              <w:left w:val="single" w:sz="4" w:space="0" w:color="auto"/>
              <w:bottom w:val="single" w:sz="4" w:space="0" w:color="auto"/>
              <w:right w:val="single" w:sz="4" w:space="0" w:color="auto"/>
            </w:tcBorders>
          </w:tcPr>
          <w:p w14:paraId="79A5AA85" w14:textId="41E81FF0" w:rsidR="00C162CB" w:rsidRPr="00F15F2D" w:rsidRDefault="00C162CB" w:rsidP="00C162CB">
            <w:pPr>
              <w:jc w:val="right"/>
              <w:rPr>
                <w:sz w:val="12"/>
                <w:szCs w:val="12"/>
              </w:rPr>
            </w:pPr>
            <w:r w:rsidRPr="00F15F2D">
              <w:rPr>
                <w:sz w:val="12"/>
                <w:szCs w:val="12"/>
              </w:rPr>
              <w:t xml:space="preserve"> (108.485)</w:t>
            </w:r>
          </w:p>
        </w:tc>
        <w:tc>
          <w:tcPr>
            <w:tcW w:w="512" w:type="dxa"/>
            <w:tcBorders>
              <w:top w:val="single" w:sz="4" w:space="0" w:color="auto"/>
              <w:left w:val="single" w:sz="4" w:space="0" w:color="auto"/>
              <w:bottom w:val="single" w:sz="4" w:space="0" w:color="auto"/>
              <w:right w:val="single" w:sz="4" w:space="0" w:color="auto"/>
            </w:tcBorders>
          </w:tcPr>
          <w:p w14:paraId="638BA162" w14:textId="7C7CC4FC" w:rsidR="00C162CB" w:rsidRPr="00F15F2D" w:rsidRDefault="00C162CB" w:rsidP="00C162CB">
            <w:pPr>
              <w:jc w:val="right"/>
              <w:rPr>
                <w:sz w:val="12"/>
                <w:szCs w:val="12"/>
              </w:rPr>
            </w:pPr>
            <w:r w:rsidRPr="00F15F2D">
              <w:rPr>
                <w:sz w:val="12"/>
                <w:szCs w:val="12"/>
              </w:rPr>
              <w:t xml:space="preserve"> -   </w:t>
            </w:r>
          </w:p>
        </w:tc>
      </w:tr>
      <w:tr w:rsidR="00C162CB" w:rsidRPr="00F15F2D" w14:paraId="776CFA3C"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6882A841" w14:textId="1A8CF12E" w:rsidR="00C162CB" w:rsidRPr="00F15F2D" w:rsidRDefault="00C162CB" w:rsidP="00C162CB">
            <w:pPr>
              <w:jc w:val="both"/>
              <w:rPr>
                <w:sz w:val="12"/>
                <w:szCs w:val="12"/>
              </w:rPr>
            </w:pPr>
            <w:r w:rsidRPr="00F15F2D">
              <w:rPr>
                <w:sz w:val="12"/>
                <w:szCs w:val="12"/>
              </w:rPr>
              <w:t>D43</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777DB720" w14:textId="0F94D166" w:rsidR="00C162CB" w:rsidRPr="00F15F2D" w:rsidRDefault="00C162CB" w:rsidP="00C162CB">
            <w:pPr>
              <w:jc w:val="right"/>
              <w:rPr>
                <w:sz w:val="12"/>
                <w:szCs w:val="12"/>
              </w:rPr>
            </w:pPr>
            <w:r w:rsidRPr="00F15F2D">
              <w:rPr>
                <w:sz w:val="12"/>
                <w:szCs w:val="12"/>
              </w:rPr>
              <w:t>19-Jun-17</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2CE74DF2" w14:textId="234F09CC"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40A6188D" w14:textId="33DA1F7A" w:rsidR="00C162CB" w:rsidRPr="00F15F2D" w:rsidRDefault="00C162CB" w:rsidP="00C162CB">
            <w:pPr>
              <w:jc w:val="right"/>
              <w:rPr>
                <w:sz w:val="12"/>
                <w:szCs w:val="12"/>
              </w:rPr>
            </w:pPr>
            <w:r w:rsidRPr="00F15F2D">
              <w:rPr>
                <w:sz w:val="12"/>
                <w:szCs w:val="12"/>
              </w:rPr>
              <w:t xml:space="preserve"> 80.000 </w:t>
            </w:r>
          </w:p>
        </w:tc>
        <w:tc>
          <w:tcPr>
            <w:tcW w:w="988" w:type="dxa"/>
            <w:tcBorders>
              <w:top w:val="single" w:sz="4" w:space="0" w:color="auto"/>
              <w:left w:val="single" w:sz="4" w:space="0" w:color="auto"/>
              <w:bottom w:val="single" w:sz="4" w:space="0" w:color="auto"/>
              <w:right w:val="single" w:sz="4" w:space="0" w:color="auto"/>
            </w:tcBorders>
          </w:tcPr>
          <w:p w14:paraId="3F08B8AF" w14:textId="75C739BA" w:rsidR="00C162CB" w:rsidRPr="00F15F2D" w:rsidRDefault="00C162CB" w:rsidP="00C162CB">
            <w:pPr>
              <w:jc w:val="right"/>
              <w:rPr>
                <w:sz w:val="12"/>
                <w:szCs w:val="12"/>
              </w:rPr>
            </w:pPr>
            <w:r w:rsidRPr="00F15F2D">
              <w:rPr>
                <w:sz w:val="12"/>
                <w:szCs w:val="12"/>
              </w:rPr>
              <w:t xml:space="preserve"> (80.000)</w:t>
            </w:r>
          </w:p>
        </w:tc>
        <w:tc>
          <w:tcPr>
            <w:tcW w:w="512" w:type="dxa"/>
            <w:tcBorders>
              <w:top w:val="single" w:sz="4" w:space="0" w:color="auto"/>
              <w:left w:val="single" w:sz="4" w:space="0" w:color="auto"/>
              <w:bottom w:val="single" w:sz="4" w:space="0" w:color="auto"/>
              <w:right w:val="single" w:sz="4" w:space="0" w:color="auto"/>
            </w:tcBorders>
          </w:tcPr>
          <w:p w14:paraId="4CA1D4C9" w14:textId="1CB5C319" w:rsidR="00C162CB" w:rsidRPr="00F15F2D" w:rsidRDefault="00C162CB" w:rsidP="00C162CB">
            <w:pPr>
              <w:jc w:val="right"/>
              <w:rPr>
                <w:sz w:val="12"/>
                <w:szCs w:val="12"/>
              </w:rPr>
            </w:pPr>
            <w:r w:rsidRPr="00F15F2D">
              <w:rPr>
                <w:sz w:val="12"/>
                <w:szCs w:val="12"/>
              </w:rPr>
              <w:t xml:space="preserve"> -   </w:t>
            </w:r>
          </w:p>
        </w:tc>
      </w:tr>
      <w:tr w:rsidR="00C162CB" w:rsidRPr="00F15F2D" w14:paraId="7DC30E74"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2AC8BA1F" w14:textId="1E608ED3" w:rsidR="00C162CB" w:rsidRPr="00F15F2D" w:rsidRDefault="00C162CB" w:rsidP="00C162CB">
            <w:pPr>
              <w:jc w:val="both"/>
              <w:rPr>
                <w:sz w:val="12"/>
                <w:szCs w:val="12"/>
              </w:rPr>
            </w:pPr>
            <w:r w:rsidRPr="00F15F2D">
              <w:rPr>
                <w:sz w:val="12"/>
                <w:szCs w:val="12"/>
              </w:rPr>
              <w:t>D44</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71990782" w14:textId="24B7B7BF" w:rsidR="00C162CB" w:rsidRPr="00F15F2D" w:rsidRDefault="00C162CB" w:rsidP="00C162CB">
            <w:pPr>
              <w:jc w:val="right"/>
              <w:rPr>
                <w:sz w:val="12"/>
                <w:szCs w:val="12"/>
              </w:rPr>
            </w:pPr>
            <w:r w:rsidRPr="00F15F2D">
              <w:rPr>
                <w:sz w:val="12"/>
                <w:szCs w:val="12"/>
              </w:rPr>
              <w:t>19-Jun-17</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16C1F4AC" w14:textId="1D45CB79"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29D43A6F" w14:textId="03745727" w:rsidR="00C162CB" w:rsidRPr="00F15F2D" w:rsidRDefault="00C162CB" w:rsidP="00C162CB">
            <w:pPr>
              <w:jc w:val="right"/>
              <w:rPr>
                <w:sz w:val="12"/>
                <w:szCs w:val="12"/>
              </w:rPr>
            </w:pPr>
            <w:r w:rsidRPr="00F15F2D">
              <w:rPr>
                <w:sz w:val="12"/>
                <w:szCs w:val="12"/>
              </w:rPr>
              <w:t xml:space="preserve"> 80.000 </w:t>
            </w:r>
          </w:p>
        </w:tc>
        <w:tc>
          <w:tcPr>
            <w:tcW w:w="988" w:type="dxa"/>
            <w:tcBorders>
              <w:top w:val="single" w:sz="4" w:space="0" w:color="auto"/>
              <w:left w:val="single" w:sz="4" w:space="0" w:color="auto"/>
              <w:bottom w:val="single" w:sz="4" w:space="0" w:color="auto"/>
              <w:right w:val="single" w:sz="4" w:space="0" w:color="auto"/>
            </w:tcBorders>
          </w:tcPr>
          <w:p w14:paraId="4DD286E5" w14:textId="33626D46" w:rsidR="00C162CB" w:rsidRPr="00F15F2D" w:rsidRDefault="00C162CB" w:rsidP="00C162CB">
            <w:pPr>
              <w:jc w:val="right"/>
              <w:rPr>
                <w:sz w:val="12"/>
                <w:szCs w:val="12"/>
              </w:rPr>
            </w:pPr>
            <w:r w:rsidRPr="00F15F2D">
              <w:rPr>
                <w:sz w:val="12"/>
                <w:szCs w:val="12"/>
              </w:rPr>
              <w:t xml:space="preserve"> (80.000)</w:t>
            </w:r>
          </w:p>
        </w:tc>
        <w:tc>
          <w:tcPr>
            <w:tcW w:w="512" w:type="dxa"/>
            <w:tcBorders>
              <w:top w:val="single" w:sz="4" w:space="0" w:color="auto"/>
              <w:left w:val="single" w:sz="4" w:space="0" w:color="auto"/>
              <w:bottom w:val="single" w:sz="4" w:space="0" w:color="auto"/>
              <w:right w:val="single" w:sz="4" w:space="0" w:color="auto"/>
            </w:tcBorders>
          </w:tcPr>
          <w:p w14:paraId="208DDF7A" w14:textId="3B4E4601" w:rsidR="00C162CB" w:rsidRPr="00F15F2D" w:rsidRDefault="00C162CB" w:rsidP="00C162CB">
            <w:pPr>
              <w:jc w:val="right"/>
              <w:rPr>
                <w:sz w:val="12"/>
                <w:szCs w:val="12"/>
              </w:rPr>
            </w:pPr>
            <w:r w:rsidRPr="00F15F2D">
              <w:rPr>
                <w:sz w:val="12"/>
                <w:szCs w:val="12"/>
              </w:rPr>
              <w:t xml:space="preserve"> -   </w:t>
            </w:r>
          </w:p>
        </w:tc>
      </w:tr>
      <w:tr w:rsidR="00C162CB" w:rsidRPr="00F15F2D" w14:paraId="79C277F9"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3F0E6EC1" w14:textId="6E8F2DFA" w:rsidR="00C162CB" w:rsidRPr="00F15F2D" w:rsidRDefault="00C162CB" w:rsidP="00C162CB">
            <w:pPr>
              <w:jc w:val="both"/>
              <w:rPr>
                <w:sz w:val="12"/>
                <w:szCs w:val="12"/>
              </w:rPr>
            </w:pPr>
            <w:r w:rsidRPr="00F15F2D">
              <w:rPr>
                <w:sz w:val="12"/>
                <w:szCs w:val="12"/>
              </w:rPr>
              <w:t>D45</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27BBAA45" w14:textId="0E5197B5" w:rsidR="00C162CB" w:rsidRPr="00F15F2D" w:rsidRDefault="00C162CB" w:rsidP="00C162CB">
            <w:pPr>
              <w:jc w:val="right"/>
              <w:rPr>
                <w:sz w:val="12"/>
                <w:szCs w:val="12"/>
              </w:rPr>
            </w:pPr>
            <w:r w:rsidRPr="00F15F2D">
              <w:rPr>
                <w:sz w:val="12"/>
                <w:szCs w:val="12"/>
              </w:rPr>
              <w:t>19-Jun-17</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657FEFD5" w14:textId="06FF2CE0"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7820A541" w14:textId="0E03C737" w:rsidR="00C162CB" w:rsidRPr="00F15F2D" w:rsidRDefault="00C162CB" w:rsidP="00C162CB">
            <w:pPr>
              <w:jc w:val="right"/>
              <w:rPr>
                <w:sz w:val="12"/>
                <w:szCs w:val="12"/>
              </w:rPr>
            </w:pPr>
            <w:r w:rsidRPr="00F15F2D">
              <w:rPr>
                <w:sz w:val="12"/>
                <w:szCs w:val="12"/>
              </w:rPr>
              <w:t xml:space="preserve"> 80.000 </w:t>
            </w:r>
          </w:p>
        </w:tc>
        <w:tc>
          <w:tcPr>
            <w:tcW w:w="988" w:type="dxa"/>
            <w:tcBorders>
              <w:top w:val="single" w:sz="4" w:space="0" w:color="auto"/>
              <w:left w:val="single" w:sz="4" w:space="0" w:color="auto"/>
              <w:bottom w:val="single" w:sz="4" w:space="0" w:color="auto"/>
              <w:right w:val="single" w:sz="4" w:space="0" w:color="auto"/>
            </w:tcBorders>
          </w:tcPr>
          <w:p w14:paraId="17709784" w14:textId="54BABFA3" w:rsidR="00C162CB" w:rsidRPr="00F15F2D" w:rsidRDefault="00C162CB" w:rsidP="00C162CB">
            <w:pPr>
              <w:jc w:val="right"/>
              <w:rPr>
                <w:sz w:val="12"/>
                <w:szCs w:val="12"/>
              </w:rPr>
            </w:pPr>
            <w:r w:rsidRPr="00F15F2D">
              <w:rPr>
                <w:sz w:val="12"/>
                <w:szCs w:val="12"/>
              </w:rPr>
              <w:t xml:space="preserve"> (80.000)</w:t>
            </w:r>
          </w:p>
        </w:tc>
        <w:tc>
          <w:tcPr>
            <w:tcW w:w="512" w:type="dxa"/>
            <w:tcBorders>
              <w:top w:val="single" w:sz="4" w:space="0" w:color="auto"/>
              <w:left w:val="single" w:sz="4" w:space="0" w:color="auto"/>
              <w:bottom w:val="single" w:sz="4" w:space="0" w:color="auto"/>
              <w:right w:val="single" w:sz="4" w:space="0" w:color="auto"/>
            </w:tcBorders>
          </w:tcPr>
          <w:p w14:paraId="557161D1" w14:textId="66A42E4F" w:rsidR="00C162CB" w:rsidRPr="00F15F2D" w:rsidRDefault="00C162CB" w:rsidP="00C162CB">
            <w:pPr>
              <w:jc w:val="right"/>
              <w:rPr>
                <w:sz w:val="12"/>
                <w:szCs w:val="12"/>
              </w:rPr>
            </w:pPr>
            <w:r w:rsidRPr="00F15F2D">
              <w:rPr>
                <w:sz w:val="12"/>
                <w:szCs w:val="12"/>
              </w:rPr>
              <w:t xml:space="preserve"> -   </w:t>
            </w:r>
          </w:p>
        </w:tc>
      </w:tr>
      <w:tr w:rsidR="00C162CB" w:rsidRPr="00F15F2D" w14:paraId="690BA3C7"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34817E9F" w14:textId="3DAFBB71" w:rsidR="00C162CB" w:rsidRPr="00F15F2D" w:rsidRDefault="00C162CB" w:rsidP="00C162CB">
            <w:pPr>
              <w:jc w:val="both"/>
              <w:rPr>
                <w:sz w:val="12"/>
                <w:szCs w:val="12"/>
              </w:rPr>
            </w:pPr>
            <w:r w:rsidRPr="00F15F2D">
              <w:rPr>
                <w:sz w:val="12"/>
                <w:szCs w:val="12"/>
              </w:rPr>
              <w:t>D46</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66E37AA4" w14:textId="10328917" w:rsidR="00C162CB" w:rsidRPr="00F15F2D" w:rsidRDefault="00C162CB" w:rsidP="00C162CB">
            <w:pPr>
              <w:jc w:val="right"/>
              <w:rPr>
                <w:sz w:val="12"/>
                <w:szCs w:val="12"/>
              </w:rPr>
            </w:pPr>
            <w:r w:rsidRPr="00F15F2D">
              <w:rPr>
                <w:sz w:val="12"/>
                <w:szCs w:val="12"/>
              </w:rPr>
              <w:t>19-Jun-17</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3FE4E076" w14:textId="16CA577B"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4A83E483" w14:textId="453417CF" w:rsidR="00C162CB" w:rsidRPr="00F15F2D" w:rsidRDefault="00C162CB" w:rsidP="00C162CB">
            <w:pPr>
              <w:jc w:val="right"/>
              <w:rPr>
                <w:sz w:val="12"/>
                <w:szCs w:val="12"/>
              </w:rPr>
            </w:pPr>
            <w:r w:rsidRPr="00F15F2D">
              <w:rPr>
                <w:sz w:val="12"/>
                <w:szCs w:val="12"/>
              </w:rPr>
              <w:t xml:space="preserve"> 80.000 </w:t>
            </w:r>
          </w:p>
        </w:tc>
        <w:tc>
          <w:tcPr>
            <w:tcW w:w="988" w:type="dxa"/>
            <w:tcBorders>
              <w:top w:val="single" w:sz="4" w:space="0" w:color="auto"/>
              <w:left w:val="single" w:sz="4" w:space="0" w:color="auto"/>
              <w:bottom w:val="single" w:sz="4" w:space="0" w:color="auto"/>
              <w:right w:val="single" w:sz="4" w:space="0" w:color="auto"/>
            </w:tcBorders>
          </w:tcPr>
          <w:p w14:paraId="40E240AB" w14:textId="6E5E814E" w:rsidR="00C162CB" w:rsidRPr="00F15F2D" w:rsidRDefault="00C162CB" w:rsidP="00C162CB">
            <w:pPr>
              <w:jc w:val="right"/>
              <w:rPr>
                <w:sz w:val="12"/>
                <w:szCs w:val="12"/>
              </w:rPr>
            </w:pPr>
            <w:r w:rsidRPr="00F15F2D">
              <w:rPr>
                <w:sz w:val="12"/>
                <w:szCs w:val="12"/>
              </w:rPr>
              <w:t xml:space="preserve"> (80.000)</w:t>
            </w:r>
          </w:p>
        </w:tc>
        <w:tc>
          <w:tcPr>
            <w:tcW w:w="512" w:type="dxa"/>
            <w:tcBorders>
              <w:top w:val="single" w:sz="4" w:space="0" w:color="auto"/>
              <w:left w:val="single" w:sz="4" w:space="0" w:color="auto"/>
              <w:bottom w:val="single" w:sz="4" w:space="0" w:color="auto"/>
              <w:right w:val="single" w:sz="4" w:space="0" w:color="auto"/>
            </w:tcBorders>
          </w:tcPr>
          <w:p w14:paraId="42D7BA1C" w14:textId="492B3E92" w:rsidR="00C162CB" w:rsidRPr="00F15F2D" w:rsidRDefault="00C162CB" w:rsidP="00C162CB">
            <w:pPr>
              <w:jc w:val="right"/>
              <w:rPr>
                <w:sz w:val="12"/>
                <w:szCs w:val="12"/>
              </w:rPr>
            </w:pPr>
            <w:r w:rsidRPr="00F15F2D">
              <w:rPr>
                <w:sz w:val="12"/>
                <w:szCs w:val="12"/>
              </w:rPr>
              <w:t xml:space="preserve"> -   </w:t>
            </w:r>
          </w:p>
        </w:tc>
      </w:tr>
      <w:tr w:rsidR="00C162CB" w:rsidRPr="00F15F2D" w14:paraId="6990BEFA"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7E9700CD" w14:textId="3F897044" w:rsidR="00C162CB" w:rsidRPr="00F15F2D" w:rsidRDefault="00C162CB" w:rsidP="00C162CB">
            <w:pPr>
              <w:jc w:val="both"/>
              <w:rPr>
                <w:sz w:val="12"/>
                <w:szCs w:val="12"/>
              </w:rPr>
            </w:pPr>
            <w:r w:rsidRPr="00F15F2D">
              <w:rPr>
                <w:sz w:val="12"/>
                <w:szCs w:val="12"/>
              </w:rPr>
              <w:t>D47</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0206ADD1" w14:textId="46C0AD3F" w:rsidR="00C162CB" w:rsidRPr="00F15F2D" w:rsidRDefault="00C162CB" w:rsidP="00C162CB">
            <w:pPr>
              <w:jc w:val="right"/>
              <w:rPr>
                <w:sz w:val="12"/>
                <w:szCs w:val="12"/>
              </w:rPr>
            </w:pPr>
            <w:r w:rsidRPr="00F15F2D">
              <w:rPr>
                <w:sz w:val="12"/>
                <w:szCs w:val="12"/>
              </w:rPr>
              <w:t>19-Jun-17</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5546C96C" w14:textId="241B6744"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17AA0B4E" w14:textId="493821F0" w:rsidR="00C162CB" w:rsidRPr="00F15F2D" w:rsidRDefault="00C162CB" w:rsidP="00C162CB">
            <w:pPr>
              <w:jc w:val="right"/>
              <w:rPr>
                <w:sz w:val="12"/>
                <w:szCs w:val="12"/>
              </w:rPr>
            </w:pPr>
            <w:r w:rsidRPr="00F15F2D">
              <w:rPr>
                <w:sz w:val="12"/>
                <w:szCs w:val="12"/>
              </w:rPr>
              <w:t xml:space="preserve"> 80.000 </w:t>
            </w:r>
          </w:p>
        </w:tc>
        <w:tc>
          <w:tcPr>
            <w:tcW w:w="988" w:type="dxa"/>
            <w:tcBorders>
              <w:top w:val="single" w:sz="4" w:space="0" w:color="auto"/>
              <w:left w:val="single" w:sz="4" w:space="0" w:color="auto"/>
              <w:bottom w:val="single" w:sz="4" w:space="0" w:color="auto"/>
              <w:right w:val="single" w:sz="4" w:space="0" w:color="auto"/>
            </w:tcBorders>
          </w:tcPr>
          <w:p w14:paraId="71807C5C" w14:textId="48894558" w:rsidR="00C162CB" w:rsidRPr="00F15F2D" w:rsidRDefault="00C162CB" w:rsidP="00C162CB">
            <w:pPr>
              <w:jc w:val="right"/>
              <w:rPr>
                <w:sz w:val="12"/>
                <w:szCs w:val="12"/>
              </w:rPr>
            </w:pPr>
            <w:r w:rsidRPr="00F15F2D">
              <w:rPr>
                <w:sz w:val="12"/>
                <w:szCs w:val="12"/>
              </w:rPr>
              <w:t xml:space="preserve"> (80.000)</w:t>
            </w:r>
          </w:p>
        </w:tc>
        <w:tc>
          <w:tcPr>
            <w:tcW w:w="512" w:type="dxa"/>
            <w:tcBorders>
              <w:top w:val="single" w:sz="4" w:space="0" w:color="auto"/>
              <w:left w:val="single" w:sz="4" w:space="0" w:color="auto"/>
              <w:bottom w:val="single" w:sz="4" w:space="0" w:color="auto"/>
              <w:right w:val="single" w:sz="4" w:space="0" w:color="auto"/>
            </w:tcBorders>
          </w:tcPr>
          <w:p w14:paraId="692FCB22" w14:textId="1595C10F" w:rsidR="00C162CB" w:rsidRPr="00F15F2D" w:rsidRDefault="00C162CB" w:rsidP="00C162CB">
            <w:pPr>
              <w:jc w:val="right"/>
              <w:rPr>
                <w:sz w:val="12"/>
                <w:szCs w:val="12"/>
              </w:rPr>
            </w:pPr>
            <w:r w:rsidRPr="00F15F2D">
              <w:rPr>
                <w:sz w:val="12"/>
                <w:szCs w:val="12"/>
              </w:rPr>
              <w:t xml:space="preserve"> -   </w:t>
            </w:r>
          </w:p>
        </w:tc>
      </w:tr>
      <w:tr w:rsidR="00C162CB" w:rsidRPr="00F15F2D" w14:paraId="182E46DA"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70FB5EAD" w14:textId="290BE3BA" w:rsidR="00C162CB" w:rsidRPr="00F15F2D" w:rsidRDefault="00C162CB" w:rsidP="00C162CB">
            <w:pPr>
              <w:jc w:val="both"/>
              <w:rPr>
                <w:sz w:val="12"/>
                <w:szCs w:val="12"/>
              </w:rPr>
            </w:pPr>
            <w:r w:rsidRPr="00F15F2D">
              <w:rPr>
                <w:sz w:val="12"/>
                <w:szCs w:val="12"/>
              </w:rPr>
              <w:t>D48</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766BF53A" w14:textId="6121EB23" w:rsidR="00C162CB" w:rsidRPr="00F15F2D" w:rsidRDefault="00C162CB" w:rsidP="00C162CB">
            <w:pPr>
              <w:jc w:val="right"/>
              <w:rPr>
                <w:sz w:val="12"/>
                <w:szCs w:val="12"/>
              </w:rPr>
            </w:pPr>
            <w:r w:rsidRPr="00F15F2D">
              <w:rPr>
                <w:sz w:val="12"/>
                <w:szCs w:val="12"/>
              </w:rPr>
              <w:t>19-Jun-17</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26AB9EF1" w14:textId="43B2F0C4"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20FD5A8B" w14:textId="110DD6B9" w:rsidR="00C162CB" w:rsidRPr="00F15F2D" w:rsidRDefault="00C162CB" w:rsidP="00C162CB">
            <w:pPr>
              <w:jc w:val="right"/>
              <w:rPr>
                <w:sz w:val="12"/>
                <w:szCs w:val="12"/>
              </w:rPr>
            </w:pPr>
            <w:r w:rsidRPr="00F15F2D">
              <w:rPr>
                <w:sz w:val="12"/>
                <w:szCs w:val="12"/>
              </w:rPr>
              <w:t xml:space="preserve"> 80.000 </w:t>
            </w:r>
          </w:p>
        </w:tc>
        <w:tc>
          <w:tcPr>
            <w:tcW w:w="988" w:type="dxa"/>
            <w:tcBorders>
              <w:top w:val="single" w:sz="4" w:space="0" w:color="auto"/>
              <w:left w:val="single" w:sz="4" w:space="0" w:color="auto"/>
              <w:bottom w:val="single" w:sz="4" w:space="0" w:color="auto"/>
              <w:right w:val="single" w:sz="4" w:space="0" w:color="auto"/>
            </w:tcBorders>
          </w:tcPr>
          <w:p w14:paraId="32875BEA" w14:textId="3DFE4A25" w:rsidR="00C162CB" w:rsidRPr="00F15F2D" w:rsidRDefault="00C162CB" w:rsidP="00C162CB">
            <w:pPr>
              <w:jc w:val="right"/>
              <w:rPr>
                <w:sz w:val="12"/>
                <w:szCs w:val="12"/>
              </w:rPr>
            </w:pPr>
            <w:r w:rsidRPr="00F15F2D">
              <w:rPr>
                <w:sz w:val="12"/>
                <w:szCs w:val="12"/>
              </w:rPr>
              <w:t xml:space="preserve"> (80.000)</w:t>
            </w:r>
          </w:p>
        </w:tc>
        <w:tc>
          <w:tcPr>
            <w:tcW w:w="512" w:type="dxa"/>
            <w:tcBorders>
              <w:top w:val="single" w:sz="4" w:space="0" w:color="auto"/>
              <w:left w:val="single" w:sz="4" w:space="0" w:color="auto"/>
              <w:bottom w:val="single" w:sz="4" w:space="0" w:color="auto"/>
              <w:right w:val="single" w:sz="4" w:space="0" w:color="auto"/>
            </w:tcBorders>
          </w:tcPr>
          <w:p w14:paraId="0DDDFC8C" w14:textId="47AA4DE2" w:rsidR="00C162CB" w:rsidRPr="00F15F2D" w:rsidRDefault="00C162CB" w:rsidP="00C162CB">
            <w:pPr>
              <w:jc w:val="right"/>
              <w:rPr>
                <w:sz w:val="12"/>
                <w:szCs w:val="12"/>
              </w:rPr>
            </w:pPr>
            <w:r w:rsidRPr="00F15F2D">
              <w:rPr>
                <w:sz w:val="12"/>
                <w:szCs w:val="12"/>
              </w:rPr>
              <w:t xml:space="preserve"> -   </w:t>
            </w:r>
          </w:p>
        </w:tc>
      </w:tr>
      <w:tr w:rsidR="00C162CB" w:rsidRPr="00F15F2D" w14:paraId="01F54E9F"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4260D151" w14:textId="5F5B42C5" w:rsidR="00C162CB" w:rsidRPr="00F15F2D" w:rsidRDefault="00C162CB" w:rsidP="00C162CB">
            <w:pPr>
              <w:jc w:val="both"/>
              <w:rPr>
                <w:sz w:val="12"/>
                <w:szCs w:val="12"/>
              </w:rPr>
            </w:pPr>
            <w:r w:rsidRPr="00F15F2D">
              <w:rPr>
                <w:sz w:val="12"/>
                <w:szCs w:val="12"/>
              </w:rPr>
              <w:t>D49</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174AEC24" w14:textId="420CA4A8" w:rsidR="00C162CB" w:rsidRPr="00F15F2D" w:rsidRDefault="00C162CB" w:rsidP="00C162CB">
            <w:pPr>
              <w:jc w:val="right"/>
              <w:rPr>
                <w:sz w:val="12"/>
                <w:szCs w:val="12"/>
              </w:rPr>
            </w:pPr>
            <w:r w:rsidRPr="00F15F2D">
              <w:rPr>
                <w:sz w:val="12"/>
                <w:szCs w:val="12"/>
              </w:rPr>
              <w:t>01-Nov-14</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3051E125" w14:textId="2B2ADFF1"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50370788" w14:textId="2B603113" w:rsidR="00C162CB" w:rsidRPr="00F15F2D" w:rsidRDefault="00C162CB" w:rsidP="00C162CB">
            <w:pPr>
              <w:jc w:val="right"/>
              <w:rPr>
                <w:sz w:val="12"/>
                <w:szCs w:val="12"/>
              </w:rPr>
            </w:pPr>
            <w:r w:rsidRPr="00F15F2D">
              <w:rPr>
                <w:sz w:val="12"/>
                <w:szCs w:val="12"/>
              </w:rPr>
              <w:t xml:space="preserve"> 33.333 </w:t>
            </w:r>
          </w:p>
        </w:tc>
        <w:tc>
          <w:tcPr>
            <w:tcW w:w="988" w:type="dxa"/>
            <w:tcBorders>
              <w:top w:val="single" w:sz="4" w:space="0" w:color="auto"/>
              <w:left w:val="single" w:sz="4" w:space="0" w:color="auto"/>
              <w:bottom w:val="single" w:sz="4" w:space="0" w:color="auto"/>
              <w:right w:val="single" w:sz="4" w:space="0" w:color="auto"/>
            </w:tcBorders>
          </w:tcPr>
          <w:p w14:paraId="6A28C3FF" w14:textId="6133E4C9" w:rsidR="00C162CB" w:rsidRPr="00F15F2D" w:rsidRDefault="00C162CB" w:rsidP="00C162CB">
            <w:pPr>
              <w:jc w:val="right"/>
              <w:rPr>
                <w:sz w:val="12"/>
                <w:szCs w:val="12"/>
              </w:rPr>
            </w:pPr>
            <w:r w:rsidRPr="00F15F2D">
              <w:rPr>
                <w:sz w:val="12"/>
                <w:szCs w:val="12"/>
              </w:rPr>
              <w:t xml:space="preserve"> (33.333)</w:t>
            </w:r>
          </w:p>
        </w:tc>
        <w:tc>
          <w:tcPr>
            <w:tcW w:w="512" w:type="dxa"/>
            <w:tcBorders>
              <w:top w:val="single" w:sz="4" w:space="0" w:color="auto"/>
              <w:left w:val="single" w:sz="4" w:space="0" w:color="auto"/>
              <w:bottom w:val="single" w:sz="4" w:space="0" w:color="auto"/>
              <w:right w:val="single" w:sz="4" w:space="0" w:color="auto"/>
            </w:tcBorders>
          </w:tcPr>
          <w:p w14:paraId="38F3F470" w14:textId="1BFBB3EF" w:rsidR="00C162CB" w:rsidRPr="00F15F2D" w:rsidRDefault="00C162CB" w:rsidP="00C162CB">
            <w:pPr>
              <w:jc w:val="right"/>
              <w:rPr>
                <w:sz w:val="12"/>
                <w:szCs w:val="12"/>
              </w:rPr>
            </w:pPr>
            <w:r w:rsidRPr="00F15F2D">
              <w:rPr>
                <w:sz w:val="12"/>
                <w:szCs w:val="12"/>
              </w:rPr>
              <w:t xml:space="preserve"> -   </w:t>
            </w:r>
          </w:p>
        </w:tc>
      </w:tr>
      <w:tr w:rsidR="00C162CB" w:rsidRPr="00F15F2D" w14:paraId="33D4B954"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3AD5ECC0" w14:textId="0C5569C3" w:rsidR="00C162CB" w:rsidRPr="00F15F2D" w:rsidRDefault="00C162CB" w:rsidP="00C162CB">
            <w:pPr>
              <w:jc w:val="both"/>
              <w:rPr>
                <w:sz w:val="12"/>
                <w:szCs w:val="12"/>
              </w:rPr>
            </w:pPr>
            <w:r w:rsidRPr="00F15F2D">
              <w:rPr>
                <w:sz w:val="12"/>
                <w:szCs w:val="12"/>
              </w:rPr>
              <w:t>D50</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3BE84411" w14:textId="492388C0" w:rsidR="00C162CB" w:rsidRPr="00F15F2D" w:rsidRDefault="00C162CB" w:rsidP="00C162CB">
            <w:pPr>
              <w:jc w:val="right"/>
              <w:rPr>
                <w:sz w:val="12"/>
                <w:szCs w:val="12"/>
              </w:rPr>
            </w:pPr>
            <w:r w:rsidRPr="00F15F2D">
              <w:rPr>
                <w:sz w:val="12"/>
                <w:szCs w:val="12"/>
              </w:rPr>
              <w:t>01-Nov-14</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58880123" w14:textId="46C841ED"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74A0880F" w14:textId="11B7B2A9" w:rsidR="00C162CB" w:rsidRPr="00F15F2D" w:rsidRDefault="00C162CB" w:rsidP="00C162CB">
            <w:pPr>
              <w:jc w:val="right"/>
              <w:rPr>
                <w:sz w:val="12"/>
                <w:szCs w:val="12"/>
              </w:rPr>
            </w:pPr>
            <w:r w:rsidRPr="00F15F2D">
              <w:rPr>
                <w:sz w:val="12"/>
                <w:szCs w:val="12"/>
              </w:rPr>
              <w:t xml:space="preserve"> 33.333 </w:t>
            </w:r>
          </w:p>
        </w:tc>
        <w:tc>
          <w:tcPr>
            <w:tcW w:w="988" w:type="dxa"/>
            <w:tcBorders>
              <w:top w:val="single" w:sz="4" w:space="0" w:color="auto"/>
              <w:left w:val="single" w:sz="4" w:space="0" w:color="auto"/>
              <w:bottom w:val="single" w:sz="4" w:space="0" w:color="auto"/>
              <w:right w:val="single" w:sz="4" w:space="0" w:color="auto"/>
            </w:tcBorders>
          </w:tcPr>
          <w:p w14:paraId="4D909A50" w14:textId="711CFCFA" w:rsidR="00C162CB" w:rsidRPr="00F15F2D" w:rsidRDefault="00C162CB" w:rsidP="00C162CB">
            <w:pPr>
              <w:jc w:val="right"/>
              <w:rPr>
                <w:sz w:val="12"/>
                <w:szCs w:val="12"/>
              </w:rPr>
            </w:pPr>
            <w:r w:rsidRPr="00F15F2D">
              <w:rPr>
                <w:sz w:val="12"/>
                <w:szCs w:val="12"/>
              </w:rPr>
              <w:t xml:space="preserve"> (33.333)</w:t>
            </w:r>
          </w:p>
        </w:tc>
        <w:tc>
          <w:tcPr>
            <w:tcW w:w="512" w:type="dxa"/>
            <w:tcBorders>
              <w:top w:val="single" w:sz="4" w:space="0" w:color="auto"/>
              <w:left w:val="single" w:sz="4" w:space="0" w:color="auto"/>
              <w:bottom w:val="single" w:sz="4" w:space="0" w:color="auto"/>
              <w:right w:val="single" w:sz="4" w:space="0" w:color="auto"/>
            </w:tcBorders>
          </w:tcPr>
          <w:p w14:paraId="3F7CDA6F" w14:textId="311D6E7C" w:rsidR="00C162CB" w:rsidRPr="00F15F2D" w:rsidRDefault="00C162CB" w:rsidP="00C162CB">
            <w:pPr>
              <w:jc w:val="right"/>
              <w:rPr>
                <w:sz w:val="12"/>
                <w:szCs w:val="12"/>
              </w:rPr>
            </w:pPr>
            <w:r w:rsidRPr="00F15F2D">
              <w:rPr>
                <w:sz w:val="12"/>
                <w:szCs w:val="12"/>
              </w:rPr>
              <w:t xml:space="preserve"> -   </w:t>
            </w:r>
          </w:p>
        </w:tc>
      </w:tr>
      <w:tr w:rsidR="00C162CB" w:rsidRPr="00F15F2D" w14:paraId="1E0BAA89"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02D69FAA" w14:textId="78B00184" w:rsidR="00C162CB" w:rsidRPr="00F15F2D" w:rsidRDefault="00C162CB" w:rsidP="00C162CB">
            <w:pPr>
              <w:jc w:val="both"/>
              <w:rPr>
                <w:sz w:val="12"/>
                <w:szCs w:val="12"/>
              </w:rPr>
            </w:pPr>
            <w:r w:rsidRPr="00F15F2D">
              <w:rPr>
                <w:sz w:val="12"/>
                <w:szCs w:val="12"/>
              </w:rPr>
              <w:t>D51</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7EB7EF8E" w14:textId="451DA6C4" w:rsidR="00C162CB" w:rsidRPr="00F15F2D" w:rsidRDefault="00C162CB" w:rsidP="00C162CB">
            <w:pPr>
              <w:jc w:val="right"/>
              <w:rPr>
                <w:sz w:val="12"/>
                <w:szCs w:val="12"/>
              </w:rPr>
            </w:pPr>
            <w:r w:rsidRPr="00F15F2D">
              <w:rPr>
                <w:sz w:val="12"/>
                <w:szCs w:val="12"/>
              </w:rPr>
              <w:t>01-Oct-15</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716E20A2" w14:textId="3D6EBCAA"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28E6D5F9" w14:textId="66B57E0F" w:rsidR="00C162CB" w:rsidRPr="00F15F2D" w:rsidRDefault="00C162CB" w:rsidP="00C162CB">
            <w:pPr>
              <w:jc w:val="right"/>
              <w:rPr>
                <w:sz w:val="12"/>
                <w:szCs w:val="12"/>
              </w:rPr>
            </w:pPr>
            <w:r w:rsidRPr="00F15F2D">
              <w:rPr>
                <w:sz w:val="12"/>
                <w:szCs w:val="12"/>
              </w:rPr>
              <w:t xml:space="preserve"> 2.000.000 </w:t>
            </w:r>
          </w:p>
        </w:tc>
        <w:tc>
          <w:tcPr>
            <w:tcW w:w="988" w:type="dxa"/>
            <w:tcBorders>
              <w:top w:val="single" w:sz="4" w:space="0" w:color="auto"/>
              <w:left w:val="single" w:sz="4" w:space="0" w:color="auto"/>
              <w:bottom w:val="single" w:sz="4" w:space="0" w:color="auto"/>
              <w:right w:val="single" w:sz="4" w:space="0" w:color="auto"/>
            </w:tcBorders>
          </w:tcPr>
          <w:p w14:paraId="3AAB7352" w14:textId="524B85FE" w:rsidR="00C162CB" w:rsidRPr="00F15F2D" w:rsidRDefault="00C162CB" w:rsidP="00C162CB">
            <w:pPr>
              <w:jc w:val="right"/>
              <w:rPr>
                <w:sz w:val="12"/>
                <w:szCs w:val="12"/>
              </w:rPr>
            </w:pPr>
            <w:r w:rsidRPr="00F15F2D">
              <w:rPr>
                <w:sz w:val="12"/>
                <w:szCs w:val="12"/>
              </w:rPr>
              <w:t xml:space="preserve"> (2.000.000)</w:t>
            </w:r>
          </w:p>
        </w:tc>
        <w:tc>
          <w:tcPr>
            <w:tcW w:w="512" w:type="dxa"/>
            <w:tcBorders>
              <w:top w:val="single" w:sz="4" w:space="0" w:color="auto"/>
              <w:left w:val="single" w:sz="4" w:space="0" w:color="auto"/>
              <w:bottom w:val="single" w:sz="4" w:space="0" w:color="auto"/>
              <w:right w:val="single" w:sz="4" w:space="0" w:color="auto"/>
            </w:tcBorders>
          </w:tcPr>
          <w:p w14:paraId="5E73DDAA" w14:textId="26E7E0C4" w:rsidR="00C162CB" w:rsidRPr="00F15F2D" w:rsidRDefault="00C162CB" w:rsidP="00C162CB">
            <w:pPr>
              <w:jc w:val="right"/>
              <w:rPr>
                <w:sz w:val="12"/>
                <w:szCs w:val="12"/>
              </w:rPr>
            </w:pPr>
            <w:r w:rsidRPr="00F15F2D">
              <w:rPr>
                <w:sz w:val="12"/>
                <w:szCs w:val="12"/>
              </w:rPr>
              <w:t xml:space="preserve"> -   </w:t>
            </w:r>
          </w:p>
        </w:tc>
      </w:tr>
      <w:tr w:rsidR="00C162CB" w:rsidRPr="00F15F2D" w14:paraId="43B3810F"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409A1333" w14:textId="187B417E" w:rsidR="00C162CB" w:rsidRPr="00F15F2D" w:rsidRDefault="00C162CB" w:rsidP="00C162CB">
            <w:pPr>
              <w:jc w:val="both"/>
              <w:rPr>
                <w:sz w:val="12"/>
                <w:szCs w:val="12"/>
              </w:rPr>
            </w:pPr>
            <w:r w:rsidRPr="00F15F2D">
              <w:rPr>
                <w:sz w:val="12"/>
                <w:szCs w:val="12"/>
              </w:rPr>
              <w:t>D52</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71DF65AA" w14:textId="5E11602B" w:rsidR="00C162CB" w:rsidRPr="00F15F2D" w:rsidRDefault="00C162CB" w:rsidP="00C162CB">
            <w:pPr>
              <w:jc w:val="right"/>
              <w:rPr>
                <w:sz w:val="12"/>
                <w:szCs w:val="12"/>
              </w:rPr>
            </w:pPr>
            <w:r w:rsidRPr="00F15F2D">
              <w:rPr>
                <w:sz w:val="12"/>
                <w:szCs w:val="12"/>
              </w:rPr>
              <w:t>01-Oct-15</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224C184E" w14:textId="2025A441"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5C4D3164" w14:textId="2C795FB1" w:rsidR="00C162CB" w:rsidRPr="00F15F2D" w:rsidRDefault="00C162CB" w:rsidP="00C162CB">
            <w:pPr>
              <w:jc w:val="right"/>
              <w:rPr>
                <w:sz w:val="12"/>
                <w:szCs w:val="12"/>
              </w:rPr>
            </w:pPr>
            <w:r w:rsidRPr="00F15F2D">
              <w:rPr>
                <w:sz w:val="12"/>
                <w:szCs w:val="12"/>
              </w:rPr>
              <w:t xml:space="preserve"> 666.667 </w:t>
            </w:r>
          </w:p>
        </w:tc>
        <w:tc>
          <w:tcPr>
            <w:tcW w:w="988" w:type="dxa"/>
            <w:tcBorders>
              <w:top w:val="single" w:sz="4" w:space="0" w:color="auto"/>
              <w:left w:val="single" w:sz="4" w:space="0" w:color="auto"/>
              <w:bottom w:val="single" w:sz="4" w:space="0" w:color="auto"/>
              <w:right w:val="single" w:sz="4" w:space="0" w:color="auto"/>
            </w:tcBorders>
          </w:tcPr>
          <w:p w14:paraId="186CA6FE" w14:textId="33D2FE82" w:rsidR="00C162CB" w:rsidRPr="00F15F2D" w:rsidRDefault="00C162CB" w:rsidP="00C162CB">
            <w:pPr>
              <w:jc w:val="right"/>
              <w:rPr>
                <w:sz w:val="12"/>
                <w:szCs w:val="12"/>
              </w:rPr>
            </w:pPr>
            <w:r w:rsidRPr="00F15F2D">
              <w:rPr>
                <w:sz w:val="12"/>
                <w:szCs w:val="12"/>
              </w:rPr>
              <w:t xml:space="preserve"> (666.667)</w:t>
            </w:r>
          </w:p>
        </w:tc>
        <w:tc>
          <w:tcPr>
            <w:tcW w:w="512" w:type="dxa"/>
            <w:tcBorders>
              <w:top w:val="single" w:sz="4" w:space="0" w:color="auto"/>
              <w:left w:val="single" w:sz="4" w:space="0" w:color="auto"/>
              <w:bottom w:val="single" w:sz="4" w:space="0" w:color="auto"/>
              <w:right w:val="single" w:sz="4" w:space="0" w:color="auto"/>
            </w:tcBorders>
          </w:tcPr>
          <w:p w14:paraId="1B4F13B3" w14:textId="37A7AEDC" w:rsidR="00C162CB" w:rsidRPr="00F15F2D" w:rsidRDefault="00C162CB" w:rsidP="00C162CB">
            <w:pPr>
              <w:jc w:val="right"/>
              <w:rPr>
                <w:sz w:val="12"/>
                <w:szCs w:val="12"/>
              </w:rPr>
            </w:pPr>
            <w:r w:rsidRPr="00F15F2D">
              <w:rPr>
                <w:sz w:val="12"/>
                <w:szCs w:val="12"/>
              </w:rPr>
              <w:t xml:space="preserve"> -   </w:t>
            </w:r>
          </w:p>
        </w:tc>
      </w:tr>
      <w:tr w:rsidR="00C162CB" w:rsidRPr="00F15F2D" w14:paraId="39162C17"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586AFDC8" w14:textId="1954259B" w:rsidR="00C162CB" w:rsidRPr="00F15F2D" w:rsidRDefault="00C162CB" w:rsidP="00C162CB">
            <w:pPr>
              <w:jc w:val="both"/>
              <w:rPr>
                <w:sz w:val="12"/>
                <w:szCs w:val="12"/>
              </w:rPr>
            </w:pPr>
            <w:r w:rsidRPr="00F15F2D">
              <w:rPr>
                <w:sz w:val="12"/>
                <w:szCs w:val="12"/>
              </w:rPr>
              <w:t>D53</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1B96B9A0" w14:textId="6E3D4359" w:rsidR="00C162CB" w:rsidRPr="00F15F2D" w:rsidRDefault="00C162CB" w:rsidP="00C162CB">
            <w:pPr>
              <w:jc w:val="right"/>
              <w:rPr>
                <w:sz w:val="12"/>
                <w:szCs w:val="12"/>
              </w:rPr>
            </w:pPr>
            <w:r w:rsidRPr="00F15F2D">
              <w:rPr>
                <w:sz w:val="12"/>
                <w:szCs w:val="12"/>
              </w:rPr>
              <w:t>01-Oct-15</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005BEC0C" w14:textId="1E3E7E2D"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617B2F52" w14:textId="3B46E6BA" w:rsidR="00C162CB" w:rsidRPr="00F15F2D" w:rsidRDefault="00C162CB" w:rsidP="00C162CB">
            <w:pPr>
              <w:jc w:val="right"/>
              <w:rPr>
                <w:sz w:val="12"/>
                <w:szCs w:val="12"/>
              </w:rPr>
            </w:pPr>
            <w:r w:rsidRPr="00F15F2D">
              <w:rPr>
                <w:sz w:val="12"/>
                <w:szCs w:val="12"/>
              </w:rPr>
              <w:t xml:space="preserve"> 500.000 </w:t>
            </w:r>
          </w:p>
        </w:tc>
        <w:tc>
          <w:tcPr>
            <w:tcW w:w="988" w:type="dxa"/>
            <w:tcBorders>
              <w:top w:val="single" w:sz="4" w:space="0" w:color="auto"/>
              <w:left w:val="single" w:sz="4" w:space="0" w:color="auto"/>
              <w:bottom w:val="single" w:sz="4" w:space="0" w:color="auto"/>
              <w:right w:val="single" w:sz="4" w:space="0" w:color="auto"/>
            </w:tcBorders>
          </w:tcPr>
          <w:p w14:paraId="4DD34803" w14:textId="7E77D41A" w:rsidR="00C162CB" w:rsidRPr="00F15F2D" w:rsidRDefault="00C162CB" w:rsidP="00C162CB">
            <w:pPr>
              <w:jc w:val="right"/>
              <w:rPr>
                <w:sz w:val="12"/>
                <w:szCs w:val="12"/>
              </w:rPr>
            </w:pPr>
            <w:r w:rsidRPr="00F15F2D">
              <w:rPr>
                <w:sz w:val="12"/>
                <w:szCs w:val="12"/>
              </w:rPr>
              <w:t xml:space="preserve"> (500.000)</w:t>
            </w:r>
          </w:p>
        </w:tc>
        <w:tc>
          <w:tcPr>
            <w:tcW w:w="512" w:type="dxa"/>
            <w:tcBorders>
              <w:top w:val="single" w:sz="4" w:space="0" w:color="auto"/>
              <w:left w:val="single" w:sz="4" w:space="0" w:color="auto"/>
              <w:bottom w:val="single" w:sz="4" w:space="0" w:color="auto"/>
              <w:right w:val="single" w:sz="4" w:space="0" w:color="auto"/>
            </w:tcBorders>
          </w:tcPr>
          <w:p w14:paraId="3D7E808B" w14:textId="5FE38E04" w:rsidR="00C162CB" w:rsidRPr="00F15F2D" w:rsidRDefault="00C162CB" w:rsidP="00C162CB">
            <w:pPr>
              <w:jc w:val="right"/>
              <w:rPr>
                <w:sz w:val="12"/>
                <w:szCs w:val="12"/>
              </w:rPr>
            </w:pPr>
            <w:r w:rsidRPr="00F15F2D">
              <w:rPr>
                <w:sz w:val="12"/>
                <w:szCs w:val="12"/>
              </w:rPr>
              <w:t xml:space="preserve"> -   </w:t>
            </w:r>
          </w:p>
        </w:tc>
      </w:tr>
      <w:tr w:rsidR="00C162CB" w:rsidRPr="00F15F2D" w14:paraId="063840C5"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22A62ECC" w14:textId="2BA6DBBC" w:rsidR="00C162CB" w:rsidRPr="00F15F2D" w:rsidRDefault="00C162CB" w:rsidP="00C162CB">
            <w:pPr>
              <w:jc w:val="both"/>
              <w:rPr>
                <w:sz w:val="12"/>
                <w:szCs w:val="12"/>
              </w:rPr>
            </w:pPr>
            <w:r w:rsidRPr="00F15F2D">
              <w:rPr>
                <w:sz w:val="12"/>
                <w:szCs w:val="12"/>
              </w:rPr>
              <w:t>D54</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5C5E03AD" w14:textId="69FB97FB" w:rsidR="00C162CB" w:rsidRPr="00F15F2D" w:rsidRDefault="00C162CB" w:rsidP="00C162CB">
            <w:pPr>
              <w:jc w:val="right"/>
              <w:rPr>
                <w:sz w:val="12"/>
                <w:szCs w:val="12"/>
              </w:rPr>
            </w:pPr>
            <w:r w:rsidRPr="00F15F2D">
              <w:rPr>
                <w:sz w:val="12"/>
                <w:szCs w:val="12"/>
              </w:rPr>
              <w:t>01-Oct-15</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1DBFED33" w14:textId="1AC082F2"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66FB7FD6" w14:textId="6181460C" w:rsidR="00C162CB" w:rsidRPr="00F15F2D" w:rsidRDefault="00C162CB" w:rsidP="00C162CB">
            <w:pPr>
              <w:jc w:val="right"/>
              <w:rPr>
                <w:sz w:val="12"/>
                <w:szCs w:val="12"/>
              </w:rPr>
            </w:pPr>
            <w:r w:rsidRPr="00F15F2D">
              <w:rPr>
                <w:sz w:val="12"/>
                <w:szCs w:val="12"/>
              </w:rPr>
              <w:t xml:space="preserve"> 33.333 </w:t>
            </w:r>
          </w:p>
        </w:tc>
        <w:tc>
          <w:tcPr>
            <w:tcW w:w="988" w:type="dxa"/>
            <w:tcBorders>
              <w:top w:val="single" w:sz="4" w:space="0" w:color="auto"/>
              <w:left w:val="single" w:sz="4" w:space="0" w:color="auto"/>
              <w:bottom w:val="single" w:sz="4" w:space="0" w:color="auto"/>
              <w:right w:val="single" w:sz="4" w:space="0" w:color="auto"/>
            </w:tcBorders>
          </w:tcPr>
          <w:p w14:paraId="59642B6D" w14:textId="58971366" w:rsidR="00C162CB" w:rsidRPr="00F15F2D" w:rsidRDefault="00C162CB" w:rsidP="00C162CB">
            <w:pPr>
              <w:jc w:val="right"/>
              <w:rPr>
                <w:sz w:val="12"/>
                <w:szCs w:val="12"/>
              </w:rPr>
            </w:pPr>
            <w:r w:rsidRPr="00F15F2D">
              <w:rPr>
                <w:sz w:val="12"/>
                <w:szCs w:val="12"/>
              </w:rPr>
              <w:t xml:space="preserve"> (33.333)</w:t>
            </w:r>
          </w:p>
        </w:tc>
        <w:tc>
          <w:tcPr>
            <w:tcW w:w="512" w:type="dxa"/>
            <w:tcBorders>
              <w:top w:val="single" w:sz="4" w:space="0" w:color="auto"/>
              <w:left w:val="single" w:sz="4" w:space="0" w:color="auto"/>
              <w:bottom w:val="single" w:sz="4" w:space="0" w:color="auto"/>
              <w:right w:val="single" w:sz="4" w:space="0" w:color="auto"/>
            </w:tcBorders>
          </w:tcPr>
          <w:p w14:paraId="72E2EA02" w14:textId="6A79756D" w:rsidR="00C162CB" w:rsidRPr="00F15F2D" w:rsidRDefault="00C162CB" w:rsidP="00C162CB">
            <w:pPr>
              <w:jc w:val="right"/>
              <w:rPr>
                <w:sz w:val="12"/>
                <w:szCs w:val="12"/>
              </w:rPr>
            </w:pPr>
            <w:r w:rsidRPr="00F15F2D">
              <w:rPr>
                <w:sz w:val="12"/>
                <w:szCs w:val="12"/>
              </w:rPr>
              <w:t xml:space="preserve"> -   </w:t>
            </w:r>
          </w:p>
        </w:tc>
      </w:tr>
      <w:tr w:rsidR="00C162CB" w:rsidRPr="00F15F2D" w14:paraId="5D80EEC5"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37198ABA" w14:textId="59F98427" w:rsidR="00C162CB" w:rsidRPr="00F15F2D" w:rsidRDefault="00C162CB" w:rsidP="00C162CB">
            <w:pPr>
              <w:jc w:val="both"/>
              <w:rPr>
                <w:sz w:val="12"/>
                <w:szCs w:val="12"/>
              </w:rPr>
            </w:pPr>
            <w:r w:rsidRPr="00F15F2D">
              <w:rPr>
                <w:sz w:val="12"/>
                <w:szCs w:val="12"/>
              </w:rPr>
              <w:t>D55</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69EBCE25" w14:textId="0DA93786" w:rsidR="00C162CB" w:rsidRPr="00F15F2D" w:rsidRDefault="00C162CB" w:rsidP="00C162CB">
            <w:pPr>
              <w:jc w:val="right"/>
              <w:rPr>
                <w:sz w:val="12"/>
                <w:szCs w:val="12"/>
              </w:rPr>
            </w:pPr>
            <w:r w:rsidRPr="00F15F2D">
              <w:rPr>
                <w:sz w:val="12"/>
                <w:szCs w:val="12"/>
              </w:rPr>
              <w:t>01-Oct-15</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165053B6" w14:textId="05701835"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22A820AC" w14:textId="6E03A2E6" w:rsidR="00C162CB" w:rsidRPr="00F15F2D" w:rsidRDefault="00C162CB" w:rsidP="00C162CB">
            <w:pPr>
              <w:jc w:val="right"/>
              <w:rPr>
                <w:sz w:val="12"/>
                <w:szCs w:val="12"/>
              </w:rPr>
            </w:pPr>
            <w:r w:rsidRPr="00F15F2D">
              <w:rPr>
                <w:sz w:val="12"/>
                <w:szCs w:val="12"/>
              </w:rPr>
              <w:t xml:space="preserve"> 33.333 </w:t>
            </w:r>
          </w:p>
        </w:tc>
        <w:tc>
          <w:tcPr>
            <w:tcW w:w="988" w:type="dxa"/>
            <w:tcBorders>
              <w:top w:val="single" w:sz="4" w:space="0" w:color="auto"/>
              <w:left w:val="single" w:sz="4" w:space="0" w:color="auto"/>
              <w:bottom w:val="single" w:sz="4" w:space="0" w:color="auto"/>
              <w:right w:val="single" w:sz="4" w:space="0" w:color="auto"/>
            </w:tcBorders>
          </w:tcPr>
          <w:p w14:paraId="26FA18C3" w14:textId="746F5241" w:rsidR="00C162CB" w:rsidRPr="00F15F2D" w:rsidRDefault="00C162CB" w:rsidP="00C162CB">
            <w:pPr>
              <w:jc w:val="right"/>
              <w:rPr>
                <w:sz w:val="12"/>
                <w:szCs w:val="12"/>
              </w:rPr>
            </w:pPr>
            <w:r w:rsidRPr="00F15F2D">
              <w:rPr>
                <w:sz w:val="12"/>
                <w:szCs w:val="12"/>
              </w:rPr>
              <w:t xml:space="preserve"> (33.333)</w:t>
            </w:r>
          </w:p>
        </w:tc>
        <w:tc>
          <w:tcPr>
            <w:tcW w:w="512" w:type="dxa"/>
            <w:tcBorders>
              <w:top w:val="single" w:sz="4" w:space="0" w:color="auto"/>
              <w:left w:val="single" w:sz="4" w:space="0" w:color="auto"/>
              <w:bottom w:val="single" w:sz="4" w:space="0" w:color="auto"/>
              <w:right w:val="single" w:sz="4" w:space="0" w:color="auto"/>
            </w:tcBorders>
          </w:tcPr>
          <w:p w14:paraId="6394C61B" w14:textId="1B994CCF" w:rsidR="00C162CB" w:rsidRPr="00F15F2D" w:rsidRDefault="00C162CB" w:rsidP="00C162CB">
            <w:pPr>
              <w:jc w:val="right"/>
              <w:rPr>
                <w:sz w:val="12"/>
                <w:szCs w:val="12"/>
              </w:rPr>
            </w:pPr>
            <w:r w:rsidRPr="00F15F2D">
              <w:rPr>
                <w:sz w:val="12"/>
                <w:szCs w:val="12"/>
              </w:rPr>
              <w:t xml:space="preserve"> -   </w:t>
            </w:r>
          </w:p>
        </w:tc>
      </w:tr>
      <w:tr w:rsidR="00C162CB" w:rsidRPr="00F15F2D" w14:paraId="5A950198"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3654EA29" w14:textId="08159161" w:rsidR="00C162CB" w:rsidRPr="00F15F2D" w:rsidRDefault="00C162CB" w:rsidP="00C162CB">
            <w:pPr>
              <w:jc w:val="both"/>
              <w:rPr>
                <w:sz w:val="12"/>
                <w:szCs w:val="12"/>
              </w:rPr>
            </w:pPr>
            <w:r w:rsidRPr="00F15F2D">
              <w:rPr>
                <w:sz w:val="12"/>
                <w:szCs w:val="12"/>
              </w:rPr>
              <w:t>D56</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72A804A1" w14:textId="73E81807" w:rsidR="00C162CB" w:rsidRPr="00F15F2D" w:rsidRDefault="00C162CB" w:rsidP="00C162CB">
            <w:pPr>
              <w:jc w:val="right"/>
              <w:rPr>
                <w:sz w:val="12"/>
                <w:szCs w:val="12"/>
              </w:rPr>
            </w:pPr>
            <w:r w:rsidRPr="00F15F2D">
              <w:rPr>
                <w:sz w:val="12"/>
                <w:szCs w:val="12"/>
              </w:rPr>
              <w:t>20-May-14</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32C6773F" w14:textId="468EB5B0"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02D96EF4" w14:textId="17179B45" w:rsidR="00C162CB" w:rsidRPr="00F15F2D" w:rsidRDefault="00C162CB" w:rsidP="00C162CB">
            <w:pPr>
              <w:jc w:val="right"/>
              <w:rPr>
                <w:sz w:val="12"/>
                <w:szCs w:val="12"/>
              </w:rPr>
            </w:pPr>
            <w:r w:rsidRPr="00F15F2D">
              <w:rPr>
                <w:sz w:val="12"/>
                <w:szCs w:val="12"/>
              </w:rPr>
              <w:t xml:space="preserve"> 1.833.333 </w:t>
            </w:r>
          </w:p>
        </w:tc>
        <w:tc>
          <w:tcPr>
            <w:tcW w:w="988" w:type="dxa"/>
            <w:tcBorders>
              <w:top w:val="single" w:sz="4" w:space="0" w:color="auto"/>
              <w:left w:val="single" w:sz="4" w:space="0" w:color="auto"/>
              <w:bottom w:val="single" w:sz="4" w:space="0" w:color="auto"/>
              <w:right w:val="single" w:sz="4" w:space="0" w:color="auto"/>
            </w:tcBorders>
          </w:tcPr>
          <w:p w14:paraId="6A82298E" w14:textId="1438A10C" w:rsidR="00C162CB" w:rsidRPr="00F15F2D" w:rsidRDefault="00C162CB" w:rsidP="00C162CB">
            <w:pPr>
              <w:jc w:val="right"/>
              <w:rPr>
                <w:sz w:val="12"/>
                <w:szCs w:val="12"/>
              </w:rPr>
            </w:pPr>
            <w:r w:rsidRPr="00F15F2D">
              <w:rPr>
                <w:sz w:val="12"/>
                <w:szCs w:val="12"/>
              </w:rPr>
              <w:t xml:space="preserve"> (1.833.333)</w:t>
            </w:r>
          </w:p>
        </w:tc>
        <w:tc>
          <w:tcPr>
            <w:tcW w:w="512" w:type="dxa"/>
            <w:tcBorders>
              <w:top w:val="single" w:sz="4" w:space="0" w:color="auto"/>
              <w:left w:val="single" w:sz="4" w:space="0" w:color="auto"/>
              <w:bottom w:val="single" w:sz="4" w:space="0" w:color="auto"/>
              <w:right w:val="single" w:sz="4" w:space="0" w:color="auto"/>
            </w:tcBorders>
          </w:tcPr>
          <w:p w14:paraId="1E811F28" w14:textId="6647DC46" w:rsidR="00C162CB" w:rsidRPr="00F15F2D" w:rsidRDefault="00C162CB" w:rsidP="00C162CB">
            <w:pPr>
              <w:jc w:val="right"/>
              <w:rPr>
                <w:sz w:val="12"/>
                <w:szCs w:val="12"/>
              </w:rPr>
            </w:pPr>
            <w:r w:rsidRPr="00F15F2D">
              <w:rPr>
                <w:sz w:val="12"/>
                <w:szCs w:val="12"/>
              </w:rPr>
              <w:t xml:space="preserve"> -   </w:t>
            </w:r>
          </w:p>
        </w:tc>
      </w:tr>
      <w:tr w:rsidR="00C162CB" w:rsidRPr="00F15F2D" w14:paraId="550D5FA6"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216B09AD" w14:textId="69D7B9C9" w:rsidR="00C162CB" w:rsidRPr="00F15F2D" w:rsidRDefault="00C162CB" w:rsidP="00C162CB">
            <w:pPr>
              <w:jc w:val="both"/>
              <w:rPr>
                <w:sz w:val="12"/>
                <w:szCs w:val="12"/>
              </w:rPr>
            </w:pPr>
            <w:r w:rsidRPr="00F15F2D">
              <w:rPr>
                <w:sz w:val="12"/>
                <w:szCs w:val="12"/>
              </w:rPr>
              <w:t>D57</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225EE314" w14:textId="4593DD46" w:rsidR="00C162CB" w:rsidRPr="00F15F2D" w:rsidRDefault="00C162CB" w:rsidP="00C162CB">
            <w:pPr>
              <w:jc w:val="right"/>
              <w:rPr>
                <w:sz w:val="12"/>
                <w:szCs w:val="12"/>
              </w:rPr>
            </w:pPr>
            <w:r w:rsidRPr="00F15F2D">
              <w:rPr>
                <w:sz w:val="12"/>
                <w:szCs w:val="12"/>
              </w:rPr>
              <w:t>20-May-14</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2D3A36B5" w14:textId="1A18ED95"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2D517953" w14:textId="63EB0F87" w:rsidR="00C162CB" w:rsidRPr="00F15F2D" w:rsidRDefault="00C162CB" w:rsidP="00C162CB">
            <w:pPr>
              <w:jc w:val="right"/>
              <w:rPr>
                <w:sz w:val="12"/>
                <w:szCs w:val="12"/>
              </w:rPr>
            </w:pPr>
            <w:r w:rsidRPr="00F15F2D">
              <w:rPr>
                <w:sz w:val="12"/>
                <w:szCs w:val="12"/>
              </w:rPr>
              <w:t xml:space="preserve"> 1.833.333 </w:t>
            </w:r>
          </w:p>
        </w:tc>
        <w:tc>
          <w:tcPr>
            <w:tcW w:w="988" w:type="dxa"/>
            <w:tcBorders>
              <w:top w:val="single" w:sz="4" w:space="0" w:color="auto"/>
              <w:left w:val="single" w:sz="4" w:space="0" w:color="auto"/>
              <w:bottom w:val="single" w:sz="4" w:space="0" w:color="auto"/>
              <w:right w:val="single" w:sz="4" w:space="0" w:color="auto"/>
            </w:tcBorders>
          </w:tcPr>
          <w:p w14:paraId="29A82824" w14:textId="0FD7E33D" w:rsidR="00C162CB" w:rsidRPr="00F15F2D" w:rsidRDefault="00C162CB" w:rsidP="00C162CB">
            <w:pPr>
              <w:jc w:val="right"/>
              <w:rPr>
                <w:sz w:val="12"/>
                <w:szCs w:val="12"/>
              </w:rPr>
            </w:pPr>
            <w:r w:rsidRPr="00F15F2D">
              <w:rPr>
                <w:sz w:val="12"/>
                <w:szCs w:val="12"/>
              </w:rPr>
              <w:t xml:space="preserve"> (1.833.333)</w:t>
            </w:r>
          </w:p>
        </w:tc>
        <w:tc>
          <w:tcPr>
            <w:tcW w:w="512" w:type="dxa"/>
            <w:tcBorders>
              <w:top w:val="single" w:sz="4" w:space="0" w:color="auto"/>
              <w:left w:val="single" w:sz="4" w:space="0" w:color="auto"/>
              <w:bottom w:val="single" w:sz="4" w:space="0" w:color="auto"/>
              <w:right w:val="single" w:sz="4" w:space="0" w:color="auto"/>
            </w:tcBorders>
          </w:tcPr>
          <w:p w14:paraId="3318AF64" w14:textId="629A77EA" w:rsidR="00C162CB" w:rsidRPr="00F15F2D" w:rsidRDefault="00C162CB" w:rsidP="00C162CB">
            <w:pPr>
              <w:jc w:val="right"/>
              <w:rPr>
                <w:sz w:val="12"/>
                <w:szCs w:val="12"/>
              </w:rPr>
            </w:pPr>
            <w:r w:rsidRPr="00F15F2D">
              <w:rPr>
                <w:sz w:val="12"/>
                <w:szCs w:val="12"/>
              </w:rPr>
              <w:t xml:space="preserve"> -   </w:t>
            </w:r>
          </w:p>
        </w:tc>
      </w:tr>
      <w:tr w:rsidR="00C162CB" w:rsidRPr="00F15F2D" w14:paraId="407BD84F"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7D1B58B7" w14:textId="5BC64A34" w:rsidR="00C162CB" w:rsidRPr="00F15F2D" w:rsidRDefault="00C162CB" w:rsidP="00C162CB">
            <w:pPr>
              <w:jc w:val="both"/>
              <w:rPr>
                <w:sz w:val="12"/>
                <w:szCs w:val="12"/>
              </w:rPr>
            </w:pPr>
            <w:r w:rsidRPr="00F15F2D">
              <w:rPr>
                <w:sz w:val="12"/>
                <w:szCs w:val="12"/>
              </w:rPr>
              <w:t>D58</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1D275686" w14:textId="2BBA00F4" w:rsidR="00C162CB" w:rsidRPr="00F15F2D" w:rsidRDefault="00C162CB" w:rsidP="00C162CB">
            <w:pPr>
              <w:jc w:val="right"/>
              <w:rPr>
                <w:sz w:val="12"/>
                <w:szCs w:val="12"/>
              </w:rPr>
            </w:pPr>
            <w:r w:rsidRPr="00F15F2D">
              <w:rPr>
                <w:sz w:val="12"/>
                <w:szCs w:val="12"/>
              </w:rPr>
              <w:t>20-May-14</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092F17D8" w14:textId="73CB3C8D"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6EB25FAE" w14:textId="3D6A6CD5" w:rsidR="00C162CB" w:rsidRPr="00F15F2D" w:rsidRDefault="00C162CB" w:rsidP="00C162CB">
            <w:pPr>
              <w:jc w:val="right"/>
              <w:rPr>
                <w:sz w:val="12"/>
                <w:szCs w:val="12"/>
              </w:rPr>
            </w:pPr>
            <w:r w:rsidRPr="00F15F2D">
              <w:rPr>
                <w:sz w:val="12"/>
                <w:szCs w:val="12"/>
              </w:rPr>
              <w:t xml:space="preserve"> 1.833.333 </w:t>
            </w:r>
          </w:p>
        </w:tc>
        <w:tc>
          <w:tcPr>
            <w:tcW w:w="988" w:type="dxa"/>
            <w:tcBorders>
              <w:top w:val="single" w:sz="4" w:space="0" w:color="auto"/>
              <w:left w:val="single" w:sz="4" w:space="0" w:color="auto"/>
              <w:bottom w:val="single" w:sz="4" w:space="0" w:color="auto"/>
              <w:right w:val="single" w:sz="4" w:space="0" w:color="auto"/>
            </w:tcBorders>
          </w:tcPr>
          <w:p w14:paraId="4C0D887A" w14:textId="7E96AADD" w:rsidR="00C162CB" w:rsidRPr="00F15F2D" w:rsidRDefault="00C162CB" w:rsidP="00C162CB">
            <w:pPr>
              <w:jc w:val="right"/>
              <w:rPr>
                <w:sz w:val="12"/>
                <w:szCs w:val="12"/>
              </w:rPr>
            </w:pPr>
            <w:r w:rsidRPr="00F15F2D">
              <w:rPr>
                <w:sz w:val="12"/>
                <w:szCs w:val="12"/>
              </w:rPr>
              <w:t xml:space="preserve"> (1.833.333)</w:t>
            </w:r>
          </w:p>
        </w:tc>
        <w:tc>
          <w:tcPr>
            <w:tcW w:w="512" w:type="dxa"/>
            <w:tcBorders>
              <w:top w:val="single" w:sz="4" w:space="0" w:color="auto"/>
              <w:left w:val="single" w:sz="4" w:space="0" w:color="auto"/>
              <w:bottom w:val="single" w:sz="4" w:space="0" w:color="auto"/>
              <w:right w:val="single" w:sz="4" w:space="0" w:color="auto"/>
            </w:tcBorders>
          </w:tcPr>
          <w:p w14:paraId="3E398A4F" w14:textId="4A66BE78" w:rsidR="00C162CB" w:rsidRPr="00F15F2D" w:rsidRDefault="00C162CB" w:rsidP="00C162CB">
            <w:pPr>
              <w:jc w:val="right"/>
              <w:rPr>
                <w:sz w:val="12"/>
                <w:szCs w:val="12"/>
              </w:rPr>
            </w:pPr>
            <w:r w:rsidRPr="00F15F2D">
              <w:rPr>
                <w:sz w:val="12"/>
                <w:szCs w:val="12"/>
              </w:rPr>
              <w:t xml:space="preserve"> -   </w:t>
            </w:r>
          </w:p>
        </w:tc>
      </w:tr>
      <w:tr w:rsidR="00C162CB" w:rsidRPr="00F15F2D" w14:paraId="4CC80BCE"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6A261FD8" w14:textId="0F058CD4" w:rsidR="00C162CB" w:rsidRPr="00F15F2D" w:rsidRDefault="00C162CB" w:rsidP="00C162CB">
            <w:pPr>
              <w:jc w:val="both"/>
              <w:rPr>
                <w:sz w:val="12"/>
                <w:szCs w:val="12"/>
              </w:rPr>
            </w:pPr>
            <w:r w:rsidRPr="00F15F2D">
              <w:rPr>
                <w:sz w:val="12"/>
                <w:szCs w:val="12"/>
              </w:rPr>
              <w:t>D59</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53A096CE" w14:textId="6CAE6D5B" w:rsidR="00C162CB" w:rsidRPr="00F15F2D" w:rsidRDefault="00C162CB" w:rsidP="00C162CB">
            <w:pPr>
              <w:jc w:val="right"/>
              <w:rPr>
                <w:sz w:val="12"/>
                <w:szCs w:val="12"/>
              </w:rPr>
            </w:pPr>
            <w:r w:rsidRPr="00F15F2D">
              <w:rPr>
                <w:sz w:val="12"/>
                <w:szCs w:val="12"/>
              </w:rPr>
              <w:t>20-May-14</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52C647E8" w14:textId="5423C1F3"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1BC17EC7" w14:textId="4464621E" w:rsidR="00C162CB" w:rsidRPr="00F15F2D" w:rsidRDefault="00C162CB" w:rsidP="00C162CB">
            <w:pPr>
              <w:jc w:val="right"/>
              <w:rPr>
                <w:sz w:val="12"/>
                <w:szCs w:val="12"/>
              </w:rPr>
            </w:pPr>
            <w:r w:rsidRPr="00F15F2D">
              <w:rPr>
                <w:sz w:val="12"/>
                <w:szCs w:val="12"/>
              </w:rPr>
              <w:t xml:space="preserve"> 1.833.333 </w:t>
            </w:r>
          </w:p>
        </w:tc>
        <w:tc>
          <w:tcPr>
            <w:tcW w:w="988" w:type="dxa"/>
            <w:tcBorders>
              <w:top w:val="single" w:sz="4" w:space="0" w:color="auto"/>
              <w:left w:val="single" w:sz="4" w:space="0" w:color="auto"/>
              <w:bottom w:val="single" w:sz="4" w:space="0" w:color="auto"/>
              <w:right w:val="single" w:sz="4" w:space="0" w:color="auto"/>
            </w:tcBorders>
          </w:tcPr>
          <w:p w14:paraId="6929568E" w14:textId="701B950E" w:rsidR="00C162CB" w:rsidRPr="00F15F2D" w:rsidRDefault="00C162CB" w:rsidP="00C162CB">
            <w:pPr>
              <w:jc w:val="right"/>
              <w:rPr>
                <w:sz w:val="12"/>
                <w:szCs w:val="12"/>
              </w:rPr>
            </w:pPr>
            <w:r w:rsidRPr="00F15F2D">
              <w:rPr>
                <w:sz w:val="12"/>
                <w:szCs w:val="12"/>
              </w:rPr>
              <w:t xml:space="preserve"> (1.833.333)</w:t>
            </w:r>
          </w:p>
        </w:tc>
        <w:tc>
          <w:tcPr>
            <w:tcW w:w="512" w:type="dxa"/>
            <w:tcBorders>
              <w:top w:val="single" w:sz="4" w:space="0" w:color="auto"/>
              <w:left w:val="single" w:sz="4" w:space="0" w:color="auto"/>
              <w:bottom w:val="single" w:sz="4" w:space="0" w:color="auto"/>
              <w:right w:val="single" w:sz="4" w:space="0" w:color="auto"/>
            </w:tcBorders>
          </w:tcPr>
          <w:p w14:paraId="71EA839D" w14:textId="388056D3" w:rsidR="00C162CB" w:rsidRPr="00F15F2D" w:rsidRDefault="00C162CB" w:rsidP="00C162CB">
            <w:pPr>
              <w:jc w:val="right"/>
              <w:rPr>
                <w:sz w:val="12"/>
                <w:szCs w:val="12"/>
              </w:rPr>
            </w:pPr>
            <w:r w:rsidRPr="00F15F2D">
              <w:rPr>
                <w:sz w:val="12"/>
                <w:szCs w:val="12"/>
              </w:rPr>
              <w:t xml:space="preserve"> -   </w:t>
            </w:r>
          </w:p>
        </w:tc>
      </w:tr>
      <w:tr w:rsidR="00C162CB" w:rsidRPr="00F15F2D" w14:paraId="2534107C"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3179BBB9" w14:textId="57FD2C9A" w:rsidR="00C162CB" w:rsidRPr="00F15F2D" w:rsidRDefault="00C162CB" w:rsidP="00C162CB">
            <w:pPr>
              <w:jc w:val="both"/>
              <w:rPr>
                <w:sz w:val="12"/>
                <w:szCs w:val="12"/>
              </w:rPr>
            </w:pPr>
            <w:r w:rsidRPr="00F15F2D">
              <w:rPr>
                <w:sz w:val="12"/>
                <w:szCs w:val="12"/>
              </w:rPr>
              <w:t>D60</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2623728A" w14:textId="22CE717B" w:rsidR="00C162CB" w:rsidRPr="00F15F2D" w:rsidRDefault="00C162CB" w:rsidP="00C162CB">
            <w:pPr>
              <w:jc w:val="right"/>
              <w:rPr>
                <w:sz w:val="12"/>
                <w:szCs w:val="12"/>
              </w:rPr>
            </w:pPr>
            <w:r w:rsidRPr="00F15F2D">
              <w:rPr>
                <w:sz w:val="12"/>
                <w:szCs w:val="12"/>
              </w:rPr>
              <w:t>17-Apr-14</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38EDD2CD" w14:textId="262D8D4D"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16BCE4EE" w14:textId="5F2F2DE3" w:rsidR="00C162CB" w:rsidRPr="00F15F2D" w:rsidRDefault="00C162CB" w:rsidP="00C162CB">
            <w:pPr>
              <w:jc w:val="right"/>
              <w:rPr>
                <w:sz w:val="12"/>
                <w:szCs w:val="12"/>
              </w:rPr>
            </w:pPr>
            <w:r w:rsidRPr="00F15F2D">
              <w:rPr>
                <w:sz w:val="12"/>
                <w:szCs w:val="12"/>
              </w:rPr>
              <w:t xml:space="preserve"> 1.833.333 </w:t>
            </w:r>
          </w:p>
        </w:tc>
        <w:tc>
          <w:tcPr>
            <w:tcW w:w="988" w:type="dxa"/>
            <w:tcBorders>
              <w:top w:val="single" w:sz="4" w:space="0" w:color="auto"/>
              <w:left w:val="single" w:sz="4" w:space="0" w:color="auto"/>
              <w:bottom w:val="single" w:sz="4" w:space="0" w:color="auto"/>
              <w:right w:val="single" w:sz="4" w:space="0" w:color="auto"/>
            </w:tcBorders>
          </w:tcPr>
          <w:p w14:paraId="67A74BDC" w14:textId="1841845E" w:rsidR="00C162CB" w:rsidRPr="00F15F2D" w:rsidRDefault="00C162CB" w:rsidP="00C162CB">
            <w:pPr>
              <w:jc w:val="right"/>
              <w:rPr>
                <w:sz w:val="12"/>
                <w:szCs w:val="12"/>
              </w:rPr>
            </w:pPr>
            <w:r w:rsidRPr="00F15F2D">
              <w:rPr>
                <w:sz w:val="12"/>
                <w:szCs w:val="12"/>
              </w:rPr>
              <w:t xml:space="preserve"> (1.833.333)</w:t>
            </w:r>
          </w:p>
        </w:tc>
        <w:tc>
          <w:tcPr>
            <w:tcW w:w="512" w:type="dxa"/>
            <w:tcBorders>
              <w:top w:val="single" w:sz="4" w:space="0" w:color="auto"/>
              <w:left w:val="single" w:sz="4" w:space="0" w:color="auto"/>
              <w:bottom w:val="single" w:sz="4" w:space="0" w:color="auto"/>
              <w:right w:val="single" w:sz="4" w:space="0" w:color="auto"/>
            </w:tcBorders>
          </w:tcPr>
          <w:p w14:paraId="1816291E" w14:textId="533E78EF" w:rsidR="00C162CB" w:rsidRPr="00F15F2D" w:rsidRDefault="00C162CB" w:rsidP="00C162CB">
            <w:pPr>
              <w:jc w:val="right"/>
              <w:rPr>
                <w:sz w:val="12"/>
                <w:szCs w:val="12"/>
              </w:rPr>
            </w:pPr>
            <w:r w:rsidRPr="00F15F2D">
              <w:rPr>
                <w:sz w:val="12"/>
                <w:szCs w:val="12"/>
              </w:rPr>
              <w:t xml:space="preserve"> -   </w:t>
            </w:r>
          </w:p>
        </w:tc>
      </w:tr>
      <w:tr w:rsidR="00C162CB" w:rsidRPr="00F15F2D" w14:paraId="10CA935C"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59691B72" w14:textId="3A26E93D" w:rsidR="00C162CB" w:rsidRPr="00F15F2D" w:rsidRDefault="00C162CB" w:rsidP="00C162CB">
            <w:pPr>
              <w:jc w:val="both"/>
              <w:rPr>
                <w:sz w:val="12"/>
                <w:szCs w:val="12"/>
              </w:rPr>
            </w:pPr>
            <w:r w:rsidRPr="00F15F2D">
              <w:rPr>
                <w:sz w:val="12"/>
                <w:szCs w:val="12"/>
              </w:rPr>
              <w:t>D61</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304EB94F" w14:textId="6CD7A51F" w:rsidR="00C162CB" w:rsidRPr="00F15F2D" w:rsidRDefault="00C162CB" w:rsidP="00C162CB">
            <w:pPr>
              <w:jc w:val="right"/>
              <w:rPr>
                <w:sz w:val="12"/>
                <w:szCs w:val="12"/>
              </w:rPr>
            </w:pPr>
            <w:r w:rsidRPr="00F15F2D">
              <w:rPr>
                <w:sz w:val="12"/>
                <w:szCs w:val="12"/>
              </w:rPr>
              <w:t>17-Apr-14</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5727DDD2" w14:textId="51F994FE"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2F759E20" w14:textId="19EC5906" w:rsidR="00C162CB" w:rsidRPr="00F15F2D" w:rsidRDefault="00C162CB" w:rsidP="00C162CB">
            <w:pPr>
              <w:jc w:val="right"/>
              <w:rPr>
                <w:sz w:val="12"/>
                <w:szCs w:val="12"/>
              </w:rPr>
            </w:pPr>
            <w:r w:rsidRPr="00F15F2D">
              <w:rPr>
                <w:sz w:val="12"/>
                <w:szCs w:val="12"/>
              </w:rPr>
              <w:t xml:space="preserve"> 1.833.333 </w:t>
            </w:r>
          </w:p>
        </w:tc>
        <w:tc>
          <w:tcPr>
            <w:tcW w:w="988" w:type="dxa"/>
            <w:tcBorders>
              <w:top w:val="single" w:sz="4" w:space="0" w:color="auto"/>
              <w:left w:val="single" w:sz="4" w:space="0" w:color="auto"/>
              <w:bottom w:val="single" w:sz="4" w:space="0" w:color="auto"/>
              <w:right w:val="single" w:sz="4" w:space="0" w:color="auto"/>
            </w:tcBorders>
          </w:tcPr>
          <w:p w14:paraId="4E400D7D" w14:textId="359D177A" w:rsidR="00C162CB" w:rsidRPr="00F15F2D" w:rsidRDefault="00C162CB" w:rsidP="00C162CB">
            <w:pPr>
              <w:jc w:val="right"/>
              <w:rPr>
                <w:sz w:val="12"/>
                <w:szCs w:val="12"/>
              </w:rPr>
            </w:pPr>
            <w:r w:rsidRPr="00F15F2D">
              <w:rPr>
                <w:sz w:val="12"/>
                <w:szCs w:val="12"/>
              </w:rPr>
              <w:t xml:space="preserve"> (1.833.333)</w:t>
            </w:r>
          </w:p>
        </w:tc>
        <w:tc>
          <w:tcPr>
            <w:tcW w:w="512" w:type="dxa"/>
            <w:tcBorders>
              <w:top w:val="single" w:sz="4" w:space="0" w:color="auto"/>
              <w:left w:val="single" w:sz="4" w:space="0" w:color="auto"/>
              <w:bottom w:val="single" w:sz="4" w:space="0" w:color="auto"/>
              <w:right w:val="single" w:sz="4" w:space="0" w:color="auto"/>
            </w:tcBorders>
          </w:tcPr>
          <w:p w14:paraId="0A52426A" w14:textId="4E16F2B5" w:rsidR="00C162CB" w:rsidRPr="00F15F2D" w:rsidRDefault="00C162CB" w:rsidP="00C162CB">
            <w:pPr>
              <w:jc w:val="right"/>
              <w:rPr>
                <w:sz w:val="12"/>
                <w:szCs w:val="12"/>
              </w:rPr>
            </w:pPr>
            <w:r w:rsidRPr="00F15F2D">
              <w:rPr>
                <w:sz w:val="12"/>
                <w:szCs w:val="12"/>
              </w:rPr>
              <w:t xml:space="preserve"> -   </w:t>
            </w:r>
          </w:p>
        </w:tc>
      </w:tr>
      <w:tr w:rsidR="00C162CB" w:rsidRPr="00F15F2D" w14:paraId="48BE269E"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4683E266" w14:textId="35A65764" w:rsidR="00C162CB" w:rsidRPr="00F15F2D" w:rsidRDefault="00C162CB" w:rsidP="00C162CB">
            <w:pPr>
              <w:jc w:val="both"/>
              <w:rPr>
                <w:sz w:val="12"/>
                <w:szCs w:val="12"/>
              </w:rPr>
            </w:pPr>
            <w:r w:rsidRPr="00F15F2D">
              <w:rPr>
                <w:sz w:val="12"/>
                <w:szCs w:val="12"/>
              </w:rPr>
              <w:t>D62</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4C9142D0" w14:textId="6E0B41CE" w:rsidR="00C162CB" w:rsidRPr="00F15F2D" w:rsidRDefault="00C162CB" w:rsidP="00C162CB">
            <w:pPr>
              <w:jc w:val="right"/>
              <w:rPr>
                <w:sz w:val="12"/>
                <w:szCs w:val="12"/>
              </w:rPr>
            </w:pPr>
            <w:r w:rsidRPr="00F15F2D">
              <w:rPr>
                <w:sz w:val="12"/>
                <w:szCs w:val="12"/>
              </w:rPr>
              <w:t>10-Feb-15</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7BBD04A5" w14:textId="31AC203A"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1D681B0A" w14:textId="1594FD3A" w:rsidR="00C162CB" w:rsidRPr="00F15F2D" w:rsidRDefault="00C162CB" w:rsidP="00C162CB">
            <w:pPr>
              <w:jc w:val="right"/>
              <w:rPr>
                <w:sz w:val="12"/>
                <w:szCs w:val="12"/>
              </w:rPr>
            </w:pPr>
            <w:r w:rsidRPr="00F15F2D">
              <w:rPr>
                <w:sz w:val="12"/>
                <w:szCs w:val="12"/>
              </w:rPr>
              <w:t xml:space="preserve"> 600.000 </w:t>
            </w:r>
          </w:p>
        </w:tc>
        <w:tc>
          <w:tcPr>
            <w:tcW w:w="988" w:type="dxa"/>
            <w:tcBorders>
              <w:top w:val="single" w:sz="4" w:space="0" w:color="auto"/>
              <w:left w:val="single" w:sz="4" w:space="0" w:color="auto"/>
              <w:bottom w:val="single" w:sz="4" w:space="0" w:color="auto"/>
              <w:right w:val="single" w:sz="4" w:space="0" w:color="auto"/>
            </w:tcBorders>
          </w:tcPr>
          <w:p w14:paraId="3DE21417" w14:textId="565139B0" w:rsidR="00C162CB" w:rsidRPr="00F15F2D" w:rsidRDefault="00C162CB" w:rsidP="00C162CB">
            <w:pPr>
              <w:jc w:val="right"/>
              <w:rPr>
                <w:sz w:val="12"/>
                <w:szCs w:val="12"/>
              </w:rPr>
            </w:pPr>
            <w:r w:rsidRPr="00F15F2D">
              <w:rPr>
                <w:sz w:val="12"/>
                <w:szCs w:val="12"/>
              </w:rPr>
              <w:t xml:space="preserve"> (600.000)</w:t>
            </w:r>
          </w:p>
        </w:tc>
        <w:tc>
          <w:tcPr>
            <w:tcW w:w="512" w:type="dxa"/>
            <w:tcBorders>
              <w:top w:val="single" w:sz="4" w:space="0" w:color="auto"/>
              <w:left w:val="single" w:sz="4" w:space="0" w:color="auto"/>
              <w:bottom w:val="single" w:sz="4" w:space="0" w:color="auto"/>
              <w:right w:val="single" w:sz="4" w:space="0" w:color="auto"/>
            </w:tcBorders>
          </w:tcPr>
          <w:p w14:paraId="25299ECF" w14:textId="12055413" w:rsidR="00C162CB" w:rsidRPr="00F15F2D" w:rsidRDefault="00C162CB" w:rsidP="00C162CB">
            <w:pPr>
              <w:jc w:val="right"/>
              <w:rPr>
                <w:sz w:val="12"/>
                <w:szCs w:val="12"/>
              </w:rPr>
            </w:pPr>
            <w:r w:rsidRPr="00F15F2D">
              <w:rPr>
                <w:sz w:val="12"/>
                <w:szCs w:val="12"/>
              </w:rPr>
              <w:t xml:space="preserve"> -   </w:t>
            </w:r>
          </w:p>
        </w:tc>
      </w:tr>
      <w:tr w:rsidR="00C162CB" w:rsidRPr="00F15F2D" w14:paraId="1CFDAE73"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41DC56D0" w14:textId="02B028E7" w:rsidR="00C162CB" w:rsidRPr="00F15F2D" w:rsidRDefault="00C162CB" w:rsidP="00C162CB">
            <w:pPr>
              <w:jc w:val="both"/>
              <w:rPr>
                <w:sz w:val="12"/>
                <w:szCs w:val="12"/>
              </w:rPr>
            </w:pPr>
            <w:r w:rsidRPr="00F15F2D">
              <w:rPr>
                <w:sz w:val="12"/>
                <w:szCs w:val="12"/>
              </w:rPr>
              <w:t>D63</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3CFB341E" w14:textId="01A89AB3" w:rsidR="00C162CB" w:rsidRPr="00F15F2D" w:rsidRDefault="00C162CB" w:rsidP="00C162CB">
            <w:pPr>
              <w:jc w:val="right"/>
              <w:rPr>
                <w:sz w:val="12"/>
                <w:szCs w:val="12"/>
              </w:rPr>
            </w:pPr>
            <w:r w:rsidRPr="00F15F2D">
              <w:rPr>
                <w:sz w:val="12"/>
                <w:szCs w:val="12"/>
              </w:rPr>
              <w:t>10-Feb-15</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0C0B327A" w14:textId="0358DFB4"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249C220D" w14:textId="7BFF5881" w:rsidR="00C162CB" w:rsidRPr="00F15F2D" w:rsidRDefault="00C162CB" w:rsidP="00C162CB">
            <w:pPr>
              <w:jc w:val="right"/>
              <w:rPr>
                <w:sz w:val="12"/>
                <w:szCs w:val="12"/>
              </w:rPr>
            </w:pPr>
            <w:r w:rsidRPr="00F15F2D">
              <w:rPr>
                <w:sz w:val="12"/>
                <w:szCs w:val="12"/>
              </w:rPr>
              <w:t xml:space="preserve"> 600.000 </w:t>
            </w:r>
          </w:p>
        </w:tc>
        <w:tc>
          <w:tcPr>
            <w:tcW w:w="988" w:type="dxa"/>
            <w:tcBorders>
              <w:top w:val="single" w:sz="4" w:space="0" w:color="auto"/>
              <w:left w:val="single" w:sz="4" w:space="0" w:color="auto"/>
              <w:bottom w:val="single" w:sz="4" w:space="0" w:color="auto"/>
              <w:right w:val="single" w:sz="4" w:space="0" w:color="auto"/>
            </w:tcBorders>
          </w:tcPr>
          <w:p w14:paraId="14D31B40" w14:textId="4A02D55F" w:rsidR="00C162CB" w:rsidRPr="00F15F2D" w:rsidRDefault="00C162CB" w:rsidP="00C162CB">
            <w:pPr>
              <w:jc w:val="right"/>
              <w:rPr>
                <w:sz w:val="12"/>
                <w:szCs w:val="12"/>
              </w:rPr>
            </w:pPr>
            <w:r w:rsidRPr="00F15F2D">
              <w:rPr>
                <w:sz w:val="12"/>
                <w:szCs w:val="12"/>
              </w:rPr>
              <w:t xml:space="preserve"> (600.000)</w:t>
            </w:r>
          </w:p>
        </w:tc>
        <w:tc>
          <w:tcPr>
            <w:tcW w:w="512" w:type="dxa"/>
            <w:tcBorders>
              <w:top w:val="single" w:sz="4" w:space="0" w:color="auto"/>
              <w:left w:val="single" w:sz="4" w:space="0" w:color="auto"/>
              <w:bottom w:val="single" w:sz="4" w:space="0" w:color="auto"/>
              <w:right w:val="single" w:sz="4" w:space="0" w:color="auto"/>
            </w:tcBorders>
          </w:tcPr>
          <w:p w14:paraId="01C92784" w14:textId="17003142" w:rsidR="00C162CB" w:rsidRPr="00F15F2D" w:rsidRDefault="00C162CB" w:rsidP="00C162CB">
            <w:pPr>
              <w:jc w:val="right"/>
              <w:rPr>
                <w:sz w:val="12"/>
                <w:szCs w:val="12"/>
              </w:rPr>
            </w:pPr>
            <w:r w:rsidRPr="00F15F2D">
              <w:rPr>
                <w:sz w:val="12"/>
                <w:szCs w:val="12"/>
              </w:rPr>
              <w:t xml:space="preserve"> -   </w:t>
            </w:r>
          </w:p>
        </w:tc>
      </w:tr>
      <w:tr w:rsidR="00C162CB" w:rsidRPr="00F15F2D" w14:paraId="084A497B"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4B1A2DCC" w14:textId="122CC3FE" w:rsidR="00C162CB" w:rsidRPr="00F15F2D" w:rsidRDefault="00C162CB" w:rsidP="00C162CB">
            <w:pPr>
              <w:jc w:val="both"/>
              <w:rPr>
                <w:sz w:val="12"/>
                <w:szCs w:val="12"/>
              </w:rPr>
            </w:pPr>
            <w:r w:rsidRPr="00F15F2D">
              <w:rPr>
                <w:sz w:val="12"/>
                <w:szCs w:val="12"/>
              </w:rPr>
              <w:t>D64</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465BC88B" w14:textId="550179E7" w:rsidR="00C162CB" w:rsidRPr="00F15F2D" w:rsidRDefault="00C162CB" w:rsidP="00C162CB">
            <w:pPr>
              <w:jc w:val="right"/>
              <w:rPr>
                <w:sz w:val="12"/>
                <w:szCs w:val="12"/>
              </w:rPr>
            </w:pPr>
            <w:r w:rsidRPr="00F15F2D">
              <w:rPr>
                <w:sz w:val="12"/>
                <w:szCs w:val="12"/>
              </w:rPr>
              <w:t>10-Feb-15</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4A2969BE" w14:textId="231ED9AF"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31CA716B" w14:textId="035A9588" w:rsidR="00C162CB" w:rsidRPr="00F15F2D" w:rsidRDefault="00C162CB" w:rsidP="00C162CB">
            <w:pPr>
              <w:jc w:val="right"/>
              <w:rPr>
                <w:sz w:val="12"/>
                <w:szCs w:val="12"/>
              </w:rPr>
            </w:pPr>
            <w:r w:rsidRPr="00F15F2D">
              <w:rPr>
                <w:sz w:val="12"/>
                <w:szCs w:val="12"/>
              </w:rPr>
              <w:t xml:space="preserve"> 600.000 </w:t>
            </w:r>
          </w:p>
        </w:tc>
        <w:tc>
          <w:tcPr>
            <w:tcW w:w="988" w:type="dxa"/>
            <w:tcBorders>
              <w:top w:val="single" w:sz="4" w:space="0" w:color="auto"/>
              <w:left w:val="single" w:sz="4" w:space="0" w:color="auto"/>
              <w:bottom w:val="single" w:sz="4" w:space="0" w:color="auto"/>
              <w:right w:val="single" w:sz="4" w:space="0" w:color="auto"/>
            </w:tcBorders>
          </w:tcPr>
          <w:p w14:paraId="3E6DF614" w14:textId="0C8FEDAC" w:rsidR="00C162CB" w:rsidRPr="00F15F2D" w:rsidRDefault="00C162CB" w:rsidP="00C162CB">
            <w:pPr>
              <w:jc w:val="right"/>
              <w:rPr>
                <w:sz w:val="12"/>
                <w:szCs w:val="12"/>
              </w:rPr>
            </w:pPr>
            <w:r w:rsidRPr="00F15F2D">
              <w:rPr>
                <w:sz w:val="12"/>
                <w:szCs w:val="12"/>
              </w:rPr>
              <w:t xml:space="preserve"> (600.000)</w:t>
            </w:r>
          </w:p>
        </w:tc>
        <w:tc>
          <w:tcPr>
            <w:tcW w:w="512" w:type="dxa"/>
            <w:tcBorders>
              <w:top w:val="single" w:sz="4" w:space="0" w:color="auto"/>
              <w:left w:val="single" w:sz="4" w:space="0" w:color="auto"/>
              <w:bottom w:val="single" w:sz="4" w:space="0" w:color="auto"/>
              <w:right w:val="single" w:sz="4" w:space="0" w:color="auto"/>
            </w:tcBorders>
          </w:tcPr>
          <w:p w14:paraId="1B863FCD" w14:textId="22775DE2" w:rsidR="00C162CB" w:rsidRPr="00F15F2D" w:rsidRDefault="00C162CB" w:rsidP="00C162CB">
            <w:pPr>
              <w:jc w:val="right"/>
              <w:rPr>
                <w:sz w:val="12"/>
                <w:szCs w:val="12"/>
              </w:rPr>
            </w:pPr>
            <w:r w:rsidRPr="00F15F2D">
              <w:rPr>
                <w:sz w:val="12"/>
                <w:szCs w:val="12"/>
              </w:rPr>
              <w:t xml:space="preserve"> -   </w:t>
            </w:r>
          </w:p>
        </w:tc>
      </w:tr>
      <w:tr w:rsidR="00C162CB" w:rsidRPr="00F15F2D" w14:paraId="736D54F3"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24F1BB64" w14:textId="796D14FC" w:rsidR="00C162CB" w:rsidRPr="00F15F2D" w:rsidRDefault="00C162CB" w:rsidP="00C162CB">
            <w:pPr>
              <w:jc w:val="both"/>
              <w:rPr>
                <w:sz w:val="12"/>
                <w:szCs w:val="12"/>
              </w:rPr>
            </w:pPr>
            <w:r w:rsidRPr="00F15F2D">
              <w:rPr>
                <w:sz w:val="12"/>
                <w:szCs w:val="12"/>
              </w:rPr>
              <w:t>D65</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68AEBEA5" w14:textId="4C408D2D" w:rsidR="00C162CB" w:rsidRPr="00F15F2D" w:rsidRDefault="00C162CB" w:rsidP="00C162CB">
            <w:pPr>
              <w:jc w:val="right"/>
              <w:rPr>
                <w:sz w:val="12"/>
                <w:szCs w:val="12"/>
              </w:rPr>
            </w:pPr>
            <w:r w:rsidRPr="00F15F2D">
              <w:rPr>
                <w:sz w:val="12"/>
                <w:szCs w:val="12"/>
              </w:rPr>
              <w:t>01-Nov-14</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12D4BF8C" w14:textId="11596955"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06C51E27" w14:textId="3251BA00" w:rsidR="00C162CB" w:rsidRPr="00F15F2D" w:rsidRDefault="00C162CB" w:rsidP="00C162CB">
            <w:pPr>
              <w:jc w:val="right"/>
              <w:rPr>
                <w:sz w:val="12"/>
                <w:szCs w:val="12"/>
              </w:rPr>
            </w:pPr>
            <w:r w:rsidRPr="00F15F2D">
              <w:rPr>
                <w:sz w:val="12"/>
                <w:szCs w:val="12"/>
              </w:rPr>
              <w:t xml:space="preserve"> 306.667 </w:t>
            </w:r>
          </w:p>
        </w:tc>
        <w:tc>
          <w:tcPr>
            <w:tcW w:w="988" w:type="dxa"/>
            <w:tcBorders>
              <w:top w:val="single" w:sz="4" w:space="0" w:color="auto"/>
              <w:left w:val="single" w:sz="4" w:space="0" w:color="auto"/>
              <w:bottom w:val="single" w:sz="4" w:space="0" w:color="auto"/>
              <w:right w:val="single" w:sz="4" w:space="0" w:color="auto"/>
            </w:tcBorders>
          </w:tcPr>
          <w:p w14:paraId="53226BCC" w14:textId="72DBE7AF" w:rsidR="00C162CB" w:rsidRPr="00F15F2D" w:rsidRDefault="00C162CB" w:rsidP="00C162CB">
            <w:pPr>
              <w:jc w:val="right"/>
              <w:rPr>
                <w:sz w:val="12"/>
                <w:szCs w:val="12"/>
              </w:rPr>
            </w:pPr>
            <w:r w:rsidRPr="00F15F2D">
              <w:rPr>
                <w:sz w:val="12"/>
                <w:szCs w:val="12"/>
              </w:rPr>
              <w:t xml:space="preserve"> (306.667)</w:t>
            </w:r>
          </w:p>
        </w:tc>
        <w:tc>
          <w:tcPr>
            <w:tcW w:w="512" w:type="dxa"/>
            <w:tcBorders>
              <w:top w:val="single" w:sz="4" w:space="0" w:color="auto"/>
              <w:left w:val="single" w:sz="4" w:space="0" w:color="auto"/>
              <w:bottom w:val="single" w:sz="4" w:space="0" w:color="auto"/>
              <w:right w:val="single" w:sz="4" w:space="0" w:color="auto"/>
            </w:tcBorders>
          </w:tcPr>
          <w:p w14:paraId="6A8E62B3" w14:textId="2A226E7D" w:rsidR="00C162CB" w:rsidRPr="00F15F2D" w:rsidRDefault="00C162CB" w:rsidP="00C162CB">
            <w:pPr>
              <w:jc w:val="right"/>
              <w:rPr>
                <w:sz w:val="12"/>
                <w:szCs w:val="12"/>
              </w:rPr>
            </w:pPr>
            <w:r w:rsidRPr="00F15F2D">
              <w:rPr>
                <w:sz w:val="12"/>
                <w:szCs w:val="12"/>
              </w:rPr>
              <w:t xml:space="preserve"> -   </w:t>
            </w:r>
          </w:p>
        </w:tc>
      </w:tr>
      <w:tr w:rsidR="00C162CB" w:rsidRPr="00F15F2D" w14:paraId="381502F9"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4460EC02" w14:textId="378FEC10" w:rsidR="00C162CB" w:rsidRPr="00F15F2D" w:rsidRDefault="00C162CB" w:rsidP="00C162CB">
            <w:pPr>
              <w:jc w:val="both"/>
              <w:rPr>
                <w:sz w:val="12"/>
                <w:szCs w:val="12"/>
              </w:rPr>
            </w:pPr>
            <w:r w:rsidRPr="00F15F2D">
              <w:rPr>
                <w:sz w:val="12"/>
                <w:szCs w:val="12"/>
              </w:rPr>
              <w:t>D66</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554ADAC6" w14:textId="24F8ED5D" w:rsidR="00C162CB" w:rsidRPr="00F15F2D" w:rsidRDefault="00C162CB" w:rsidP="00C162CB">
            <w:pPr>
              <w:jc w:val="right"/>
              <w:rPr>
                <w:sz w:val="12"/>
                <w:szCs w:val="12"/>
              </w:rPr>
            </w:pPr>
            <w:r w:rsidRPr="00F15F2D">
              <w:rPr>
                <w:sz w:val="12"/>
                <w:szCs w:val="12"/>
              </w:rPr>
              <w:t>01-Nov-14</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33B7B3CC" w14:textId="0CA88241"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29797918" w14:textId="1B1D7BDC" w:rsidR="00C162CB" w:rsidRPr="00F15F2D" w:rsidRDefault="00C162CB" w:rsidP="00C162CB">
            <w:pPr>
              <w:jc w:val="right"/>
              <w:rPr>
                <w:sz w:val="12"/>
                <w:szCs w:val="12"/>
              </w:rPr>
            </w:pPr>
            <w:r w:rsidRPr="00F15F2D">
              <w:rPr>
                <w:sz w:val="12"/>
                <w:szCs w:val="12"/>
              </w:rPr>
              <w:t xml:space="preserve"> 306.667 </w:t>
            </w:r>
          </w:p>
        </w:tc>
        <w:tc>
          <w:tcPr>
            <w:tcW w:w="988" w:type="dxa"/>
            <w:tcBorders>
              <w:top w:val="single" w:sz="4" w:space="0" w:color="auto"/>
              <w:left w:val="single" w:sz="4" w:space="0" w:color="auto"/>
              <w:bottom w:val="single" w:sz="4" w:space="0" w:color="auto"/>
              <w:right w:val="single" w:sz="4" w:space="0" w:color="auto"/>
            </w:tcBorders>
          </w:tcPr>
          <w:p w14:paraId="34275B58" w14:textId="1890641F" w:rsidR="00C162CB" w:rsidRPr="00F15F2D" w:rsidRDefault="00C162CB" w:rsidP="00C162CB">
            <w:pPr>
              <w:jc w:val="right"/>
              <w:rPr>
                <w:sz w:val="12"/>
                <w:szCs w:val="12"/>
              </w:rPr>
            </w:pPr>
            <w:r w:rsidRPr="00F15F2D">
              <w:rPr>
                <w:sz w:val="12"/>
                <w:szCs w:val="12"/>
              </w:rPr>
              <w:t xml:space="preserve"> (306.667)</w:t>
            </w:r>
          </w:p>
        </w:tc>
        <w:tc>
          <w:tcPr>
            <w:tcW w:w="512" w:type="dxa"/>
            <w:tcBorders>
              <w:top w:val="single" w:sz="4" w:space="0" w:color="auto"/>
              <w:left w:val="single" w:sz="4" w:space="0" w:color="auto"/>
              <w:bottom w:val="single" w:sz="4" w:space="0" w:color="auto"/>
              <w:right w:val="single" w:sz="4" w:space="0" w:color="auto"/>
            </w:tcBorders>
          </w:tcPr>
          <w:p w14:paraId="64E81FB3" w14:textId="04340F44" w:rsidR="00C162CB" w:rsidRPr="00F15F2D" w:rsidRDefault="00C162CB" w:rsidP="00C162CB">
            <w:pPr>
              <w:jc w:val="right"/>
              <w:rPr>
                <w:sz w:val="12"/>
                <w:szCs w:val="12"/>
              </w:rPr>
            </w:pPr>
            <w:r w:rsidRPr="00F15F2D">
              <w:rPr>
                <w:sz w:val="12"/>
                <w:szCs w:val="12"/>
              </w:rPr>
              <w:t xml:space="preserve"> -   </w:t>
            </w:r>
          </w:p>
        </w:tc>
      </w:tr>
      <w:tr w:rsidR="00C162CB" w:rsidRPr="00F15F2D" w14:paraId="2E96EC36"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191FE858" w14:textId="441B5DCC" w:rsidR="00C162CB" w:rsidRPr="00F15F2D" w:rsidRDefault="00C162CB" w:rsidP="00C162CB">
            <w:pPr>
              <w:jc w:val="both"/>
              <w:rPr>
                <w:sz w:val="12"/>
                <w:szCs w:val="12"/>
              </w:rPr>
            </w:pPr>
            <w:r w:rsidRPr="00F15F2D">
              <w:rPr>
                <w:sz w:val="12"/>
                <w:szCs w:val="12"/>
              </w:rPr>
              <w:t>D67</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7821424B" w14:textId="7DB8CC08" w:rsidR="00C162CB" w:rsidRPr="00F15F2D" w:rsidRDefault="00C162CB" w:rsidP="00C162CB">
            <w:pPr>
              <w:jc w:val="right"/>
              <w:rPr>
                <w:sz w:val="12"/>
                <w:szCs w:val="12"/>
              </w:rPr>
            </w:pPr>
            <w:r w:rsidRPr="00F15F2D">
              <w:rPr>
                <w:sz w:val="12"/>
                <w:szCs w:val="12"/>
              </w:rPr>
              <w:t>01-Nov-14</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2EF93EA5" w14:textId="604F5BA5"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2AE4FC1C" w14:textId="29061774" w:rsidR="00C162CB" w:rsidRPr="00F15F2D" w:rsidRDefault="00C162CB" w:rsidP="00C162CB">
            <w:pPr>
              <w:jc w:val="right"/>
              <w:rPr>
                <w:sz w:val="12"/>
                <w:szCs w:val="12"/>
              </w:rPr>
            </w:pPr>
            <w:r w:rsidRPr="00F15F2D">
              <w:rPr>
                <w:sz w:val="12"/>
                <w:szCs w:val="12"/>
              </w:rPr>
              <w:t xml:space="preserve"> 306.667 </w:t>
            </w:r>
          </w:p>
        </w:tc>
        <w:tc>
          <w:tcPr>
            <w:tcW w:w="988" w:type="dxa"/>
            <w:tcBorders>
              <w:top w:val="single" w:sz="4" w:space="0" w:color="auto"/>
              <w:left w:val="single" w:sz="4" w:space="0" w:color="auto"/>
              <w:bottom w:val="single" w:sz="4" w:space="0" w:color="auto"/>
              <w:right w:val="single" w:sz="4" w:space="0" w:color="auto"/>
            </w:tcBorders>
          </w:tcPr>
          <w:p w14:paraId="2DA8928B" w14:textId="4E0C5FDE" w:rsidR="00C162CB" w:rsidRPr="00F15F2D" w:rsidRDefault="00C162CB" w:rsidP="00C162CB">
            <w:pPr>
              <w:jc w:val="right"/>
              <w:rPr>
                <w:sz w:val="12"/>
                <w:szCs w:val="12"/>
              </w:rPr>
            </w:pPr>
            <w:r w:rsidRPr="00F15F2D">
              <w:rPr>
                <w:sz w:val="12"/>
                <w:szCs w:val="12"/>
              </w:rPr>
              <w:t xml:space="preserve"> (306.667)</w:t>
            </w:r>
          </w:p>
        </w:tc>
        <w:tc>
          <w:tcPr>
            <w:tcW w:w="512" w:type="dxa"/>
            <w:tcBorders>
              <w:top w:val="single" w:sz="4" w:space="0" w:color="auto"/>
              <w:left w:val="single" w:sz="4" w:space="0" w:color="auto"/>
              <w:bottom w:val="single" w:sz="4" w:space="0" w:color="auto"/>
              <w:right w:val="single" w:sz="4" w:space="0" w:color="auto"/>
            </w:tcBorders>
          </w:tcPr>
          <w:p w14:paraId="370AA634" w14:textId="1CE938B3" w:rsidR="00C162CB" w:rsidRPr="00F15F2D" w:rsidRDefault="00C162CB" w:rsidP="00C162CB">
            <w:pPr>
              <w:jc w:val="right"/>
              <w:rPr>
                <w:sz w:val="12"/>
                <w:szCs w:val="12"/>
              </w:rPr>
            </w:pPr>
            <w:r w:rsidRPr="00F15F2D">
              <w:rPr>
                <w:sz w:val="12"/>
                <w:szCs w:val="12"/>
              </w:rPr>
              <w:t xml:space="preserve"> -   </w:t>
            </w:r>
          </w:p>
        </w:tc>
      </w:tr>
      <w:tr w:rsidR="00C162CB" w:rsidRPr="00F15F2D" w14:paraId="1CA7B62D"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6EF0ACDB" w14:textId="008FA422" w:rsidR="00C162CB" w:rsidRPr="00F15F2D" w:rsidRDefault="00C162CB" w:rsidP="00C162CB">
            <w:pPr>
              <w:jc w:val="both"/>
              <w:rPr>
                <w:sz w:val="12"/>
                <w:szCs w:val="12"/>
              </w:rPr>
            </w:pPr>
            <w:r w:rsidRPr="00F15F2D">
              <w:rPr>
                <w:sz w:val="12"/>
                <w:szCs w:val="12"/>
              </w:rPr>
              <w:t>D68</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22243436" w14:textId="6DA9B94C" w:rsidR="00C162CB" w:rsidRPr="00F15F2D" w:rsidRDefault="00C162CB" w:rsidP="00C162CB">
            <w:pPr>
              <w:jc w:val="right"/>
              <w:rPr>
                <w:sz w:val="12"/>
                <w:szCs w:val="12"/>
              </w:rPr>
            </w:pPr>
            <w:r w:rsidRPr="00F15F2D">
              <w:rPr>
                <w:sz w:val="12"/>
                <w:szCs w:val="12"/>
              </w:rPr>
              <w:t>01-Nov-14</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61F3CFC3" w14:textId="005EE78A"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61764501" w14:textId="1E7C7110" w:rsidR="00C162CB" w:rsidRPr="00F15F2D" w:rsidRDefault="00C162CB" w:rsidP="00C162CB">
            <w:pPr>
              <w:jc w:val="right"/>
              <w:rPr>
                <w:sz w:val="12"/>
                <w:szCs w:val="12"/>
              </w:rPr>
            </w:pPr>
            <w:r w:rsidRPr="00F15F2D">
              <w:rPr>
                <w:sz w:val="12"/>
                <w:szCs w:val="12"/>
              </w:rPr>
              <w:t xml:space="preserve"> 306.667 </w:t>
            </w:r>
          </w:p>
        </w:tc>
        <w:tc>
          <w:tcPr>
            <w:tcW w:w="988" w:type="dxa"/>
            <w:tcBorders>
              <w:top w:val="single" w:sz="4" w:space="0" w:color="auto"/>
              <w:left w:val="single" w:sz="4" w:space="0" w:color="auto"/>
              <w:bottom w:val="single" w:sz="4" w:space="0" w:color="auto"/>
              <w:right w:val="single" w:sz="4" w:space="0" w:color="auto"/>
            </w:tcBorders>
          </w:tcPr>
          <w:p w14:paraId="1142170D" w14:textId="4EFAED8F" w:rsidR="00C162CB" w:rsidRPr="00F15F2D" w:rsidRDefault="00C162CB" w:rsidP="00C162CB">
            <w:pPr>
              <w:jc w:val="right"/>
              <w:rPr>
                <w:sz w:val="12"/>
                <w:szCs w:val="12"/>
              </w:rPr>
            </w:pPr>
            <w:r w:rsidRPr="00F15F2D">
              <w:rPr>
                <w:sz w:val="12"/>
                <w:szCs w:val="12"/>
              </w:rPr>
              <w:t xml:space="preserve"> (306.667)</w:t>
            </w:r>
          </w:p>
        </w:tc>
        <w:tc>
          <w:tcPr>
            <w:tcW w:w="512" w:type="dxa"/>
            <w:tcBorders>
              <w:top w:val="single" w:sz="4" w:space="0" w:color="auto"/>
              <w:left w:val="single" w:sz="4" w:space="0" w:color="auto"/>
              <w:bottom w:val="single" w:sz="4" w:space="0" w:color="auto"/>
              <w:right w:val="single" w:sz="4" w:space="0" w:color="auto"/>
            </w:tcBorders>
          </w:tcPr>
          <w:p w14:paraId="2F7AFF7A" w14:textId="23C71B53" w:rsidR="00C162CB" w:rsidRPr="00F15F2D" w:rsidRDefault="00C162CB" w:rsidP="00C162CB">
            <w:pPr>
              <w:jc w:val="right"/>
              <w:rPr>
                <w:sz w:val="12"/>
                <w:szCs w:val="12"/>
              </w:rPr>
            </w:pPr>
            <w:r w:rsidRPr="00F15F2D">
              <w:rPr>
                <w:sz w:val="12"/>
                <w:szCs w:val="12"/>
              </w:rPr>
              <w:t xml:space="preserve"> -   </w:t>
            </w:r>
          </w:p>
        </w:tc>
      </w:tr>
      <w:tr w:rsidR="00C162CB" w:rsidRPr="00F15F2D" w14:paraId="7ACBE838"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6904A16E" w14:textId="6CCC98DA" w:rsidR="00C162CB" w:rsidRPr="00F15F2D" w:rsidRDefault="00C162CB" w:rsidP="00C162CB">
            <w:pPr>
              <w:jc w:val="both"/>
              <w:rPr>
                <w:sz w:val="12"/>
                <w:szCs w:val="12"/>
              </w:rPr>
            </w:pPr>
            <w:r w:rsidRPr="00F15F2D">
              <w:rPr>
                <w:sz w:val="12"/>
                <w:szCs w:val="12"/>
              </w:rPr>
              <w:t>D69</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71B1E4EE" w14:textId="20FF4841" w:rsidR="00C162CB" w:rsidRPr="00F15F2D" w:rsidRDefault="00C162CB" w:rsidP="00C162CB">
            <w:pPr>
              <w:jc w:val="right"/>
              <w:rPr>
                <w:sz w:val="12"/>
                <w:szCs w:val="12"/>
              </w:rPr>
            </w:pPr>
            <w:r w:rsidRPr="00F15F2D">
              <w:rPr>
                <w:sz w:val="12"/>
                <w:szCs w:val="12"/>
              </w:rPr>
              <w:t>01-Nov-14</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50A874D9" w14:textId="5F360AEE"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6997825E" w14:textId="4F8A0254" w:rsidR="00C162CB" w:rsidRPr="00F15F2D" w:rsidRDefault="00C162CB" w:rsidP="00C162CB">
            <w:pPr>
              <w:jc w:val="right"/>
              <w:rPr>
                <w:sz w:val="12"/>
                <w:szCs w:val="12"/>
              </w:rPr>
            </w:pPr>
            <w:r w:rsidRPr="00F15F2D">
              <w:rPr>
                <w:sz w:val="12"/>
                <w:szCs w:val="12"/>
              </w:rPr>
              <w:t xml:space="preserve"> 306.667 </w:t>
            </w:r>
          </w:p>
        </w:tc>
        <w:tc>
          <w:tcPr>
            <w:tcW w:w="988" w:type="dxa"/>
            <w:tcBorders>
              <w:top w:val="single" w:sz="4" w:space="0" w:color="auto"/>
              <w:left w:val="single" w:sz="4" w:space="0" w:color="auto"/>
              <w:bottom w:val="single" w:sz="4" w:space="0" w:color="auto"/>
              <w:right w:val="single" w:sz="4" w:space="0" w:color="auto"/>
            </w:tcBorders>
          </w:tcPr>
          <w:p w14:paraId="747152AC" w14:textId="10B660C0" w:rsidR="00C162CB" w:rsidRPr="00F15F2D" w:rsidRDefault="00C162CB" w:rsidP="00C162CB">
            <w:pPr>
              <w:jc w:val="right"/>
              <w:rPr>
                <w:sz w:val="12"/>
                <w:szCs w:val="12"/>
              </w:rPr>
            </w:pPr>
            <w:r w:rsidRPr="00F15F2D">
              <w:rPr>
                <w:sz w:val="12"/>
                <w:szCs w:val="12"/>
              </w:rPr>
              <w:t xml:space="preserve"> (306.667)</w:t>
            </w:r>
          </w:p>
        </w:tc>
        <w:tc>
          <w:tcPr>
            <w:tcW w:w="512" w:type="dxa"/>
            <w:tcBorders>
              <w:top w:val="single" w:sz="4" w:space="0" w:color="auto"/>
              <w:left w:val="single" w:sz="4" w:space="0" w:color="auto"/>
              <w:bottom w:val="single" w:sz="4" w:space="0" w:color="auto"/>
              <w:right w:val="single" w:sz="4" w:space="0" w:color="auto"/>
            </w:tcBorders>
          </w:tcPr>
          <w:p w14:paraId="3A7D7A5C" w14:textId="039B69DA" w:rsidR="00C162CB" w:rsidRPr="00F15F2D" w:rsidRDefault="00C162CB" w:rsidP="00C162CB">
            <w:pPr>
              <w:jc w:val="right"/>
              <w:rPr>
                <w:sz w:val="12"/>
                <w:szCs w:val="12"/>
              </w:rPr>
            </w:pPr>
            <w:r w:rsidRPr="00F15F2D">
              <w:rPr>
                <w:sz w:val="12"/>
                <w:szCs w:val="12"/>
              </w:rPr>
              <w:t xml:space="preserve"> -   </w:t>
            </w:r>
          </w:p>
        </w:tc>
      </w:tr>
      <w:tr w:rsidR="00C162CB" w:rsidRPr="00F15F2D" w14:paraId="3BD4531E"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7B98B383" w14:textId="1F486D59" w:rsidR="00C162CB" w:rsidRPr="00F15F2D" w:rsidRDefault="00C162CB" w:rsidP="00C162CB">
            <w:pPr>
              <w:jc w:val="both"/>
              <w:rPr>
                <w:sz w:val="12"/>
                <w:szCs w:val="12"/>
              </w:rPr>
            </w:pPr>
            <w:r w:rsidRPr="00F15F2D">
              <w:rPr>
                <w:sz w:val="12"/>
                <w:szCs w:val="12"/>
              </w:rPr>
              <w:t>D70</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2C2B9C81" w14:textId="2F1690CD" w:rsidR="00C162CB" w:rsidRPr="00F15F2D" w:rsidRDefault="00C162CB" w:rsidP="00C162CB">
            <w:pPr>
              <w:jc w:val="right"/>
              <w:rPr>
                <w:sz w:val="12"/>
                <w:szCs w:val="12"/>
              </w:rPr>
            </w:pPr>
            <w:r w:rsidRPr="00F15F2D">
              <w:rPr>
                <w:sz w:val="12"/>
                <w:szCs w:val="12"/>
              </w:rPr>
              <w:t>01-Nov-14</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201FDAB4" w14:textId="7EDFD3ED"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0115FD11" w14:textId="78108383" w:rsidR="00C162CB" w:rsidRPr="00F15F2D" w:rsidRDefault="00C162CB" w:rsidP="00C162CB">
            <w:pPr>
              <w:jc w:val="right"/>
              <w:rPr>
                <w:sz w:val="12"/>
                <w:szCs w:val="12"/>
              </w:rPr>
            </w:pPr>
            <w:r w:rsidRPr="00F15F2D">
              <w:rPr>
                <w:sz w:val="12"/>
                <w:szCs w:val="12"/>
              </w:rPr>
              <w:t xml:space="preserve"> 216.667 </w:t>
            </w:r>
          </w:p>
        </w:tc>
        <w:tc>
          <w:tcPr>
            <w:tcW w:w="988" w:type="dxa"/>
            <w:tcBorders>
              <w:top w:val="single" w:sz="4" w:space="0" w:color="auto"/>
              <w:left w:val="single" w:sz="4" w:space="0" w:color="auto"/>
              <w:bottom w:val="single" w:sz="4" w:space="0" w:color="auto"/>
              <w:right w:val="single" w:sz="4" w:space="0" w:color="auto"/>
            </w:tcBorders>
          </w:tcPr>
          <w:p w14:paraId="439A2834" w14:textId="7D973826" w:rsidR="00C162CB" w:rsidRPr="00F15F2D" w:rsidRDefault="00C162CB" w:rsidP="00C162CB">
            <w:pPr>
              <w:jc w:val="right"/>
              <w:rPr>
                <w:sz w:val="12"/>
                <w:szCs w:val="12"/>
              </w:rPr>
            </w:pPr>
            <w:r w:rsidRPr="00F15F2D">
              <w:rPr>
                <w:sz w:val="12"/>
                <w:szCs w:val="12"/>
              </w:rPr>
              <w:t xml:space="preserve"> (216.667)</w:t>
            </w:r>
          </w:p>
        </w:tc>
        <w:tc>
          <w:tcPr>
            <w:tcW w:w="512" w:type="dxa"/>
            <w:tcBorders>
              <w:top w:val="single" w:sz="4" w:space="0" w:color="auto"/>
              <w:left w:val="single" w:sz="4" w:space="0" w:color="auto"/>
              <w:bottom w:val="single" w:sz="4" w:space="0" w:color="auto"/>
              <w:right w:val="single" w:sz="4" w:space="0" w:color="auto"/>
            </w:tcBorders>
          </w:tcPr>
          <w:p w14:paraId="0C05211F" w14:textId="3F1A6344" w:rsidR="00C162CB" w:rsidRPr="00F15F2D" w:rsidRDefault="00C162CB" w:rsidP="00C162CB">
            <w:pPr>
              <w:jc w:val="right"/>
              <w:rPr>
                <w:sz w:val="12"/>
                <w:szCs w:val="12"/>
              </w:rPr>
            </w:pPr>
            <w:r w:rsidRPr="00F15F2D">
              <w:rPr>
                <w:sz w:val="12"/>
                <w:szCs w:val="12"/>
              </w:rPr>
              <w:t xml:space="preserve"> -   </w:t>
            </w:r>
          </w:p>
        </w:tc>
      </w:tr>
      <w:tr w:rsidR="00C162CB" w:rsidRPr="00F15F2D" w14:paraId="292BE49A"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5B8569DB" w14:textId="3F893D2A" w:rsidR="00C162CB" w:rsidRPr="00F15F2D" w:rsidRDefault="00C162CB" w:rsidP="00C162CB">
            <w:pPr>
              <w:jc w:val="both"/>
              <w:rPr>
                <w:sz w:val="12"/>
                <w:szCs w:val="12"/>
              </w:rPr>
            </w:pPr>
            <w:r w:rsidRPr="00F15F2D">
              <w:rPr>
                <w:sz w:val="12"/>
                <w:szCs w:val="12"/>
              </w:rPr>
              <w:t>D71</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283AED19" w14:textId="7DE5C26D" w:rsidR="00C162CB" w:rsidRPr="00F15F2D" w:rsidRDefault="00C162CB" w:rsidP="00C162CB">
            <w:pPr>
              <w:jc w:val="right"/>
              <w:rPr>
                <w:sz w:val="12"/>
                <w:szCs w:val="12"/>
              </w:rPr>
            </w:pPr>
            <w:r w:rsidRPr="00F15F2D">
              <w:rPr>
                <w:sz w:val="12"/>
                <w:szCs w:val="12"/>
              </w:rPr>
              <w:t>01-Nov-14</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77A69931" w14:textId="06EE3EC6"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4D4FE715" w14:textId="5D15F9EE" w:rsidR="00C162CB" w:rsidRPr="00F15F2D" w:rsidRDefault="00C162CB" w:rsidP="00C162CB">
            <w:pPr>
              <w:jc w:val="right"/>
              <w:rPr>
                <w:sz w:val="12"/>
                <w:szCs w:val="12"/>
              </w:rPr>
            </w:pPr>
            <w:r w:rsidRPr="00F15F2D">
              <w:rPr>
                <w:sz w:val="12"/>
                <w:szCs w:val="12"/>
              </w:rPr>
              <w:t xml:space="preserve"> 216.667 </w:t>
            </w:r>
          </w:p>
        </w:tc>
        <w:tc>
          <w:tcPr>
            <w:tcW w:w="988" w:type="dxa"/>
            <w:tcBorders>
              <w:top w:val="single" w:sz="4" w:space="0" w:color="auto"/>
              <w:left w:val="single" w:sz="4" w:space="0" w:color="auto"/>
              <w:bottom w:val="single" w:sz="4" w:space="0" w:color="auto"/>
              <w:right w:val="single" w:sz="4" w:space="0" w:color="auto"/>
            </w:tcBorders>
          </w:tcPr>
          <w:p w14:paraId="0D60FB41" w14:textId="4914A63A" w:rsidR="00C162CB" w:rsidRPr="00F15F2D" w:rsidRDefault="00C162CB" w:rsidP="00C162CB">
            <w:pPr>
              <w:jc w:val="right"/>
              <w:rPr>
                <w:sz w:val="12"/>
                <w:szCs w:val="12"/>
              </w:rPr>
            </w:pPr>
            <w:r w:rsidRPr="00F15F2D">
              <w:rPr>
                <w:sz w:val="12"/>
                <w:szCs w:val="12"/>
              </w:rPr>
              <w:t xml:space="preserve"> (216.667)</w:t>
            </w:r>
          </w:p>
        </w:tc>
        <w:tc>
          <w:tcPr>
            <w:tcW w:w="512" w:type="dxa"/>
            <w:tcBorders>
              <w:top w:val="single" w:sz="4" w:space="0" w:color="auto"/>
              <w:left w:val="single" w:sz="4" w:space="0" w:color="auto"/>
              <w:bottom w:val="single" w:sz="4" w:space="0" w:color="auto"/>
              <w:right w:val="single" w:sz="4" w:space="0" w:color="auto"/>
            </w:tcBorders>
          </w:tcPr>
          <w:p w14:paraId="5C93B24C" w14:textId="1CD9049D" w:rsidR="00C162CB" w:rsidRPr="00F15F2D" w:rsidRDefault="00C162CB" w:rsidP="00C162CB">
            <w:pPr>
              <w:jc w:val="right"/>
              <w:rPr>
                <w:sz w:val="12"/>
                <w:szCs w:val="12"/>
              </w:rPr>
            </w:pPr>
            <w:r w:rsidRPr="00F15F2D">
              <w:rPr>
                <w:sz w:val="12"/>
                <w:szCs w:val="12"/>
              </w:rPr>
              <w:t xml:space="preserve"> -   </w:t>
            </w:r>
          </w:p>
        </w:tc>
      </w:tr>
      <w:tr w:rsidR="00C162CB" w:rsidRPr="00F15F2D" w14:paraId="4722FBD6"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13EDBD5E" w14:textId="3540069A" w:rsidR="00C162CB" w:rsidRPr="00F15F2D" w:rsidRDefault="00C162CB" w:rsidP="00C162CB">
            <w:pPr>
              <w:jc w:val="both"/>
              <w:rPr>
                <w:sz w:val="12"/>
                <w:szCs w:val="12"/>
              </w:rPr>
            </w:pPr>
            <w:r w:rsidRPr="00F15F2D">
              <w:rPr>
                <w:sz w:val="12"/>
                <w:szCs w:val="12"/>
              </w:rPr>
              <w:t>D72</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22867553" w14:textId="5B3DF280" w:rsidR="00C162CB" w:rsidRPr="00F15F2D" w:rsidRDefault="00C162CB" w:rsidP="00C162CB">
            <w:pPr>
              <w:jc w:val="right"/>
              <w:rPr>
                <w:sz w:val="12"/>
                <w:szCs w:val="12"/>
              </w:rPr>
            </w:pPr>
            <w:r w:rsidRPr="00F15F2D">
              <w:rPr>
                <w:sz w:val="12"/>
                <w:szCs w:val="12"/>
              </w:rPr>
              <w:t>01-Nov-14</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1B4FB125" w14:textId="2467C336"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5B4B9090" w14:textId="36C1B249" w:rsidR="00C162CB" w:rsidRPr="00F15F2D" w:rsidRDefault="00C162CB" w:rsidP="00C162CB">
            <w:pPr>
              <w:jc w:val="right"/>
              <w:rPr>
                <w:sz w:val="12"/>
                <w:szCs w:val="12"/>
              </w:rPr>
            </w:pPr>
            <w:r w:rsidRPr="00F15F2D">
              <w:rPr>
                <w:sz w:val="12"/>
                <w:szCs w:val="12"/>
              </w:rPr>
              <w:t xml:space="preserve"> 216.667 </w:t>
            </w:r>
          </w:p>
        </w:tc>
        <w:tc>
          <w:tcPr>
            <w:tcW w:w="988" w:type="dxa"/>
            <w:tcBorders>
              <w:top w:val="single" w:sz="4" w:space="0" w:color="auto"/>
              <w:left w:val="single" w:sz="4" w:space="0" w:color="auto"/>
              <w:bottom w:val="single" w:sz="4" w:space="0" w:color="auto"/>
              <w:right w:val="single" w:sz="4" w:space="0" w:color="auto"/>
            </w:tcBorders>
          </w:tcPr>
          <w:p w14:paraId="7CF5C005" w14:textId="46EF0275" w:rsidR="00C162CB" w:rsidRPr="00F15F2D" w:rsidRDefault="00C162CB" w:rsidP="00C162CB">
            <w:pPr>
              <w:jc w:val="right"/>
              <w:rPr>
                <w:sz w:val="12"/>
                <w:szCs w:val="12"/>
              </w:rPr>
            </w:pPr>
            <w:r w:rsidRPr="00F15F2D">
              <w:rPr>
                <w:sz w:val="12"/>
                <w:szCs w:val="12"/>
              </w:rPr>
              <w:t xml:space="preserve"> (216.667)</w:t>
            </w:r>
          </w:p>
        </w:tc>
        <w:tc>
          <w:tcPr>
            <w:tcW w:w="512" w:type="dxa"/>
            <w:tcBorders>
              <w:top w:val="single" w:sz="4" w:space="0" w:color="auto"/>
              <w:left w:val="single" w:sz="4" w:space="0" w:color="auto"/>
              <w:bottom w:val="single" w:sz="4" w:space="0" w:color="auto"/>
              <w:right w:val="single" w:sz="4" w:space="0" w:color="auto"/>
            </w:tcBorders>
          </w:tcPr>
          <w:p w14:paraId="7AD48C9A" w14:textId="1A903C21" w:rsidR="00C162CB" w:rsidRPr="00F15F2D" w:rsidRDefault="00C162CB" w:rsidP="00C162CB">
            <w:pPr>
              <w:jc w:val="right"/>
              <w:rPr>
                <w:sz w:val="12"/>
                <w:szCs w:val="12"/>
              </w:rPr>
            </w:pPr>
            <w:r w:rsidRPr="00F15F2D">
              <w:rPr>
                <w:sz w:val="12"/>
                <w:szCs w:val="12"/>
              </w:rPr>
              <w:t xml:space="preserve"> -   </w:t>
            </w:r>
          </w:p>
        </w:tc>
      </w:tr>
      <w:tr w:rsidR="00C162CB" w:rsidRPr="00F15F2D" w14:paraId="598E9A8D"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24241F61" w14:textId="2AAD729C" w:rsidR="00C162CB" w:rsidRPr="00F15F2D" w:rsidRDefault="00C162CB" w:rsidP="00C162CB">
            <w:pPr>
              <w:jc w:val="both"/>
              <w:rPr>
                <w:sz w:val="12"/>
                <w:szCs w:val="12"/>
              </w:rPr>
            </w:pPr>
            <w:r w:rsidRPr="00F15F2D">
              <w:rPr>
                <w:sz w:val="12"/>
                <w:szCs w:val="12"/>
              </w:rPr>
              <w:t>D73</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18D48F87" w14:textId="74BF8CF3" w:rsidR="00C162CB" w:rsidRPr="00F15F2D" w:rsidRDefault="00C162CB" w:rsidP="00C162CB">
            <w:pPr>
              <w:jc w:val="right"/>
              <w:rPr>
                <w:sz w:val="12"/>
                <w:szCs w:val="12"/>
              </w:rPr>
            </w:pPr>
            <w:r w:rsidRPr="00F15F2D">
              <w:rPr>
                <w:sz w:val="12"/>
                <w:szCs w:val="12"/>
              </w:rPr>
              <w:t>01-Nov-14</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2D92E5DE" w14:textId="58EC0150"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7789357C" w14:textId="6F2E4028" w:rsidR="00C162CB" w:rsidRPr="00F15F2D" w:rsidRDefault="00C162CB" w:rsidP="00C162CB">
            <w:pPr>
              <w:jc w:val="right"/>
              <w:rPr>
                <w:sz w:val="12"/>
                <w:szCs w:val="12"/>
              </w:rPr>
            </w:pPr>
            <w:r w:rsidRPr="00F15F2D">
              <w:rPr>
                <w:sz w:val="12"/>
                <w:szCs w:val="12"/>
              </w:rPr>
              <w:t xml:space="preserve"> 216.667 </w:t>
            </w:r>
          </w:p>
        </w:tc>
        <w:tc>
          <w:tcPr>
            <w:tcW w:w="988" w:type="dxa"/>
            <w:tcBorders>
              <w:top w:val="single" w:sz="4" w:space="0" w:color="auto"/>
              <w:left w:val="single" w:sz="4" w:space="0" w:color="auto"/>
              <w:bottom w:val="single" w:sz="4" w:space="0" w:color="auto"/>
              <w:right w:val="single" w:sz="4" w:space="0" w:color="auto"/>
            </w:tcBorders>
          </w:tcPr>
          <w:p w14:paraId="65D5CCF5" w14:textId="72F7882E" w:rsidR="00C162CB" w:rsidRPr="00F15F2D" w:rsidRDefault="00C162CB" w:rsidP="00C162CB">
            <w:pPr>
              <w:jc w:val="right"/>
              <w:rPr>
                <w:sz w:val="12"/>
                <w:szCs w:val="12"/>
              </w:rPr>
            </w:pPr>
            <w:r w:rsidRPr="00F15F2D">
              <w:rPr>
                <w:sz w:val="12"/>
                <w:szCs w:val="12"/>
              </w:rPr>
              <w:t xml:space="preserve"> (216.667)</w:t>
            </w:r>
          </w:p>
        </w:tc>
        <w:tc>
          <w:tcPr>
            <w:tcW w:w="512" w:type="dxa"/>
            <w:tcBorders>
              <w:top w:val="single" w:sz="4" w:space="0" w:color="auto"/>
              <w:left w:val="single" w:sz="4" w:space="0" w:color="auto"/>
              <w:bottom w:val="single" w:sz="4" w:space="0" w:color="auto"/>
              <w:right w:val="single" w:sz="4" w:space="0" w:color="auto"/>
            </w:tcBorders>
          </w:tcPr>
          <w:p w14:paraId="5624B708" w14:textId="5EC1B8D3" w:rsidR="00C162CB" w:rsidRPr="00F15F2D" w:rsidRDefault="00C162CB" w:rsidP="00C162CB">
            <w:pPr>
              <w:jc w:val="right"/>
              <w:rPr>
                <w:sz w:val="12"/>
                <w:szCs w:val="12"/>
              </w:rPr>
            </w:pPr>
            <w:r w:rsidRPr="00F15F2D">
              <w:rPr>
                <w:sz w:val="12"/>
                <w:szCs w:val="12"/>
              </w:rPr>
              <w:t xml:space="preserve"> -   </w:t>
            </w:r>
          </w:p>
        </w:tc>
      </w:tr>
      <w:tr w:rsidR="00C162CB" w:rsidRPr="00F15F2D" w14:paraId="74EFD89C"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4ECBFB99" w14:textId="46B56732" w:rsidR="00C162CB" w:rsidRPr="00F15F2D" w:rsidRDefault="00C162CB" w:rsidP="00C162CB">
            <w:pPr>
              <w:jc w:val="both"/>
              <w:rPr>
                <w:sz w:val="12"/>
                <w:szCs w:val="12"/>
              </w:rPr>
            </w:pPr>
            <w:r w:rsidRPr="00F15F2D">
              <w:rPr>
                <w:sz w:val="12"/>
                <w:szCs w:val="12"/>
              </w:rPr>
              <w:t>D74</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027FF766" w14:textId="4192282E" w:rsidR="00C162CB" w:rsidRPr="00F15F2D" w:rsidRDefault="00C162CB" w:rsidP="00C162CB">
            <w:pPr>
              <w:jc w:val="right"/>
              <w:rPr>
                <w:sz w:val="12"/>
                <w:szCs w:val="12"/>
              </w:rPr>
            </w:pPr>
            <w:r w:rsidRPr="00F15F2D">
              <w:rPr>
                <w:sz w:val="12"/>
                <w:szCs w:val="12"/>
              </w:rPr>
              <w:t>01-Nov-14</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0242BD3B" w14:textId="1C7D6D5E"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55622440" w14:textId="3D1312F9" w:rsidR="00C162CB" w:rsidRPr="00F15F2D" w:rsidRDefault="00C162CB" w:rsidP="00C162CB">
            <w:pPr>
              <w:jc w:val="right"/>
              <w:rPr>
                <w:sz w:val="12"/>
                <w:szCs w:val="12"/>
              </w:rPr>
            </w:pPr>
            <w:r w:rsidRPr="00F15F2D">
              <w:rPr>
                <w:sz w:val="12"/>
                <w:szCs w:val="12"/>
              </w:rPr>
              <w:t xml:space="preserve"> 216.667 </w:t>
            </w:r>
          </w:p>
        </w:tc>
        <w:tc>
          <w:tcPr>
            <w:tcW w:w="988" w:type="dxa"/>
            <w:tcBorders>
              <w:top w:val="single" w:sz="4" w:space="0" w:color="auto"/>
              <w:left w:val="single" w:sz="4" w:space="0" w:color="auto"/>
              <w:bottom w:val="single" w:sz="4" w:space="0" w:color="auto"/>
              <w:right w:val="single" w:sz="4" w:space="0" w:color="auto"/>
            </w:tcBorders>
          </w:tcPr>
          <w:p w14:paraId="31159558" w14:textId="63804869" w:rsidR="00C162CB" w:rsidRPr="00F15F2D" w:rsidRDefault="00C162CB" w:rsidP="00C162CB">
            <w:pPr>
              <w:jc w:val="right"/>
              <w:rPr>
                <w:sz w:val="12"/>
                <w:szCs w:val="12"/>
              </w:rPr>
            </w:pPr>
            <w:r w:rsidRPr="00F15F2D">
              <w:rPr>
                <w:sz w:val="12"/>
                <w:szCs w:val="12"/>
              </w:rPr>
              <w:t xml:space="preserve"> (216.667)</w:t>
            </w:r>
          </w:p>
        </w:tc>
        <w:tc>
          <w:tcPr>
            <w:tcW w:w="512" w:type="dxa"/>
            <w:tcBorders>
              <w:top w:val="single" w:sz="4" w:space="0" w:color="auto"/>
              <w:left w:val="single" w:sz="4" w:space="0" w:color="auto"/>
              <w:bottom w:val="single" w:sz="4" w:space="0" w:color="auto"/>
              <w:right w:val="single" w:sz="4" w:space="0" w:color="auto"/>
            </w:tcBorders>
          </w:tcPr>
          <w:p w14:paraId="240F2AF6" w14:textId="42C6795C" w:rsidR="00C162CB" w:rsidRPr="00F15F2D" w:rsidRDefault="00C162CB" w:rsidP="00C162CB">
            <w:pPr>
              <w:jc w:val="right"/>
              <w:rPr>
                <w:sz w:val="12"/>
                <w:szCs w:val="12"/>
              </w:rPr>
            </w:pPr>
            <w:r w:rsidRPr="00F15F2D">
              <w:rPr>
                <w:sz w:val="12"/>
                <w:szCs w:val="12"/>
              </w:rPr>
              <w:t xml:space="preserve"> -   </w:t>
            </w:r>
          </w:p>
        </w:tc>
      </w:tr>
      <w:tr w:rsidR="00C162CB" w:rsidRPr="00F15F2D" w14:paraId="53CA671C"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3055D02F" w14:textId="26451B50" w:rsidR="00C162CB" w:rsidRPr="00F15F2D" w:rsidRDefault="00C162CB" w:rsidP="00C162CB">
            <w:pPr>
              <w:jc w:val="both"/>
              <w:rPr>
                <w:sz w:val="12"/>
                <w:szCs w:val="12"/>
              </w:rPr>
            </w:pPr>
            <w:r w:rsidRPr="00F15F2D">
              <w:rPr>
                <w:sz w:val="12"/>
                <w:szCs w:val="12"/>
              </w:rPr>
              <w:t>D75</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67206A1F" w14:textId="561F63A3" w:rsidR="00C162CB" w:rsidRPr="00F15F2D" w:rsidRDefault="00C162CB" w:rsidP="00C162CB">
            <w:pPr>
              <w:jc w:val="right"/>
              <w:rPr>
                <w:sz w:val="12"/>
                <w:szCs w:val="12"/>
              </w:rPr>
            </w:pPr>
            <w:r w:rsidRPr="00F15F2D">
              <w:rPr>
                <w:sz w:val="12"/>
                <w:szCs w:val="12"/>
              </w:rPr>
              <w:t>01-Nov-14</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6194194D" w14:textId="28720A2A"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099B8A59" w14:textId="2E9D5C37" w:rsidR="00C162CB" w:rsidRPr="00F15F2D" w:rsidRDefault="00C162CB" w:rsidP="00C162CB">
            <w:pPr>
              <w:jc w:val="right"/>
              <w:rPr>
                <w:sz w:val="12"/>
                <w:szCs w:val="12"/>
              </w:rPr>
            </w:pPr>
            <w:r w:rsidRPr="00F15F2D">
              <w:rPr>
                <w:sz w:val="12"/>
                <w:szCs w:val="12"/>
              </w:rPr>
              <w:t xml:space="preserve"> 216.667 </w:t>
            </w:r>
          </w:p>
        </w:tc>
        <w:tc>
          <w:tcPr>
            <w:tcW w:w="988" w:type="dxa"/>
            <w:tcBorders>
              <w:top w:val="single" w:sz="4" w:space="0" w:color="auto"/>
              <w:left w:val="single" w:sz="4" w:space="0" w:color="auto"/>
              <w:bottom w:val="single" w:sz="4" w:space="0" w:color="auto"/>
              <w:right w:val="single" w:sz="4" w:space="0" w:color="auto"/>
            </w:tcBorders>
          </w:tcPr>
          <w:p w14:paraId="2F1736F9" w14:textId="7D710431" w:rsidR="00C162CB" w:rsidRPr="00F15F2D" w:rsidRDefault="00C162CB" w:rsidP="00C162CB">
            <w:pPr>
              <w:jc w:val="right"/>
              <w:rPr>
                <w:sz w:val="12"/>
                <w:szCs w:val="12"/>
              </w:rPr>
            </w:pPr>
            <w:r w:rsidRPr="00F15F2D">
              <w:rPr>
                <w:sz w:val="12"/>
                <w:szCs w:val="12"/>
              </w:rPr>
              <w:t xml:space="preserve"> (216.667)</w:t>
            </w:r>
          </w:p>
        </w:tc>
        <w:tc>
          <w:tcPr>
            <w:tcW w:w="512" w:type="dxa"/>
            <w:tcBorders>
              <w:top w:val="single" w:sz="4" w:space="0" w:color="auto"/>
              <w:left w:val="single" w:sz="4" w:space="0" w:color="auto"/>
              <w:bottom w:val="single" w:sz="4" w:space="0" w:color="auto"/>
              <w:right w:val="single" w:sz="4" w:space="0" w:color="auto"/>
            </w:tcBorders>
          </w:tcPr>
          <w:p w14:paraId="28A4C29A" w14:textId="5E5109A2" w:rsidR="00C162CB" w:rsidRPr="00F15F2D" w:rsidRDefault="00C162CB" w:rsidP="00C162CB">
            <w:pPr>
              <w:jc w:val="right"/>
              <w:rPr>
                <w:sz w:val="12"/>
                <w:szCs w:val="12"/>
              </w:rPr>
            </w:pPr>
            <w:r w:rsidRPr="00F15F2D">
              <w:rPr>
                <w:sz w:val="12"/>
                <w:szCs w:val="12"/>
              </w:rPr>
              <w:t xml:space="preserve"> -   </w:t>
            </w:r>
          </w:p>
        </w:tc>
      </w:tr>
      <w:tr w:rsidR="00C162CB" w:rsidRPr="00F15F2D" w14:paraId="7E14573C"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16E27CDC" w14:textId="12418DA2" w:rsidR="00C162CB" w:rsidRPr="00F15F2D" w:rsidRDefault="00C162CB" w:rsidP="00C162CB">
            <w:pPr>
              <w:jc w:val="both"/>
              <w:rPr>
                <w:sz w:val="12"/>
                <w:szCs w:val="12"/>
              </w:rPr>
            </w:pPr>
            <w:r w:rsidRPr="00F15F2D">
              <w:rPr>
                <w:sz w:val="12"/>
                <w:szCs w:val="12"/>
              </w:rPr>
              <w:t>D76</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09DCB5AE" w14:textId="616038C2" w:rsidR="00C162CB" w:rsidRPr="00F15F2D" w:rsidRDefault="00C162CB" w:rsidP="00C162CB">
            <w:pPr>
              <w:jc w:val="right"/>
              <w:rPr>
                <w:sz w:val="12"/>
                <w:szCs w:val="12"/>
              </w:rPr>
            </w:pPr>
            <w:r w:rsidRPr="00F15F2D">
              <w:rPr>
                <w:sz w:val="12"/>
                <w:szCs w:val="12"/>
              </w:rPr>
              <w:t>01-Nov-14</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733278B3" w14:textId="77E3AD3C"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724D5679" w14:textId="7DECD2C4" w:rsidR="00C162CB" w:rsidRPr="00F15F2D" w:rsidRDefault="00C162CB" w:rsidP="00C162CB">
            <w:pPr>
              <w:jc w:val="right"/>
              <w:rPr>
                <w:sz w:val="12"/>
                <w:szCs w:val="12"/>
              </w:rPr>
            </w:pPr>
            <w:r w:rsidRPr="00F15F2D">
              <w:rPr>
                <w:sz w:val="12"/>
                <w:szCs w:val="12"/>
              </w:rPr>
              <w:t xml:space="preserve"> 216.667 </w:t>
            </w:r>
          </w:p>
        </w:tc>
        <w:tc>
          <w:tcPr>
            <w:tcW w:w="988" w:type="dxa"/>
            <w:tcBorders>
              <w:top w:val="single" w:sz="4" w:space="0" w:color="auto"/>
              <w:left w:val="single" w:sz="4" w:space="0" w:color="auto"/>
              <w:bottom w:val="single" w:sz="4" w:space="0" w:color="auto"/>
              <w:right w:val="single" w:sz="4" w:space="0" w:color="auto"/>
            </w:tcBorders>
          </w:tcPr>
          <w:p w14:paraId="1BFB4C15" w14:textId="262B9CD3" w:rsidR="00C162CB" w:rsidRPr="00F15F2D" w:rsidRDefault="00C162CB" w:rsidP="00C162CB">
            <w:pPr>
              <w:jc w:val="right"/>
              <w:rPr>
                <w:sz w:val="12"/>
                <w:szCs w:val="12"/>
              </w:rPr>
            </w:pPr>
            <w:r w:rsidRPr="00F15F2D">
              <w:rPr>
                <w:sz w:val="12"/>
                <w:szCs w:val="12"/>
              </w:rPr>
              <w:t xml:space="preserve"> (216.667)</w:t>
            </w:r>
          </w:p>
        </w:tc>
        <w:tc>
          <w:tcPr>
            <w:tcW w:w="512" w:type="dxa"/>
            <w:tcBorders>
              <w:top w:val="single" w:sz="4" w:space="0" w:color="auto"/>
              <w:left w:val="single" w:sz="4" w:space="0" w:color="auto"/>
              <w:bottom w:val="single" w:sz="4" w:space="0" w:color="auto"/>
              <w:right w:val="single" w:sz="4" w:space="0" w:color="auto"/>
            </w:tcBorders>
          </w:tcPr>
          <w:p w14:paraId="12A2794E" w14:textId="20CEC67A" w:rsidR="00C162CB" w:rsidRPr="00F15F2D" w:rsidRDefault="00C162CB" w:rsidP="00C162CB">
            <w:pPr>
              <w:jc w:val="right"/>
              <w:rPr>
                <w:sz w:val="12"/>
                <w:szCs w:val="12"/>
              </w:rPr>
            </w:pPr>
            <w:r w:rsidRPr="00F15F2D">
              <w:rPr>
                <w:sz w:val="12"/>
                <w:szCs w:val="12"/>
              </w:rPr>
              <w:t xml:space="preserve"> -   </w:t>
            </w:r>
          </w:p>
        </w:tc>
      </w:tr>
      <w:tr w:rsidR="00C162CB" w:rsidRPr="00F15F2D" w14:paraId="57C1915C"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6D6397F3" w14:textId="369FE178" w:rsidR="00C162CB" w:rsidRPr="00F15F2D" w:rsidRDefault="00C162CB" w:rsidP="00C162CB">
            <w:pPr>
              <w:jc w:val="both"/>
              <w:rPr>
                <w:sz w:val="12"/>
                <w:szCs w:val="12"/>
              </w:rPr>
            </w:pPr>
            <w:r w:rsidRPr="00F15F2D">
              <w:rPr>
                <w:sz w:val="12"/>
                <w:szCs w:val="12"/>
              </w:rPr>
              <w:t>D77</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20C9288F" w14:textId="50BC6A3A" w:rsidR="00C162CB" w:rsidRPr="00F15F2D" w:rsidRDefault="00C162CB" w:rsidP="00C162CB">
            <w:pPr>
              <w:jc w:val="right"/>
              <w:rPr>
                <w:sz w:val="12"/>
                <w:szCs w:val="12"/>
              </w:rPr>
            </w:pPr>
            <w:r w:rsidRPr="00F15F2D">
              <w:rPr>
                <w:sz w:val="12"/>
                <w:szCs w:val="12"/>
              </w:rPr>
              <w:t>22-Jun-17</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6025C359" w14:textId="371DAA6C"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23C41F86" w14:textId="46E6A7C3" w:rsidR="00C162CB" w:rsidRPr="00F15F2D" w:rsidRDefault="00C162CB" w:rsidP="00C162CB">
            <w:pPr>
              <w:jc w:val="right"/>
              <w:rPr>
                <w:sz w:val="12"/>
                <w:szCs w:val="12"/>
              </w:rPr>
            </w:pPr>
            <w:r w:rsidRPr="00F15F2D">
              <w:rPr>
                <w:sz w:val="12"/>
                <w:szCs w:val="12"/>
              </w:rPr>
              <w:t xml:space="preserve"> 90.303 </w:t>
            </w:r>
          </w:p>
        </w:tc>
        <w:tc>
          <w:tcPr>
            <w:tcW w:w="988" w:type="dxa"/>
            <w:tcBorders>
              <w:top w:val="single" w:sz="4" w:space="0" w:color="auto"/>
              <w:left w:val="single" w:sz="4" w:space="0" w:color="auto"/>
              <w:bottom w:val="single" w:sz="4" w:space="0" w:color="auto"/>
              <w:right w:val="single" w:sz="4" w:space="0" w:color="auto"/>
            </w:tcBorders>
          </w:tcPr>
          <w:p w14:paraId="35FA2AA0" w14:textId="48486DCF" w:rsidR="00C162CB" w:rsidRPr="00F15F2D" w:rsidRDefault="00C162CB" w:rsidP="00C162CB">
            <w:pPr>
              <w:jc w:val="right"/>
              <w:rPr>
                <w:sz w:val="12"/>
                <w:szCs w:val="12"/>
              </w:rPr>
            </w:pPr>
            <w:r w:rsidRPr="00F15F2D">
              <w:rPr>
                <w:sz w:val="12"/>
                <w:szCs w:val="12"/>
              </w:rPr>
              <w:t xml:space="preserve"> (90.303)</w:t>
            </w:r>
          </w:p>
        </w:tc>
        <w:tc>
          <w:tcPr>
            <w:tcW w:w="512" w:type="dxa"/>
            <w:tcBorders>
              <w:top w:val="single" w:sz="4" w:space="0" w:color="auto"/>
              <w:left w:val="single" w:sz="4" w:space="0" w:color="auto"/>
              <w:bottom w:val="single" w:sz="4" w:space="0" w:color="auto"/>
              <w:right w:val="single" w:sz="4" w:space="0" w:color="auto"/>
            </w:tcBorders>
          </w:tcPr>
          <w:p w14:paraId="594218E3" w14:textId="0B6E924A" w:rsidR="00C162CB" w:rsidRPr="00F15F2D" w:rsidRDefault="00C162CB" w:rsidP="00C162CB">
            <w:pPr>
              <w:jc w:val="right"/>
              <w:rPr>
                <w:sz w:val="12"/>
                <w:szCs w:val="12"/>
              </w:rPr>
            </w:pPr>
            <w:r w:rsidRPr="00F15F2D">
              <w:rPr>
                <w:sz w:val="12"/>
                <w:szCs w:val="12"/>
              </w:rPr>
              <w:t xml:space="preserve"> -   </w:t>
            </w:r>
          </w:p>
        </w:tc>
      </w:tr>
      <w:tr w:rsidR="00C162CB" w:rsidRPr="00F15F2D" w14:paraId="036F68C6"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37F2488B" w14:textId="039227E4" w:rsidR="00C162CB" w:rsidRPr="00F15F2D" w:rsidRDefault="00C162CB" w:rsidP="00C162CB">
            <w:pPr>
              <w:jc w:val="both"/>
              <w:rPr>
                <w:sz w:val="12"/>
                <w:szCs w:val="12"/>
              </w:rPr>
            </w:pPr>
            <w:r w:rsidRPr="00F15F2D">
              <w:rPr>
                <w:sz w:val="12"/>
                <w:szCs w:val="12"/>
              </w:rPr>
              <w:t>D78</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64D5D955" w14:textId="3F4DF39C" w:rsidR="00C162CB" w:rsidRPr="00F15F2D" w:rsidRDefault="00C162CB" w:rsidP="00C162CB">
            <w:pPr>
              <w:jc w:val="right"/>
              <w:rPr>
                <w:sz w:val="12"/>
                <w:szCs w:val="12"/>
              </w:rPr>
            </w:pPr>
            <w:r w:rsidRPr="00F15F2D">
              <w:rPr>
                <w:sz w:val="12"/>
                <w:szCs w:val="12"/>
              </w:rPr>
              <w:t>22-Jun-17</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7AFF6DBD" w14:textId="64C85889"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3421E006" w14:textId="21E60E2F" w:rsidR="00C162CB" w:rsidRPr="00F15F2D" w:rsidRDefault="00C162CB" w:rsidP="00C162CB">
            <w:pPr>
              <w:jc w:val="right"/>
              <w:rPr>
                <w:sz w:val="12"/>
                <w:szCs w:val="12"/>
              </w:rPr>
            </w:pPr>
            <w:r w:rsidRPr="00F15F2D">
              <w:rPr>
                <w:sz w:val="12"/>
                <w:szCs w:val="12"/>
              </w:rPr>
              <w:t xml:space="preserve"> 101.394 </w:t>
            </w:r>
          </w:p>
        </w:tc>
        <w:tc>
          <w:tcPr>
            <w:tcW w:w="988" w:type="dxa"/>
            <w:tcBorders>
              <w:top w:val="single" w:sz="4" w:space="0" w:color="auto"/>
              <w:left w:val="single" w:sz="4" w:space="0" w:color="auto"/>
              <w:bottom w:val="single" w:sz="4" w:space="0" w:color="auto"/>
              <w:right w:val="single" w:sz="4" w:space="0" w:color="auto"/>
            </w:tcBorders>
          </w:tcPr>
          <w:p w14:paraId="129C2378" w14:textId="4A645545" w:rsidR="00C162CB" w:rsidRPr="00F15F2D" w:rsidRDefault="00C162CB" w:rsidP="00C162CB">
            <w:pPr>
              <w:jc w:val="right"/>
              <w:rPr>
                <w:sz w:val="12"/>
                <w:szCs w:val="12"/>
              </w:rPr>
            </w:pPr>
            <w:r w:rsidRPr="00F15F2D">
              <w:rPr>
                <w:sz w:val="12"/>
                <w:szCs w:val="12"/>
              </w:rPr>
              <w:t xml:space="preserve"> (101.394)</w:t>
            </w:r>
          </w:p>
        </w:tc>
        <w:tc>
          <w:tcPr>
            <w:tcW w:w="512" w:type="dxa"/>
            <w:tcBorders>
              <w:top w:val="single" w:sz="4" w:space="0" w:color="auto"/>
              <w:left w:val="single" w:sz="4" w:space="0" w:color="auto"/>
              <w:bottom w:val="single" w:sz="4" w:space="0" w:color="auto"/>
              <w:right w:val="single" w:sz="4" w:space="0" w:color="auto"/>
            </w:tcBorders>
          </w:tcPr>
          <w:p w14:paraId="0B096B8B" w14:textId="4A99FF13" w:rsidR="00C162CB" w:rsidRPr="00F15F2D" w:rsidRDefault="00C162CB" w:rsidP="00C162CB">
            <w:pPr>
              <w:jc w:val="right"/>
              <w:rPr>
                <w:sz w:val="12"/>
                <w:szCs w:val="12"/>
              </w:rPr>
            </w:pPr>
            <w:r w:rsidRPr="00F15F2D">
              <w:rPr>
                <w:sz w:val="12"/>
                <w:szCs w:val="12"/>
              </w:rPr>
              <w:t xml:space="preserve"> -   </w:t>
            </w:r>
          </w:p>
        </w:tc>
      </w:tr>
      <w:tr w:rsidR="00C162CB" w:rsidRPr="00F15F2D" w14:paraId="69D2ACFC"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64132D06" w14:textId="481C3B37" w:rsidR="00C162CB" w:rsidRPr="00F15F2D" w:rsidRDefault="00C162CB" w:rsidP="00C162CB">
            <w:pPr>
              <w:jc w:val="both"/>
              <w:rPr>
                <w:sz w:val="12"/>
                <w:szCs w:val="12"/>
              </w:rPr>
            </w:pPr>
            <w:r w:rsidRPr="00F15F2D">
              <w:rPr>
                <w:sz w:val="12"/>
                <w:szCs w:val="12"/>
              </w:rPr>
              <w:t>D79</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4EB328C1" w14:textId="0D46BFFC" w:rsidR="00C162CB" w:rsidRPr="00F15F2D" w:rsidRDefault="00C162CB" w:rsidP="00C162CB">
            <w:pPr>
              <w:jc w:val="right"/>
              <w:rPr>
                <w:sz w:val="12"/>
                <w:szCs w:val="12"/>
              </w:rPr>
            </w:pPr>
            <w:r w:rsidRPr="00F15F2D">
              <w:rPr>
                <w:sz w:val="12"/>
                <w:szCs w:val="12"/>
              </w:rPr>
              <w:t>22-Jun-17</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4A2F4B54" w14:textId="20968122"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1369BFD8" w14:textId="091088F7" w:rsidR="00C162CB" w:rsidRPr="00F15F2D" w:rsidRDefault="00C162CB" w:rsidP="00C162CB">
            <w:pPr>
              <w:jc w:val="right"/>
              <w:rPr>
                <w:sz w:val="12"/>
                <w:szCs w:val="12"/>
              </w:rPr>
            </w:pPr>
            <w:r w:rsidRPr="00F15F2D">
              <w:rPr>
                <w:sz w:val="12"/>
                <w:szCs w:val="12"/>
              </w:rPr>
              <w:t xml:space="preserve"> 101.394 </w:t>
            </w:r>
          </w:p>
        </w:tc>
        <w:tc>
          <w:tcPr>
            <w:tcW w:w="988" w:type="dxa"/>
            <w:tcBorders>
              <w:top w:val="single" w:sz="4" w:space="0" w:color="auto"/>
              <w:left w:val="single" w:sz="4" w:space="0" w:color="auto"/>
              <w:bottom w:val="single" w:sz="4" w:space="0" w:color="auto"/>
              <w:right w:val="single" w:sz="4" w:space="0" w:color="auto"/>
            </w:tcBorders>
          </w:tcPr>
          <w:p w14:paraId="5AF16B47" w14:textId="275AC9CF" w:rsidR="00C162CB" w:rsidRPr="00F15F2D" w:rsidRDefault="00C162CB" w:rsidP="00C162CB">
            <w:pPr>
              <w:jc w:val="right"/>
              <w:rPr>
                <w:sz w:val="12"/>
                <w:szCs w:val="12"/>
              </w:rPr>
            </w:pPr>
            <w:r w:rsidRPr="00F15F2D">
              <w:rPr>
                <w:sz w:val="12"/>
                <w:szCs w:val="12"/>
              </w:rPr>
              <w:t xml:space="preserve"> (101.394)</w:t>
            </w:r>
          </w:p>
        </w:tc>
        <w:tc>
          <w:tcPr>
            <w:tcW w:w="512" w:type="dxa"/>
            <w:tcBorders>
              <w:top w:val="single" w:sz="4" w:space="0" w:color="auto"/>
              <w:left w:val="single" w:sz="4" w:space="0" w:color="auto"/>
              <w:bottom w:val="single" w:sz="4" w:space="0" w:color="auto"/>
              <w:right w:val="single" w:sz="4" w:space="0" w:color="auto"/>
            </w:tcBorders>
          </w:tcPr>
          <w:p w14:paraId="7AAD6A44" w14:textId="5C3BD98D" w:rsidR="00C162CB" w:rsidRPr="00F15F2D" w:rsidRDefault="00C162CB" w:rsidP="00C162CB">
            <w:pPr>
              <w:jc w:val="right"/>
              <w:rPr>
                <w:sz w:val="12"/>
                <w:szCs w:val="12"/>
              </w:rPr>
            </w:pPr>
            <w:r w:rsidRPr="00F15F2D">
              <w:rPr>
                <w:sz w:val="12"/>
                <w:szCs w:val="12"/>
              </w:rPr>
              <w:t xml:space="preserve"> -   </w:t>
            </w:r>
          </w:p>
        </w:tc>
      </w:tr>
      <w:tr w:rsidR="00C162CB" w:rsidRPr="00F15F2D" w14:paraId="02E465B8"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52432A2B" w14:textId="0514EDE2" w:rsidR="00C162CB" w:rsidRPr="00F15F2D" w:rsidRDefault="00C162CB" w:rsidP="00C162CB">
            <w:pPr>
              <w:jc w:val="both"/>
              <w:rPr>
                <w:sz w:val="12"/>
                <w:szCs w:val="12"/>
              </w:rPr>
            </w:pPr>
            <w:r w:rsidRPr="00F15F2D">
              <w:rPr>
                <w:sz w:val="12"/>
                <w:szCs w:val="12"/>
              </w:rPr>
              <w:t>D80</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75B59FAA" w14:textId="265CD410" w:rsidR="00C162CB" w:rsidRPr="00F15F2D" w:rsidRDefault="00C162CB" w:rsidP="00C162CB">
            <w:pPr>
              <w:jc w:val="right"/>
              <w:rPr>
                <w:sz w:val="12"/>
                <w:szCs w:val="12"/>
              </w:rPr>
            </w:pPr>
            <w:r w:rsidRPr="00F15F2D">
              <w:rPr>
                <w:sz w:val="12"/>
                <w:szCs w:val="12"/>
              </w:rPr>
              <w:t>22-Jun-17</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53BB3A1D" w14:textId="0351134C"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50B14007" w14:textId="280EED7F" w:rsidR="00C162CB" w:rsidRPr="00F15F2D" w:rsidRDefault="00C162CB" w:rsidP="00C162CB">
            <w:pPr>
              <w:jc w:val="right"/>
              <w:rPr>
                <w:sz w:val="12"/>
                <w:szCs w:val="12"/>
              </w:rPr>
            </w:pPr>
            <w:r w:rsidRPr="00F15F2D">
              <w:rPr>
                <w:sz w:val="12"/>
                <w:szCs w:val="12"/>
              </w:rPr>
              <w:t xml:space="preserve"> 101.394 </w:t>
            </w:r>
          </w:p>
        </w:tc>
        <w:tc>
          <w:tcPr>
            <w:tcW w:w="988" w:type="dxa"/>
            <w:tcBorders>
              <w:top w:val="single" w:sz="4" w:space="0" w:color="auto"/>
              <w:left w:val="single" w:sz="4" w:space="0" w:color="auto"/>
              <w:bottom w:val="single" w:sz="4" w:space="0" w:color="auto"/>
              <w:right w:val="single" w:sz="4" w:space="0" w:color="auto"/>
            </w:tcBorders>
          </w:tcPr>
          <w:p w14:paraId="3AF2300C" w14:textId="7B710AEA" w:rsidR="00C162CB" w:rsidRPr="00F15F2D" w:rsidRDefault="00C162CB" w:rsidP="00C162CB">
            <w:pPr>
              <w:jc w:val="right"/>
              <w:rPr>
                <w:sz w:val="12"/>
                <w:szCs w:val="12"/>
              </w:rPr>
            </w:pPr>
            <w:r w:rsidRPr="00F15F2D">
              <w:rPr>
                <w:sz w:val="12"/>
                <w:szCs w:val="12"/>
              </w:rPr>
              <w:t xml:space="preserve"> (101.394)</w:t>
            </w:r>
          </w:p>
        </w:tc>
        <w:tc>
          <w:tcPr>
            <w:tcW w:w="512" w:type="dxa"/>
            <w:tcBorders>
              <w:top w:val="single" w:sz="4" w:space="0" w:color="auto"/>
              <w:left w:val="single" w:sz="4" w:space="0" w:color="auto"/>
              <w:bottom w:val="single" w:sz="4" w:space="0" w:color="auto"/>
              <w:right w:val="single" w:sz="4" w:space="0" w:color="auto"/>
            </w:tcBorders>
          </w:tcPr>
          <w:p w14:paraId="782A1E96" w14:textId="7214A8E1" w:rsidR="00C162CB" w:rsidRPr="00F15F2D" w:rsidRDefault="00C162CB" w:rsidP="00C162CB">
            <w:pPr>
              <w:jc w:val="right"/>
              <w:rPr>
                <w:sz w:val="12"/>
                <w:szCs w:val="12"/>
              </w:rPr>
            </w:pPr>
            <w:r w:rsidRPr="00F15F2D">
              <w:rPr>
                <w:sz w:val="12"/>
                <w:szCs w:val="12"/>
              </w:rPr>
              <w:t xml:space="preserve"> -   </w:t>
            </w:r>
          </w:p>
        </w:tc>
      </w:tr>
      <w:tr w:rsidR="00C162CB" w:rsidRPr="00F15F2D" w14:paraId="79A91285"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0F1EF5D3" w14:textId="12968944" w:rsidR="00C162CB" w:rsidRPr="00F15F2D" w:rsidRDefault="00C162CB" w:rsidP="00C162CB">
            <w:pPr>
              <w:jc w:val="both"/>
              <w:rPr>
                <w:sz w:val="12"/>
                <w:szCs w:val="12"/>
              </w:rPr>
            </w:pPr>
            <w:r w:rsidRPr="00F15F2D">
              <w:rPr>
                <w:sz w:val="12"/>
                <w:szCs w:val="12"/>
              </w:rPr>
              <w:t>D81</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31C9590D" w14:textId="4CACA333" w:rsidR="00C162CB" w:rsidRPr="00F15F2D" w:rsidRDefault="00C162CB" w:rsidP="00C162CB">
            <w:pPr>
              <w:jc w:val="right"/>
              <w:rPr>
                <w:sz w:val="12"/>
                <w:szCs w:val="12"/>
              </w:rPr>
            </w:pPr>
            <w:r w:rsidRPr="00F15F2D">
              <w:rPr>
                <w:sz w:val="12"/>
                <w:szCs w:val="12"/>
              </w:rPr>
              <w:t>22-Jun-17</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146A1773" w14:textId="40910F6B"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45125471" w14:textId="36193C19" w:rsidR="00C162CB" w:rsidRPr="00F15F2D" w:rsidRDefault="00C162CB" w:rsidP="00C162CB">
            <w:pPr>
              <w:jc w:val="right"/>
              <w:rPr>
                <w:sz w:val="12"/>
                <w:szCs w:val="12"/>
              </w:rPr>
            </w:pPr>
            <w:r w:rsidRPr="00F15F2D">
              <w:rPr>
                <w:sz w:val="12"/>
                <w:szCs w:val="12"/>
              </w:rPr>
              <w:t xml:space="preserve"> 199.394 </w:t>
            </w:r>
          </w:p>
        </w:tc>
        <w:tc>
          <w:tcPr>
            <w:tcW w:w="988" w:type="dxa"/>
            <w:tcBorders>
              <w:top w:val="single" w:sz="4" w:space="0" w:color="auto"/>
              <w:left w:val="single" w:sz="4" w:space="0" w:color="auto"/>
              <w:bottom w:val="single" w:sz="4" w:space="0" w:color="auto"/>
              <w:right w:val="single" w:sz="4" w:space="0" w:color="auto"/>
            </w:tcBorders>
          </w:tcPr>
          <w:p w14:paraId="6B3E5FB2" w14:textId="41F290CD" w:rsidR="00C162CB" w:rsidRPr="00F15F2D" w:rsidRDefault="00C162CB" w:rsidP="00C162CB">
            <w:pPr>
              <w:jc w:val="right"/>
              <w:rPr>
                <w:sz w:val="12"/>
                <w:szCs w:val="12"/>
              </w:rPr>
            </w:pPr>
            <w:r w:rsidRPr="00F15F2D">
              <w:rPr>
                <w:sz w:val="12"/>
                <w:szCs w:val="12"/>
              </w:rPr>
              <w:t xml:space="preserve"> (199.394)</w:t>
            </w:r>
          </w:p>
        </w:tc>
        <w:tc>
          <w:tcPr>
            <w:tcW w:w="512" w:type="dxa"/>
            <w:tcBorders>
              <w:top w:val="single" w:sz="4" w:space="0" w:color="auto"/>
              <w:left w:val="single" w:sz="4" w:space="0" w:color="auto"/>
              <w:bottom w:val="single" w:sz="4" w:space="0" w:color="auto"/>
              <w:right w:val="single" w:sz="4" w:space="0" w:color="auto"/>
            </w:tcBorders>
          </w:tcPr>
          <w:p w14:paraId="52EA180A" w14:textId="3B98A881" w:rsidR="00C162CB" w:rsidRPr="00F15F2D" w:rsidRDefault="00C162CB" w:rsidP="00C162CB">
            <w:pPr>
              <w:jc w:val="right"/>
              <w:rPr>
                <w:sz w:val="12"/>
                <w:szCs w:val="12"/>
              </w:rPr>
            </w:pPr>
            <w:r w:rsidRPr="00F15F2D">
              <w:rPr>
                <w:sz w:val="12"/>
                <w:szCs w:val="12"/>
              </w:rPr>
              <w:t xml:space="preserve"> -   </w:t>
            </w:r>
          </w:p>
        </w:tc>
      </w:tr>
      <w:tr w:rsidR="00C162CB" w:rsidRPr="00F15F2D" w14:paraId="398E6841"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66385ED1" w14:textId="1185409A" w:rsidR="00C162CB" w:rsidRPr="00F15F2D" w:rsidRDefault="00C162CB" w:rsidP="00C162CB">
            <w:pPr>
              <w:jc w:val="both"/>
              <w:rPr>
                <w:sz w:val="12"/>
                <w:szCs w:val="12"/>
              </w:rPr>
            </w:pPr>
            <w:r w:rsidRPr="00F15F2D">
              <w:rPr>
                <w:sz w:val="12"/>
                <w:szCs w:val="12"/>
              </w:rPr>
              <w:t>D82</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1B9A6459" w14:textId="2B9EE837" w:rsidR="00C162CB" w:rsidRPr="00F15F2D" w:rsidRDefault="00C162CB" w:rsidP="00C162CB">
            <w:pPr>
              <w:jc w:val="right"/>
              <w:rPr>
                <w:sz w:val="12"/>
                <w:szCs w:val="12"/>
              </w:rPr>
            </w:pPr>
            <w:r w:rsidRPr="00F15F2D">
              <w:rPr>
                <w:sz w:val="12"/>
                <w:szCs w:val="12"/>
              </w:rPr>
              <w:t>22-Jun-17</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0D087DCE" w14:textId="388038AC"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19CF08A7" w14:textId="039A462C" w:rsidR="00C162CB" w:rsidRPr="00F15F2D" w:rsidRDefault="00C162CB" w:rsidP="00C162CB">
            <w:pPr>
              <w:jc w:val="right"/>
              <w:rPr>
                <w:sz w:val="12"/>
                <w:szCs w:val="12"/>
              </w:rPr>
            </w:pPr>
            <w:r w:rsidRPr="00F15F2D">
              <w:rPr>
                <w:sz w:val="12"/>
                <w:szCs w:val="12"/>
              </w:rPr>
              <w:t xml:space="preserve"> 99.333 </w:t>
            </w:r>
          </w:p>
        </w:tc>
        <w:tc>
          <w:tcPr>
            <w:tcW w:w="988" w:type="dxa"/>
            <w:tcBorders>
              <w:top w:val="single" w:sz="4" w:space="0" w:color="auto"/>
              <w:left w:val="single" w:sz="4" w:space="0" w:color="auto"/>
              <w:bottom w:val="single" w:sz="4" w:space="0" w:color="auto"/>
              <w:right w:val="single" w:sz="4" w:space="0" w:color="auto"/>
            </w:tcBorders>
          </w:tcPr>
          <w:p w14:paraId="368BA6B7" w14:textId="401D8C0B" w:rsidR="00C162CB" w:rsidRPr="00F15F2D" w:rsidRDefault="00C162CB" w:rsidP="00C162CB">
            <w:pPr>
              <w:jc w:val="right"/>
              <w:rPr>
                <w:sz w:val="12"/>
                <w:szCs w:val="12"/>
              </w:rPr>
            </w:pPr>
            <w:r w:rsidRPr="00F15F2D">
              <w:rPr>
                <w:sz w:val="12"/>
                <w:szCs w:val="12"/>
              </w:rPr>
              <w:t xml:space="preserve"> (99.333)</w:t>
            </w:r>
          </w:p>
        </w:tc>
        <w:tc>
          <w:tcPr>
            <w:tcW w:w="512" w:type="dxa"/>
            <w:tcBorders>
              <w:top w:val="single" w:sz="4" w:space="0" w:color="auto"/>
              <w:left w:val="single" w:sz="4" w:space="0" w:color="auto"/>
              <w:bottom w:val="single" w:sz="4" w:space="0" w:color="auto"/>
              <w:right w:val="single" w:sz="4" w:space="0" w:color="auto"/>
            </w:tcBorders>
          </w:tcPr>
          <w:p w14:paraId="26878F3A" w14:textId="300287A0" w:rsidR="00C162CB" w:rsidRPr="00F15F2D" w:rsidRDefault="00C162CB" w:rsidP="00C162CB">
            <w:pPr>
              <w:jc w:val="right"/>
              <w:rPr>
                <w:sz w:val="12"/>
                <w:szCs w:val="12"/>
              </w:rPr>
            </w:pPr>
            <w:r w:rsidRPr="00F15F2D">
              <w:rPr>
                <w:sz w:val="12"/>
                <w:szCs w:val="12"/>
              </w:rPr>
              <w:t xml:space="preserve"> -   </w:t>
            </w:r>
          </w:p>
        </w:tc>
      </w:tr>
      <w:tr w:rsidR="00C162CB" w:rsidRPr="00F15F2D" w14:paraId="14494022"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27426AB2" w14:textId="3546D587" w:rsidR="00C162CB" w:rsidRPr="00F15F2D" w:rsidRDefault="00C162CB" w:rsidP="00C162CB">
            <w:pPr>
              <w:jc w:val="both"/>
              <w:rPr>
                <w:sz w:val="12"/>
                <w:szCs w:val="12"/>
              </w:rPr>
            </w:pPr>
            <w:r w:rsidRPr="00F15F2D">
              <w:rPr>
                <w:sz w:val="12"/>
                <w:szCs w:val="12"/>
              </w:rPr>
              <w:t>D83</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3A03E36A" w14:textId="683D4577" w:rsidR="00C162CB" w:rsidRPr="00F15F2D" w:rsidRDefault="00C162CB" w:rsidP="00C162CB">
            <w:pPr>
              <w:jc w:val="right"/>
              <w:rPr>
                <w:sz w:val="12"/>
                <w:szCs w:val="12"/>
              </w:rPr>
            </w:pPr>
            <w:r w:rsidRPr="00F15F2D">
              <w:rPr>
                <w:sz w:val="12"/>
                <w:szCs w:val="12"/>
              </w:rPr>
              <w:t>12-Jul-17</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42382E8D" w14:textId="1343B851"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005EB749" w14:textId="0A97DE9C" w:rsidR="00C162CB" w:rsidRPr="00F15F2D" w:rsidRDefault="00C162CB" w:rsidP="00C162CB">
            <w:pPr>
              <w:jc w:val="right"/>
              <w:rPr>
                <w:sz w:val="12"/>
                <w:szCs w:val="12"/>
              </w:rPr>
            </w:pPr>
            <w:r w:rsidRPr="00F15F2D">
              <w:rPr>
                <w:sz w:val="12"/>
                <w:szCs w:val="12"/>
              </w:rPr>
              <w:t xml:space="preserve"> 199.394 </w:t>
            </w:r>
          </w:p>
        </w:tc>
        <w:tc>
          <w:tcPr>
            <w:tcW w:w="988" w:type="dxa"/>
            <w:tcBorders>
              <w:top w:val="single" w:sz="4" w:space="0" w:color="auto"/>
              <w:left w:val="single" w:sz="4" w:space="0" w:color="auto"/>
              <w:bottom w:val="single" w:sz="4" w:space="0" w:color="auto"/>
              <w:right w:val="single" w:sz="4" w:space="0" w:color="auto"/>
            </w:tcBorders>
          </w:tcPr>
          <w:p w14:paraId="4CAA19C0" w14:textId="655D090F" w:rsidR="00C162CB" w:rsidRPr="00F15F2D" w:rsidRDefault="00C162CB" w:rsidP="00C162CB">
            <w:pPr>
              <w:jc w:val="right"/>
              <w:rPr>
                <w:sz w:val="12"/>
                <w:szCs w:val="12"/>
              </w:rPr>
            </w:pPr>
            <w:r w:rsidRPr="00F15F2D">
              <w:rPr>
                <w:sz w:val="12"/>
                <w:szCs w:val="12"/>
              </w:rPr>
              <w:t xml:space="preserve"> (199.394)</w:t>
            </w:r>
          </w:p>
        </w:tc>
        <w:tc>
          <w:tcPr>
            <w:tcW w:w="512" w:type="dxa"/>
            <w:tcBorders>
              <w:top w:val="single" w:sz="4" w:space="0" w:color="auto"/>
              <w:left w:val="single" w:sz="4" w:space="0" w:color="auto"/>
              <w:bottom w:val="single" w:sz="4" w:space="0" w:color="auto"/>
              <w:right w:val="single" w:sz="4" w:space="0" w:color="auto"/>
            </w:tcBorders>
          </w:tcPr>
          <w:p w14:paraId="34AAB75D" w14:textId="2DE3618D" w:rsidR="00C162CB" w:rsidRPr="00F15F2D" w:rsidRDefault="00C162CB" w:rsidP="00C162CB">
            <w:pPr>
              <w:jc w:val="right"/>
              <w:rPr>
                <w:sz w:val="12"/>
                <w:szCs w:val="12"/>
              </w:rPr>
            </w:pPr>
            <w:r w:rsidRPr="00F15F2D">
              <w:rPr>
                <w:sz w:val="12"/>
                <w:szCs w:val="12"/>
              </w:rPr>
              <w:t xml:space="preserve"> -   </w:t>
            </w:r>
          </w:p>
        </w:tc>
      </w:tr>
      <w:tr w:rsidR="00C162CB" w:rsidRPr="00F15F2D" w14:paraId="7873B29B"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592E078E" w14:textId="4488E99C" w:rsidR="00C162CB" w:rsidRPr="00F15F2D" w:rsidRDefault="00C162CB" w:rsidP="00C162CB">
            <w:pPr>
              <w:jc w:val="both"/>
              <w:rPr>
                <w:sz w:val="12"/>
                <w:szCs w:val="12"/>
              </w:rPr>
            </w:pPr>
            <w:r w:rsidRPr="00F15F2D">
              <w:rPr>
                <w:sz w:val="12"/>
                <w:szCs w:val="12"/>
              </w:rPr>
              <w:t>D84</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55E4BD0F" w14:textId="109D8AF5" w:rsidR="00C162CB" w:rsidRPr="00F15F2D" w:rsidRDefault="00C162CB" w:rsidP="00C162CB">
            <w:pPr>
              <w:jc w:val="right"/>
              <w:rPr>
                <w:sz w:val="12"/>
                <w:szCs w:val="12"/>
              </w:rPr>
            </w:pPr>
            <w:r w:rsidRPr="00F15F2D">
              <w:rPr>
                <w:sz w:val="12"/>
                <w:szCs w:val="12"/>
              </w:rPr>
              <w:t>12-Jul-17</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4335C68F" w14:textId="2364D0B8"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010F3B30" w14:textId="5CAD4440" w:rsidR="00C162CB" w:rsidRPr="00F15F2D" w:rsidRDefault="00C162CB" w:rsidP="00C162CB">
            <w:pPr>
              <w:jc w:val="right"/>
              <w:rPr>
                <w:sz w:val="12"/>
                <w:szCs w:val="12"/>
              </w:rPr>
            </w:pPr>
            <w:r w:rsidRPr="00F15F2D">
              <w:rPr>
                <w:sz w:val="12"/>
                <w:szCs w:val="12"/>
              </w:rPr>
              <w:t xml:space="preserve"> 199.394 </w:t>
            </w:r>
          </w:p>
        </w:tc>
        <w:tc>
          <w:tcPr>
            <w:tcW w:w="988" w:type="dxa"/>
            <w:tcBorders>
              <w:top w:val="single" w:sz="4" w:space="0" w:color="auto"/>
              <w:left w:val="single" w:sz="4" w:space="0" w:color="auto"/>
              <w:bottom w:val="single" w:sz="4" w:space="0" w:color="auto"/>
              <w:right w:val="single" w:sz="4" w:space="0" w:color="auto"/>
            </w:tcBorders>
          </w:tcPr>
          <w:p w14:paraId="405E4EBE" w14:textId="34639C33" w:rsidR="00C162CB" w:rsidRPr="00F15F2D" w:rsidRDefault="00C162CB" w:rsidP="00C162CB">
            <w:pPr>
              <w:jc w:val="right"/>
              <w:rPr>
                <w:sz w:val="12"/>
                <w:szCs w:val="12"/>
              </w:rPr>
            </w:pPr>
            <w:r w:rsidRPr="00F15F2D">
              <w:rPr>
                <w:sz w:val="12"/>
                <w:szCs w:val="12"/>
              </w:rPr>
              <w:t xml:space="preserve"> (199.394)</w:t>
            </w:r>
          </w:p>
        </w:tc>
        <w:tc>
          <w:tcPr>
            <w:tcW w:w="512" w:type="dxa"/>
            <w:tcBorders>
              <w:top w:val="single" w:sz="4" w:space="0" w:color="auto"/>
              <w:left w:val="single" w:sz="4" w:space="0" w:color="auto"/>
              <w:bottom w:val="single" w:sz="4" w:space="0" w:color="auto"/>
              <w:right w:val="single" w:sz="4" w:space="0" w:color="auto"/>
            </w:tcBorders>
          </w:tcPr>
          <w:p w14:paraId="7CFFB29A" w14:textId="08FED3BA" w:rsidR="00C162CB" w:rsidRPr="00F15F2D" w:rsidRDefault="00C162CB" w:rsidP="00C162CB">
            <w:pPr>
              <w:jc w:val="right"/>
              <w:rPr>
                <w:sz w:val="12"/>
                <w:szCs w:val="12"/>
              </w:rPr>
            </w:pPr>
            <w:r w:rsidRPr="00F15F2D">
              <w:rPr>
                <w:sz w:val="12"/>
                <w:szCs w:val="12"/>
              </w:rPr>
              <w:t xml:space="preserve"> -   </w:t>
            </w:r>
          </w:p>
        </w:tc>
      </w:tr>
      <w:tr w:rsidR="00C162CB" w:rsidRPr="00F15F2D" w14:paraId="38297D6D"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0997DD79" w14:textId="1C4DBD7C" w:rsidR="00C162CB" w:rsidRPr="00F15F2D" w:rsidRDefault="00C162CB" w:rsidP="00C162CB">
            <w:pPr>
              <w:jc w:val="both"/>
              <w:rPr>
                <w:sz w:val="12"/>
                <w:szCs w:val="12"/>
              </w:rPr>
            </w:pPr>
            <w:r w:rsidRPr="00F15F2D">
              <w:rPr>
                <w:sz w:val="12"/>
                <w:szCs w:val="12"/>
              </w:rPr>
              <w:t>D85</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2218137F" w14:textId="3BAC28BF" w:rsidR="00C162CB" w:rsidRPr="00F15F2D" w:rsidRDefault="00C162CB" w:rsidP="00C162CB">
            <w:pPr>
              <w:jc w:val="right"/>
              <w:rPr>
                <w:sz w:val="12"/>
                <w:szCs w:val="12"/>
              </w:rPr>
            </w:pPr>
            <w:r w:rsidRPr="00F15F2D">
              <w:rPr>
                <w:sz w:val="12"/>
                <w:szCs w:val="12"/>
              </w:rPr>
              <w:t>12-Jul-17</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10B0ACE1" w14:textId="6DD853D7"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64E500FD" w14:textId="12916477" w:rsidR="00C162CB" w:rsidRPr="00F15F2D" w:rsidRDefault="00C162CB" w:rsidP="00C162CB">
            <w:pPr>
              <w:jc w:val="right"/>
              <w:rPr>
                <w:sz w:val="12"/>
                <w:szCs w:val="12"/>
              </w:rPr>
            </w:pPr>
            <w:r w:rsidRPr="00F15F2D">
              <w:rPr>
                <w:sz w:val="12"/>
                <w:szCs w:val="12"/>
              </w:rPr>
              <w:t xml:space="preserve"> 199.394 </w:t>
            </w:r>
          </w:p>
        </w:tc>
        <w:tc>
          <w:tcPr>
            <w:tcW w:w="988" w:type="dxa"/>
            <w:tcBorders>
              <w:top w:val="single" w:sz="4" w:space="0" w:color="auto"/>
              <w:left w:val="single" w:sz="4" w:space="0" w:color="auto"/>
              <w:bottom w:val="single" w:sz="4" w:space="0" w:color="auto"/>
              <w:right w:val="single" w:sz="4" w:space="0" w:color="auto"/>
            </w:tcBorders>
          </w:tcPr>
          <w:p w14:paraId="4063CE2A" w14:textId="068A24FD" w:rsidR="00C162CB" w:rsidRPr="00F15F2D" w:rsidRDefault="00C162CB" w:rsidP="00C162CB">
            <w:pPr>
              <w:jc w:val="right"/>
              <w:rPr>
                <w:sz w:val="12"/>
                <w:szCs w:val="12"/>
              </w:rPr>
            </w:pPr>
            <w:r w:rsidRPr="00F15F2D">
              <w:rPr>
                <w:sz w:val="12"/>
                <w:szCs w:val="12"/>
              </w:rPr>
              <w:t xml:space="preserve"> (199.394)</w:t>
            </w:r>
          </w:p>
        </w:tc>
        <w:tc>
          <w:tcPr>
            <w:tcW w:w="512" w:type="dxa"/>
            <w:tcBorders>
              <w:top w:val="single" w:sz="4" w:space="0" w:color="auto"/>
              <w:left w:val="single" w:sz="4" w:space="0" w:color="auto"/>
              <w:bottom w:val="single" w:sz="4" w:space="0" w:color="auto"/>
              <w:right w:val="single" w:sz="4" w:space="0" w:color="auto"/>
            </w:tcBorders>
          </w:tcPr>
          <w:p w14:paraId="4FE8FC72" w14:textId="790B0953" w:rsidR="00C162CB" w:rsidRPr="00F15F2D" w:rsidRDefault="00C162CB" w:rsidP="00C162CB">
            <w:pPr>
              <w:jc w:val="right"/>
              <w:rPr>
                <w:sz w:val="12"/>
                <w:szCs w:val="12"/>
              </w:rPr>
            </w:pPr>
            <w:r w:rsidRPr="00F15F2D">
              <w:rPr>
                <w:sz w:val="12"/>
                <w:szCs w:val="12"/>
              </w:rPr>
              <w:t xml:space="preserve"> -   </w:t>
            </w:r>
          </w:p>
        </w:tc>
      </w:tr>
      <w:tr w:rsidR="00C162CB" w:rsidRPr="00F15F2D" w14:paraId="4CA6EF82"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2ABD9A89" w14:textId="214FA9E9" w:rsidR="00C162CB" w:rsidRPr="00F15F2D" w:rsidRDefault="00C162CB" w:rsidP="00C162CB">
            <w:pPr>
              <w:jc w:val="both"/>
              <w:rPr>
                <w:sz w:val="12"/>
                <w:szCs w:val="12"/>
              </w:rPr>
            </w:pPr>
            <w:r w:rsidRPr="00F15F2D">
              <w:rPr>
                <w:sz w:val="12"/>
                <w:szCs w:val="12"/>
              </w:rPr>
              <w:t>D86</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46DE4EBD" w14:textId="1CC91AED" w:rsidR="00C162CB" w:rsidRPr="00F15F2D" w:rsidRDefault="00C162CB" w:rsidP="00C162CB">
            <w:pPr>
              <w:jc w:val="right"/>
              <w:rPr>
                <w:sz w:val="12"/>
                <w:szCs w:val="12"/>
              </w:rPr>
            </w:pPr>
            <w:r w:rsidRPr="00F15F2D">
              <w:rPr>
                <w:sz w:val="12"/>
                <w:szCs w:val="12"/>
              </w:rPr>
              <w:t>12-Jul-17</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597F81C0" w14:textId="1D0A9104"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0BA17B78" w14:textId="327207F4" w:rsidR="00C162CB" w:rsidRPr="00F15F2D" w:rsidRDefault="00C162CB" w:rsidP="00C162CB">
            <w:pPr>
              <w:jc w:val="right"/>
              <w:rPr>
                <w:sz w:val="12"/>
                <w:szCs w:val="12"/>
              </w:rPr>
            </w:pPr>
            <w:r w:rsidRPr="00F15F2D">
              <w:rPr>
                <w:sz w:val="12"/>
                <w:szCs w:val="12"/>
              </w:rPr>
              <w:t xml:space="preserve"> 199.394 </w:t>
            </w:r>
          </w:p>
        </w:tc>
        <w:tc>
          <w:tcPr>
            <w:tcW w:w="988" w:type="dxa"/>
            <w:tcBorders>
              <w:top w:val="single" w:sz="4" w:space="0" w:color="auto"/>
              <w:left w:val="single" w:sz="4" w:space="0" w:color="auto"/>
              <w:bottom w:val="single" w:sz="4" w:space="0" w:color="auto"/>
              <w:right w:val="single" w:sz="4" w:space="0" w:color="auto"/>
            </w:tcBorders>
          </w:tcPr>
          <w:p w14:paraId="4D0A6077" w14:textId="51D54BA5" w:rsidR="00C162CB" w:rsidRPr="00F15F2D" w:rsidRDefault="00C162CB" w:rsidP="00C162CB">
            <w:pPr>
              <w:jc w:val="right"/>
              <w:rPr>
                <w:sz w:val="12"/>
                <w:szCs w:val="12"/>
              </w:rPr>
            </w:pPr>
            <w:r w:rsidRPr="00F15F2D">
              <w:rPr>
                <w:sz w:val="12"/>
                <w:szCs w:val="12"/>
              </w:rPr>
              <w:t xml:space="preserve"> (199.394)</w:t>
            </w:r>
          </w:p>
        </w:tc>
        <w:tc>
          <w:tcPr>
            <w:tcW w:w="512" w:type="dxa"/>
            <w:tcBorders>
              <w:top w:val="single" w:sz="4" w:space="0" w:color="auto"/>
              <w:left w:val="single" w:sz="4" w:space="0" w:color="auto"/>
              <w:bottom w:val="single" w:sz="4" w:space="0" w:color="auto"/>
              <w:right w:val="single" w:sz="4" w:space="0" w:color="auto"/>
            </w:tcBorders>
          </w:tcPr>
          <w:p w14:paraId="2223A613" w14:textId="3A23ACB3" w:rsidR="00C162CB" w:rsidRPr="00F15F2D" w:rsidRDefault="00C162CB" w:rsidP="00C162CB">
            <w:pPr>
              <w:jc w:val="right"/>
              <w:rPr>
                <w:sz w:val="12"/>
                <w:szCs w:val="12"/>
              </w:rPr>
            </w:pPr>
            <w:r w:rsidRPr="00F15F2D">
              <w:rPr>
                <w:sz w:val="12"/>
                <w:szCs w:val="12"/>
              </w:rPr>
              <w:t xml:space="preserve"> -   </w:t>
            </w:r>
          </w:p>
        </w:tc>
      </w:tr>
      <w:tr w:rsidR="00C162CB" w:rsidRPr="00F15F2D" w14:paraId="71DDCBF2"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3B3F2871" w14:textId="2A1DF558" w:rsidR="00C162CB" w:rsidRPr="00F15F2D" w:rsidRDefault="00C162CB" w:rsidP="00C162CB">
            <w:pPr>
              <w:jc w:val="both"/>
              <w:rPr>
                <w:sz w:val="12"/>
                <w:szCs w:val="12"/>
              </w:rPr>
            </w:pPr>
            <w:r w:rsidRPr="00F15F2D">
              <w:rPr>
                <w:sz w:val="12"/>
                <w:szCs w:val="12"/>
              </w:rPr>
              <w:t>D87</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00FF4535" w14:textId="463EB3D8" w:rsidR="00C162CB" w:rsidRPr="00F15F2D" w:rsidRDefault="00C162CB" w:rsidP="00C162CB">
            <w:pPr>
              <w:jc w:val="right"/>
              <w:rPr>
                <w:sz w:val="12"/>
                <w:szCs w:val="12"/>
              </w:rPr>
            </w:pPr>
            <w:r w:rsidRPr="00F15F2D">
              <w:rPr>
                <w:sz w:val="12"/>
                <w:szCs w:val="12"/>
              </w:rPr>
              <w:t>12-Jul-17</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5C0EA0AC" w14:textId="2F0F4D2F"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3836DCF3" w14:textId="1432CD4F" w:rsidR="00C162CB" w:rsidRPr="00F15F2D" w:rsidRDefault="00C162CB" w:rsidP="00C162CB">
            <w:pPr>
              <w:jc w:val="right"/>
              <w:rPr>
                <w:sz w:val="12"/>
                <w:szCs w:val="12"/>
              </w:rPr>
            </w:pPr>
            <w:r w:rsidRPr="00F15F2D">
              <w:rPr>
                <w:sz w:val="12"/>
                <w:szCs w:val="12"/>
              </w:rPr>
              <w:t xml:space="preserve"> 131.880 </w:t>
            </w:r>
          </w:p>
        </w:tc>
        <w:tc>
          <w:tcPr>
            <w:tcW w:w="988" w:type="dxa"/>
            <w:tcBorders>
              <w:top w:val="single" w:sz="4" w:space="0" w:color="auto"/>
              <w:left w:val="single" w:sz="4" w:space="0" w:color="auto"/>
              <w:bottom w:val="single" w:sz="4" w:space="0" w:color="auto"/>
              <w:right w:val="single" w:sz="4" w:space="0" w:color="auto"/>
            </w:tcBorders>
          </w:tcPr>
          <w:p w14:paraId="2BC71BE3" w14:textId="6742AC31" w:rsidR="00C162CB" w:rsidRPr="00F15F2D" w:rsidRDefault="00C162CB" w:rsidP="00C162CB">
            <w:pPr>
              <w:jc w:val="right"/>
              <w:rPr>
                <w:sz w:val="12"/>
                <w:szCs w:val="12"/>
              </w:rPr>
            </w:pPr>
            <w:r w:rsidRPr="00F15F2D">
              <w:rPr>
                <w:sz w:val="12"/>
                <w:szCs w:val="12"/>
              </w:rPr>
              <w:t xml:space="preserve"> (131.880)</w:t>
            </w:r>
          </w:p>
        </w:tc>
        <w:tc>
          <w:tcPr>
            <w:tcW w:w="512" w:type="dxa"/>
            <w:tcBorders>
              <w:top w:val="single" w:sz="4" w:space="0" w:color="auto"/>
              <w:left w:val="single" w:sz="4" w:space="0" w:color="auto"/>
              <w:bottom w:val="single" w:sz="4" w:space="0" w:color="auto"/>
              <w:right w:val="single" w:sz="4" w:space="0" w:color="auto"/>
            </w:tcBorders>
          </w:tcPr>
          <w:p w14:paraId="1085A37E" w14:textId="12BFAB1D" w:rsidR="00C162CB" w:rsidRPr="00F15F2D" w:rsidRDefault="00C162CB" w:rsidP="00C162CB">
            <w:pPr>
              <w:jc w:val="right"/>
              <w:rPr>
                <w:sz w:val="12"/>
                <w:szCs w:val="12"/>
              </w:rPr>
            </w:pPr>
            <w:r w:rsidRPr="00F15F2D">
              <w:rPr>
                <w:sz w:val="12"/>
                <w:szCs w:val="12"/>
              </w:rPr>
              <w:t xml:space="preserve"> -   </w:t>
            </w:r>
          </w:p>
        </w:tc>
      </w:tr>
      <w:tr w:rsidR="00C162CB" w:rsidRPr="00F15F2D" w14:paraId="67B780C6"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64E60570" w14:textId="47471DD0" w:rsidR="00C162CB" w:rsidRPr="00F15F2D" w:rsidRDefault="00C162CB" w:rsidP="00C162CB">
            <w:pPr>
              <w:jc w:val="both"/>
              <w:rPr>
                <w:sz w:val="12"/>
                <w:szCs w:val="12"/>
              </w:rPr>
            </w:pPr>
            <w:r w:rsidRPr="00F15F2D">
              <w:rPr>
                <w:sz w:val="12"/>
                <w:szCs w:val="12"/>
              </w:rPr>
              <w:t>D88</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676B83B5" w14:textId="1D5BD3FD" w:rsidR="00C162CB" w:rsidRPr="00F15F2D" w:rsidRDefault="00C162CB" w:rsidP="00C162CB">
            <w:pPr>
              <w:jc w:val="right"/>
              <w:rPr>
                <w:sz w:val="12"/>
                <w:szCs w:val="12"/>
              </w:rPr>
            </w:pPr>
            <w:r w:rsidRPr="00F15F2D">
              <w:rPr>
                <w:sz w:val="12"/>
                <w:szCs w:val="12"/>
              </w:rPr>
              <w:t>12-Jul-17</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22A8B7C8" w14:textId="4708007A"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3D9F4541" w14:textId="442EB41D" w:rsidR="00C162CB" w:rsidRPr="00F15F2D" w:rsidRDefault="00C162CB" w:rsidP="00C162CB">
            <w:pPr>
              <w:jc w:val="right"/>
              <w:rPr>
                <w:sz w:val="12"/>
                <w:szCs w:val="12"/>
              </w:rPr>
            </w:pPr>
            <w:r w:rsidRPr="00F15F2D">
              <w:rPr>
                <w:sz w:val="12"/>
                <w:szCs w:val="12"/>
              </w:rPr>
              <w:t xml:space="preserve"> 131.880 </w:t>
            </w:r>
          </w:p>
        </w:tc>
        <w:tc>
          <w:tcPr>
            <w:tcW w:w="988" w:type="dxa"/>
            <w:tcBorders>
              <w:top w:val="single" w:sz="4" w:space="0" w:color="auto"/>
              <w:left w:val="single" w:sz="4" w:space="0" w:color="auto"/>
              <w:bottom w:val="single" w:sz="4" w:space="0" w:color="auto"/>
              <w:right w:val="single" w:sz="4" w:space="0" w:color="auto"/>
            </w:tcBorders>
          </w:tcPr>
          <w:p w14:paraId="2230A109" w14:textId="4F60DB02" w:rsidR="00C162CB" w:rsidRPr="00F15F2D" w:rsidRDefault="00C162CB" w:rsidP="00C162CB">
            <w:pPr>
              <w:jc w:val="right"/>
              <w:rPr>
                <w:sz w:val="12"/>
                <w:szCs w:val="12"/>
              </w:rPr>
            </w:pPr>
            <w:r w:rsidRPr="00F15F2D">
              <w:rPr>
                <w:sz w:val="12"/>
                <w:szCs w:val="12"/>
              </w:rPr>
              <w:t xml:space="preserve"> (131.880)</w:t>
            </w:r>
          </w:p>
        </w:tc>
        <w:tc>
          <w:tcPr>
            <w:tcW w:w="512" w:type="dxa"/>
            <w:tcBorders>
              <w:top w:val="single" w:sz="4" w:space="0" w:color="auto"/>
              <w:left w:val="single" w:sz="4" w:space="0" w:color="auto"/>
              <w:bottom w:val="single" w:sz="4" w:space="0" w:color="auto"/>
              <w:right w:val="single" w:sz="4" w:space="0" w:color="auto"/>
            </w:tcBorders>
          </w:tcPr>
          <w:p w14:paraId="3E9EA89E" w14:textId="1ECC3062" w:rsidR="00C162CB" w:rsidRPr="00F15F2D" w:rsidRDefault="00C162CB" w:rsidP="00C162CB">
            <w:pPr>
              <w:jc w:val="right"/>
              <w:rPr>
                <w:sz w:val="12"/>
                <w:szCs w:val="12"/>
              </w:rPr>
            </w:pPr>
            <w:r w:rsidRPr="00F15F2D">
              <w:rPr>
                <w:sz w:val="12"/>
                <w:szCs w:val="12"/>
              </w:rPr>
              <w:t xml:space="preserve"> -   </w:t>
            </w:r>
          </w:p>
        </w:tc>
      </w:tr>
      <w:tr w:rsidR="00C162CB" w:rsidRPr="00F15F2D" w14:paraId="4DE16240"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05D421CC" w14:textId="42093CDA" w:rsidR="00C162CB" w:rsidRPr="00F15F2D" w:rsidRDefault="00C162CB" w:rsidP="00C162CB">
            <w:pPr>
              <w:jc w:val="both"/>
              <w:rPr>
                <w:sz w:val="12"/>
                <w:szCs w:val="12"/>
              </w:rPr>
            </w:pPr>
            <w:r w:rsidRPr="00F15F2D">
              <w:rPr>
                <w:sz w:val="12"/>
                <w:szCs w:val="12"/>
              </w:rPr>
              <w:t>D89</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362137DF" w14:textId="2B49134A" w:rsidR="00C162CB" w:rsidRPr="00F15F2D" w:rsidRDefault="00C162CB" w:rsidP="00C162CB">
            <w:pPr>
              <w:jc w:val="right"/>
              <w:rPr>
                <w:sz w:val="12"/>
                <w:szCs w:val="12"/>
              </w:rPr>
            </w:pPr>
            <w:r w:rsidRPr="00F15F2D">
              <w:rPr>
                <w:sz w:val="12"/>
                <w:szCs w:val="12"/>
              </w:rPr>
              <w:t>12-Jul-17</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336938A9" w14:textId="17D9DFD2"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66AF6C48" w14:textId="7DF19F5F" w:rsidR="00C162CB" w:rsidRPr="00F15F2D" w:rsidRDefault="00C162CB" w:rsidP="00C162CB">
            <w:pPr>
              <w:jc w:val="right"/>
              <w:rPr>
                <w:sz w:val="12"/>
                <w:szCs w:val="12"/>
              </w:rPr>
            </w:pPr>
            <w:r w:rsidRPr="00F15F2D">
              <w:rPr>
                <w:sz w:val="12"/>
                <w:szCs w:val="12"/>
              </w:rPr>
              <w:t xml:space="preserve"> 131.880 </w:t>
            </w:r>
          </w:p>
        </w:tc>
        <w:tc>
          <w:tcPr>
            <w:tcW w:w="988" w:type="dxa"/>
            <w:tcBorders>
              <w:top w:val="single" w:sz="4" w:space="0" w:color="auto"/>
              <w:left w:val="single" w:sz="4" w:space="0" w:color="auto"/>
              <w:bottom w:val="single" w:sz="4" w:space="0" w:color="auto"/>
              <w:right w:val="single" w:sz="4" w:space="0" w:color="auto"/>
            </w:tcBorders>
          </w:tcPr>
          <w:p w14:paraId="72D9EB88" w14:textId="63A97143" w:rsidR="00C162CB" w:rsidRPr="00F15F2D" w:rsidRDefault="00C162CB" w:rsidP="00C162CB">
            <w:pPr>
              <w:jc w:val="right"/>
              <w:rPr>
                <w:sz w:val="12"/>
                <w:szCs w:val="12"/>
              </w:rPr>
            </w:pPr>
            <w:r w:rsidRPr="00F15F2D">
              <w:rPr>
                <w:sz w:val="12"/>
                <w:szCs w:val="12"/>
              </w:rPr>
              <w:t xml:space="preserve"> (131.880)</w:t>
            </w:r>
          </w:p>
        </w:tc>
        <w:tc>
          <w:tcPr>
            <w:tcW w:w="512" w:type="dxa"/>
            <w:tcBorders>
              <w:top w:val="single" w:sz="4" w:space="0" w:color="auto"/>
              <w:left w:val="single" w:sz="4" w:space="0" w:color="auto"/>
              <w:bottom w:val="single" w:sz="4" w:space="0" w:color="auto"/>
              <w:right w:val="single" w:sz="4" w:space="0" w:color="auto"/>
            </w:tcBorders>
          </w:tcPr>
          <w:p w14:paraId="2D2DB765" w14:textId="0284C2ED" w:rsidR="00C162CB" w:rsidRPr="00F15F2D" w:rsidRDefault="00C162CB" w:rsidP="00C162CB">
            <w:pPr>
              <w:jc w:val="right"/>
              <w:rPr>
                <w:sz w:val="12"/>
                <w:szCs w:val="12"/>
              </w:rPr>
            </w:pPr>
            <w:r w:rsidRPr="00F15F2D">
              <w:rPr>
                <w:sz w:val="12"/>
                <w:szCs w:val="12"/>
              </w:rPr>
              <w:t xml:space="preserve"> -   </w:t>
            </w:r>
          </w:p>
        </w:tc>
      </w:tr>
      <w:tr w:rsidR="00C162CB" w:rsidRPr="00F15F2D" w14:paraId="17EE1D7A"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5A8312CE" w14:textId="5F6F6444" w:rsidR="00C162CB" w:rsidRPr="00F15F2D" w:rsidRDefault="00C162CB" w:rsidP="00C162CB">
            <w:pPr>
              <w:jc w:val="both"/>
              <w:rPr>
                <w:sz w:val="12"/>
                <w:szCs w:val="12"/>
              </w:rPr>
            </w:pPr>
            <w:r w:rsidRPr="00F15F2D">
              <w:rPr>
                <w:sz w:val="12"/>
                <w:szCs w:val="12"/>
              </w:rPr>
              <w:t>D90</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717555B4" w14:textId="25C1669C" w:rsidR="00C162CB" w:rsidRPr="00F15F2D" w:rsidRDefault="00C162CB" w:rsidP="00C162CB">
            <w:pPr>
              <w:jc w:val="right"/>
              <w:rPr>
                <w:sz w:val="12"/>
                <w:szCs w:val="12"/>
              </w:rPr>
            </w:pPr>
            <w:r w:rsidRPr="00F15F2D">
              <w:rPr>
                <w:sz w:val="12"/>
                <w:szCs w:val="12"/>
              </w:rPr>
              <w:t>12-Jul-17</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3D65D7AC" w14:textId="5B6C2508"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070FAFF0" w14:textId="4336CCAA" w:rsidR="00C162CB" w:rsidRPr="00F15F2D" w:rsidRDefault="00C162CB" w:rsidP="00C162CB">
            <w:pPr>
              <w:jc w:val="right"/>
              <w:rPr>
                <w:sz w:val="12"/>
                <w:szCs w:val="12"/>
              </w:rPr>
            </w:pPr>
            <w:r w:rsidRPr="00F15F2D">
              <w:rPr>
                <w:sz w:val="12"/>
                <w:szCs w:val="12"/>
              </w:rPr>
              <w:t xml:space="preserve"> 131.880 </w:t>
            </w:r>
          </w:p>
        </w:tc>
        <w:tc>
          <w:tcPr>
            <w:tcW w:w="988" w:type="dxa"/>
            <w:tcBorders>
              <w:top w:val="single" w:sz="4" w:space="0" w:color="auto"/>
              <w:left w:val="single" w:sz="4" w:space="0" w:color="auto"/>
              <w:bottom w:val="single" w:sz="4" w:space="0" w:color="auto"/>
              <w:right w:val="single" w:sz="4" w:space="0" w:color="auto"/>
            </w:tcBorders>
          </w:tcPr>
          <w:p w14:paraId="7FDD447A" w14:textId="18A4DF81" w:rsidR="00C162CB" w:rsidRPr="00F15F2D" w:rsidRDefault="00C162CB" w:rsidP="00C162CB">
            <w:pPr>
              <w:jc w:val="right"/>
              <w:rPr>
                <w:sz w:val="12"/>
                <w:szCs w:val="12"/>
              </w:rPr>
            </w:pPr>
            <w:r w:rsidRPr="00F15F2D">
              <w:rPr>
                <w:sz w:val="12"/>
                <w:szCs w:val="12"/>
              </w:rPr>
              <w:t xml:space="preserve"> (131.880)</w:t>
            </w:r>
          </w:p>
        </w:tc>
        <w:tc>
          <w:tcPr>
            <w:tcW w:w="512" w:type="dxa"/>
            <w:tcBorders>
              <w:top w:val="single" w:sz="4" w:space="0" w:color="auto"/>
              <w:left w:val="single" w:sz="4" w:space="0" w:color="auto"/>
              <w:bottom w:val="single" w:sz="4" w:space="0" w:color="auto"/>
              <w:right w:val="single" w:sz="4" w:space="0" w:color="auto"/>
            </w:tcBorders>
          </w:tcPr>
          <w:p w14:paraId="669908A9" w14:textId="2C615EFE" w:rsidR="00C162CB" w:rsidRPr="00F15F2D" w:rsidRDefault="00C162CB" w:rsidP="00C162CB">
            <w:pPr>
              <w:jc w:val="right"/>
              <w:rPr>
                <w:sz w:val="12"/>
                <w:szCs w:val="12"/>
              </w:rPr>
            </w:pPr>
            <w:r w:rsidRPr="00F15F2D">
              <w:rPr>
                <w:sz w:val="12"/>
                <w:szCs w:val="12"/>
              </w:rPr>
              <w:t xml:space="preserve"> -   </w:t>
            </w:r>
          </w:p>
        </w:tc>
      </w:tr>
      <w:tr w:rsidR="00C162CB" w:rsidRPr="00F15F2D" w14:paraId="43C1BCDF"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24EDA23F" w14:textId="643F8715" w:rsidR="00C162CB" w:rsidRPr="00F15F2D" w:rsidRDefault="00C162CB" w:rsidP="00C162CB">
            <w:pPr>
              <w:jc w:val="both"/>
              <w:rPr>
                <w:sz w:val="12"/>
                <w:szCs w:val="12"/>
              </w:rPr>
            </w:pPr>
            <w:r w:rsidRPr="00F15F2D">
              <w:rPr>
                <w:sz w:val="12"/>
                <w:szCs w:val="12"/>
              </w:rPr>
              <w:t>D91</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4B7604F5" w14:textId="26D87DCF" w:rsidR="00C162CB" w:rsidRPr="00F15F2D" w:rsidRDefault="00C162CB" w:rsidP="00C162CB">
            <w:pPr>
              <w:jc w:val="right"/>
              <w:rPr>
                <w:sz w:val="12"/>
                <w:szCs w:val="12"/>
              </w:rPr>
            </w:pPr>
            <w:r w:rsidRPr="00F15F2D">
              <w:rPr>
                <w:sz w:val="12"/>
                <w:szCs w:val="12"/>
              </w:rPr>
              <w:t>22-Jun-17</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09A8FC14" w14:textId="116A5B31"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32DB5346" w14:textId="02755EAD" w:rsidR="00C162CB" w:rsidRPr="00F15F2D" w:rsidRDefault="00C162CB" w:rsidP="00C162CB">
            <w:pPr>
              <w:jc w:val="right"/>
              <w:rPr>
                <w:sz w:val="12"/>
                <w:szCs w:val="12"/>
              </w:rPr>
            </w:pPr>
            <w:r w:rsidRPr="00F15F2D">
              <w:rPr>
                <w:sz w:val="12"/>
                <w:szCs w:val="12"/>
              </w:rPr>
              <w:t xml:space="preserve"> 200.000 </w:t>
            </w:r>
          </w:p>
        </w:tc>
        <w:tc>
          <w:tcPr>
            <w:tcW w:w="988" w:type="dxa"/>
            <w:tcBorders>
              <w:top w:val="single" w:sz="4" w:space="0" w:color="auto"/>
              <w:left w:val="single" w:sz="4" w:space="0" w:color="auto"/>
              <w:bottom w:val="single" w:sz="4" w:space="0" w:color="auto"/>
              <w:right w:val="single" w:sz="4" w:space="0" w:color="auto"/>
            </w:tcBorders>
          </w:tcPr>
          <w:p w14:paraId="23166D43" w14:textId="689C84C6" w:rsidR="00C162CB" w:rsidRPr="00F15F2D" w:rsidRDefault="00C162CB" w:rsidP="00C162CB">
            <w:pPr>
              <w:jc w:val="right"/>
              <w:rPr>
                <w:sz w:val="12"/>
                <w:szCs w:val="12"/>
              </w:rPr>
            </w:pPr>
            <w:r w:rsidRPr="00F15F2D">
              <w:rPr>
                <w:sz w:val="12"/>
                <w:szCs w:val="12"/>
              </w:rPr>
              <w:t xml:space="preserve"> (200.000)</w:t>
            </w:r>
          </w:p>
        </w:tc>
        <w:tc>
          <w:tcPr>
            <w:tcW w:w="512" w:type="dxa"/>
            <w:tcBorders>
              <w:top w:val="single" w:sz="4" w:space="0" w:color="auto"/>
              <w:left w:val="single" w:sz="4" w:space="0" w:color="auto"/>
              <w:bottom w:val="single" w:sz="4" w:space="0" w:color="auto"/>
              <w:right w:val="single" w:sz="4" w:space="0" w:color="auto"/>
            </w:tcBorders>
          </w:tcPr>
          <w:p w14:paraId="2E6A6C19" w14:textId="7B668A8A" w:rsidR="00C162CB" w:rsidRPr="00F15F2D" w:rsidRDefault="00C162CB" w:rsidP="00C162CB">
            <w:pPr>
              <w:jc w:val="right"/>
              <w:rPr>
                <w:sz w:val="12"/>
                <w:szCs w:val="12"/>
              </w:rPr>
            </w:pPr>
            <w:r w:rsidRPr="00F15F2D">
              <w:rPr>
                <w:sz w:val="12"/>
                <w:szCs w:val="12"/>
              </w:rPr>
              <w:t xml:space="preserve"> -   </w:t>
            </w:r>
          </w:p>
        </w:tc>
      </w:tr>
      <w:tr w:rsidR="00C162CB" w:rsidRPr="00F15F2D" w14:paraId="60561CBF"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7A777CEB" w14:textId="0035AB88" w:rsidR="00C162CB" w:rsidRPr="00F15F2D" w:rsidRDefault="00C162CB" w:rsidP="00C162CB">
            <w:pPr>
              <w:jc w:val="both"/>
              <w:rPr>
                <w:sz w:val="12"/>
                <w:szCs w:val="12"/>
              </w:rPr>
            </w:pPr>
            <w:r w:rsidRPr="00F15F2D">
              <w:rPr>
                <w:sz w:val="12"/>
                <w:szCs w:val="12"/>
              </w:rPr>
              <w:t>D92</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55002F44" w14:textId="3E988ABF" w:rsidR="00C162CB" w:rsidRPr="00F15F2D" w:rsidRDefault="00C162CB" w:rsidP="00C162CB">
            <w:pPr>
              <w:jc w:val="right"/>
              <w:rPr>
                <w:sz w:val="12"/>
                <w:szCs w:val="12"/>
              </w:rPr>
            </w:pPr>
            <w:r w:rsidRPr="00F15F2D">
              <w:rPr>
                <w:sz w:val="12"/>
                <w:szCs w:val="12"/>
              </w:rPr>
              <w:t>22-Jun-17</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03223320" w14:textId="5CE7D90A"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521009EC" w14:textId="17814A56" w:rsidR="00C162CB" w:rsidRPr="00F15F2D" w:rsidRDefault="00C162CB" w:rsidP="00C162CB">
            <w:pPr>
              <w:jc w:val="right"/>
              <w:rPr>
                <w:sz w:val="12"/>
                <w:szCs w:val="12"/>
              </w:rPr>
            </w:pPr>
            <w:r w:rsidRPr="00F15F2D">
              <w:rPr>
                <w:sz w:val="12"/>
                <w:szCs w:val="12"/>
              </w:rPr>
              <w:t xml:space="preserve"> 200.000 </w:t>
            </w:r>
          </w:p>
        </w:tc>
        <w:tc>
          <w:tcPr>
            <w:tcW w:w="988" w:type="dxa"/>
            <w:tcBorders>
              <w:top w:val="single" w:sz="4" w:space="0" w:color="auto"/>
              <w:left w:val="single" w:sz="4" w:space="0" w:color="auto"/>
              <w:bottom w:val="single" w:sz="4" w:space="0" w:color="auto"/>
              <w:right w:val="single" w:sz="4" w:space="0" w:color="auto"/>
            </w:tcBorders>
          </w:tcPr>
          <w:p w14:paraId="4C597E86" w14:textId="5DD17D08" w:rsidR="00C162CB" w:rsidRPr="00F15F2D" w:rsidRDefault="00C162CB" w:rsidP="00C162CB">
            <w:pPr>
              <w:jc w:val="right"/>
              <w:rPr>
                <w:sz w:val="12"/>
                <w:szCs w:val="12"/>
              </w:rPr>
            </w:pPr>
            <w:r w:rsidRPr="00F15F2D">
              <w:rPr>
                <w:sz w:val="12"/>
                <w:szCs w:val="12"/>
              </w:rPr>
              <w:t xml:space="preserve"> (200.000)</w:t>
            </w:r>
          </w:p>
        </w:tc>
        <w:tc>
          <w:tcPr>
            <w:tcW w:w="512" w:type="dxa"/>
            <w:tcBorders>
              <w:top w:val="single" w:sz="4" w:space="0" w:color="auto"/>
              <w:left w:val="single" w:sz="4" w:space="0" w:color="auto"/>
              <w:bottom w:val="single" w:sz="4" w:space="0" w:color="auto"/>
              <w:right w:val="single" w:sz="4" w:space="0" w:color="auto"/>
            </w:tcBorders>
          </w:tcPr>
          <w:p w14:paraId="2057B8B8" w14:textId="1D371663" w:rsidR="00C162CB" w:rsidRPr="00F15F2D" w:rsidRDefault="00C162CB" w:rsidP="00C162CB">
            <w:pPr>
              <w:jc w:val="right"/>
              <w:rPr>
                <w:sz w:val="12"/>
                <w:szCs w:val="12"/>
              </w:rPr>
            </w:pPr>
            <w:r w:rsidRPr="00F15F2D">
              <w:rPr>
                <w:sz w:val="12"/>
                <w:szCs w:val="12"/>
              </w:rPr>
              <w:t xml:space="preserve"> -   </w:t>
            </w:r>
          </w:p>
        </w:tc>
      </w:tr>
      <w:tr w:rsidR="00C162CB" w:rsidRPr="00F15F2D" w14:paraId="7712C8BF"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6299A42D" w14:textId="0FF2CBBA" w:rsidR="00C162CB" w:rsidRPr="00F15F2D" w:rsidRDefault="00C162CB" w:rsidP="00C162CB">
            <w:pPr>
              <w:jc w:val="both"/>
              <w:rPr>
                <w:sz w:val="12"/>
                <w:szCs w:val="12"/>
              </w:rPr>
            </w:pPr>
            <w:r w:rsidRPr="00F15F2D">
              <w:rPr>
                <w:sz w:val="12"/>
                <w:szCs w:val="12"/>
              </w:rPr>
              <w:t>D93</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3B3C358E" w14:textId="390D28CF" w:rsidR="00C162CB" w:rsidRPr="00F15F2D" w:rsidRDefault="00C162CB" w:rsidP="00C162CB">
            <w:pPr>
              <w:jc w:val="right"/>
              <w:rPr>
                <w:sz w:val="12"/>
                <w:szCs w:val="12"/>
              </w:rPr>
            </w:pPr>
            <w:r w:rsidRPr="00F15F2D">
              <w:rPr>
                <w:sz w:val="12"/>
                <w:szCs w:val="12"/>
              </w:rPr>
              <w:t>22-Jun-17</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0FDF4EF2" w14:textId="54D8549E"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04E462E6" w14:textId="645128AC" w:rsidR="00C162CB" w:rsidRPr="00F15F2D" w:rsidRDefault="00C162CB" w:rsidP="00C162CB">
            <w:pPr>
              <w:jc w:val="right"/>
              <w:rPr>
                <w:sz w:val="12"/>
                <w:szCs w:val="12"/>
              </w:rPr>
            </w:pPr>
            <w:r w:rsidRPr="00F15F2D">
              <w:rPr>
                <w:sz w:val="12"/>
                <w:szCs w:val="12"/>
              </w:rPr>
              <w:t xml:space="preserve"> 200.000 </w:t>
            </w:r>
          </w:p>
        </w:tc>
        <w:tc>
          <w:tcPr>
            <w:tcW w:w="988" w:type="dxa"/>
            <w:tcBorders>
              <w:top w:val="single" w:sz="4" w:space="0" w:color="auto"/>
              <w:left w:val="single" w:sz="4" w:space="0" w:color="auto"/>
              <w:bottom w:val="single" w:sz="4" w:space="0" w:color="auto"/>
              <w:right w:val="single" w:sz="4" w:space="0" w:color="auto"/>
            </w:tcBorders>
          </w:tcPr>
          <w:p w14:paraId="48B2C1E2" w14:textId="3F408EDA" w:rsidR="00C162CB" w:rsidRPr="00F15F2D" w:rsidRDefault="00C162CB" w:rsidP="00C162CB">
            <w:pPr>
              <w:jc w:val="right"/>
              <w:rPr>
                <w:sz w:val="12"/>
                <w:szCs w:val="12"/>
              </w:rPr>
            </w:pPr>
            <w:r w:rsidRPr="00F15F2D">
              <w:rPr>
                <w:sz w:val="12"/>
                <w:szCs w:val="12"/>
              </w:rPr>
              <w:t xml:space="preserve"> (200.000)</w:t>
            </w:r>
          </w:p>
        </w:tc>
        <w:tc>
          <w:tcPr>
            <w:tcW w:w="512" w:type="dxa"/>
            <w:tcBorders>
              <w:top w:val="single" w:sz="4" w:space="0" w:color="auto"/>
              <w:left w:val="single" w:sz="4" w:space="0" w:color="auto"/>
              <w:bottom w:val="single" w:sz="4" w:space="0" w:color="auto"/>
              <w:right w:val="single" w:sz="4" w:space="0" w:color="auto"/>
            </w:tcBorders>
          </w:tcPr>
          <w:p w14:paraId="0CC4DB03" w14:textId="00E0B9B0" w:rsidR="00C162CB" w:rsidRPr="00F15F2D" w:rsidRDefault="00C162CB" w:rsidP="00C162CB">
            <w:pPr>
              <w:jc w:val="right"/>
              <w:rPr>
                <w:sz w:val="12"/>
                <w:szCs w:val="12"/>
              </w:rPr>
            </w:pPr>
            <w:r w:rsidRPr="00F15F2D">
              <w:rPr>
                <w:sz w:val="12"/>
                <w:szCs w:val="12"/>
              </w:rPr>
              <w:t xml:space="preserve"> -   </w:t>
            </w:r>
          </w:p>
        </w:tc>
      </w:tr>
      <w:tr w:rsidR="00C162CB" w:rsidRPr="00F15F2D" w14:paraId="067A4382"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26AC2C3E" w14:textId="63D96B2E" w:rsidR="00C162CB" w:rsidRPr="00F15F2D" w:rsidRDefault="00C162CB" w:rsidP="00C162CB">
            <w:pPr>
              <w:jc w:val="both"/>
              <w:rPr>
                <w:sz w:val="12"/>
                <w:szCs w:val="12"/>
              </w:rPr>
            </w:pPr>
            <w:r w:rsidRPr="00F15F2D">
              <w:rPr>
                <w:sz w:val="12"/>
                <w:szCs w:val="12"/>
              </w:rPr>
              <w:t>D94</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362A0CE2" w14:textId="2282EA5D" w:rsidR="00C162CB" w:rsidRPr="00F15F2D" w:rsidRDefault="00C162CB" w:rsidP="00C162CB">
            <w:pPr>
              <w:jc w:val="right"/>
              <w:rPr>
                <w:sz w:val="12"/>
                <w:szCs w:val="12"/>
              </w:rPr>
            </w:pPr>
            <w:r w:rsidRPr="00F15F2D">
              <w:rPr>
                <w:sz w:val="12"/>
                <w:szCs w:val="12"/>
              </w:rPr>
              <w:t>12-Jul-17</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063D0316" w14:textId="425E7504"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6DAC1352" w14:textId="0E9275B6" w:rsidR="00C162CB" w:rsidRPr="00F15F2D" w:rsidRDefault="00C162CB" w:rsidP="00C162CB">
            <w:pPr>
              <w:jc w:val="right"/>
              <w:rPr>
                <w:sz w:val="12"/>
                <w:szCs w:val="12"/>
              </w:rPr>
            </w:pPr>
            <w:r w:rsidRPr="00F15F2D">
              <w:rPr>
                <w:sz w:val="12"/>
                <w:szCs w:val="12"/>
              </w:rPr>
              <w:t xml:space="preserve"> 193.333 </w:t>
            </w:r>
          </w:p>
        </w:tc>
        <w:tc>
          <w:tcPr>
            <w:tcW w:w="988" w:type="dxa"/>
            <w:tcBorders>
              <w:top w:val="single" w:sz="4" w:space="0" w:color="auto"/>
              <w:left w:val="single" w:sz="4" w:space="0" w:color="auto"/>
              <w:bottom w:val="single" w:sz="4" w:space="0" w:color="auto"/>
              <w:right w:val="single" w:sz="4" w:space="0" w:color="auto"/>
            </w:tcBorders>
          </w:tcPr>
          <w:p w14:paraId="7D6E10B2" w14:textId="43545285" w:rsidR="00C162CB" w:rsidRPr="00F15F2D" w:rsidRDefault="00C162CB" w:rsidP="00C162CB">
            <w:pPr>
              <w:jc w:val="right"/>
              <w:rPr>
                <w:sz w:val="12"/>
                <w:szCs w:val="12"/>
              </w:rPr>
            </w:pPr>
            <w:r w:rsidRPr="00F15F2D">
              <w:rPr>
                <w:sz w:val="12"/>
                <w:szCs w:val="12"/>
              </w:rPr>
              <w:t xml:space="preserve"> (193.333)</w:t>
            </w:r>
          </w:p>
        </w:tc>
        <w:tc>
          <w:tcPr>
            <w:tcW w:w="512" w:type="dxa"/>
            <w:tcBorders>
              <w:top w:val="single" w:sz="4" w:space="0" w:color="auto"/>
              <w:left w:val="single" w:sz="4" w:space="0" w:color="auto"/>
              <w:bottom w:val="single" w:sz="4" w:space="0" w:color="auto"/>
              <w:right w:val="single" w:sz="4" w:space="0" w:color="auto"/>
            </w:tcBorders>
          </w:tcPr>
          <w:p w14:paraId="028369B0" w14:textId="2149E49C" w:rsidR="00C162CB" w:rsidRPr="00F15F2D" w:rsidRDefault="00C162CB" w:rsidP="00C162CB">
            <w:pPr>
              <w:jc w:val="right"/>
              <w:rPr>
                <w:sz w:val="12"/>
                <w:szCs w:val="12"/>
              </w:rPr>
            </w:pPr>
            <w:r w:rsidRPr="00F15F2D">
              <w:rPr>
                <w:sz w:val="12"/>
                <w:szCs w:val="12"/>
              </w:rPr>
              <w:t xml:space="preserve"> -   </w:t>
            </w:r>
          </w:p>
        </w:tc>
      </w:tr>
      <w:tr w:rsidR="00C162CB" w:rsidRPr="00F15F2D" w14:paraId="6EFC4093"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1B7C790B" w14:textId="1EC5A83F" w:rsidR="00C162CB" w:rsidRPr="00F15F2D" w:rsidRDefault="00C162CB" w:rsidP="00C162CB">
            <w:pPr>
              <w:jc w:val="both"/>
              <w:rPr>
                <w:sz w:val="12"/>
                <w:szCs w:val="12"/>
              </w:rPr>
            </w:pPr>
            <w:r w:rsidRPr="00F15F2D">
              <w:rPr>
                <w:sz w:val="12"/>
                <w:szCs w:val="12"/>
              </w:rPr>
              <w:t>D95</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113C68EA" w14:textId="2B74496A" w:rsidR="00C162CB" w:rsidRPr="00F15F2D" w:rsidRDefault="00C162CB" w:rsidP="00C162CB">
            <w:pPr>
              <w:jc w:val="right"/>
              <w:rPr>
                <w:sz w:val="12"/>
                <w:szCs w:val="12"/>
              </w:rPr>
            </w:pPr>
            <w:r w:rsidRPr="00F15F2D">
              <w:rPr>
                <w:sz w:val="12"/>
                <w:szCs w:val="12"/>
              </w:rPr>
              <w:t>12-Jul-17</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5591A000" w14:textId="23D650D9"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4EB41107" w14:textId="3F7DD59A" w:rsidR="00C162CB" w:rsidRPr="00F15F2D" w:rsidRDefault="00C162CB" w:rsidP="00C162CB">
            <w:pPr>
              <w:jc w:val="right"/>
              <w:rPr>
                <w:sz w:val="12"/>
                <w:szCs w:val="12"/>
              </w:rPr>
            </w:pPr>
            <w:r w:rsidRPr="00F15F2D">
              <w:rPr>
                <w:sz w:val="12"/>
                <w:szCs w:val="12"/>
              </w:rPr>
              <w:t xml:space="preserve"> 193.333 </w:t>
            </w:r>
          </w:p>
        </w:tc>
        <w:tc>
          <w:tcPr>
            <w:tcW w:w="988" w:type="dxa"/>
            <w:tcBorders>
              <w:top w:val="single" w:sz="4" w:space="0" w:color="auto"/>
              <w:left w:val="single" w:sz="4" w:space="0" w:color="auto"/>
              <w:bottom w:val="single" w:sz="4" w:space="0" w:color="auto"/>
              <w:right w:val="single" w:sz="4" w:space="0" w:color="auto"/>
            </w:tcBorders>
          </w:tcPr>
          <w:p w14:paraId="6CFE26C9" w14:textId="760916FC" w:rsidR="00C162CB" w:rsidRPr="00F15F2D" w:rsidRDefault="00C162CB" w:rsidP="00C162CB">
            <w:pPr>
              <w:jc w:val="right"/>
              <w:rPr>
                <w:sz w:val="12"/>
                <w:szCs w:val="12"/>
              </w:rPr>
            </w:pPr>
            <w:r w:rsidRPr="00F15F2D">
              <w:rPr>
                <w:sz w:val="12"/>
                <w:szCs w:val="12"/>
              </w:rPr>
              <w:t xml:space="preserve"> (193.333)</w:t>
            </w:r>
          </w:p>
        </w:tc>
        <w:tc>
          <w:tcPr>
            <w:tcW w:w="512" w:type="dxa"/>
            <w:tcBorders>
              <w:top w:val="single" w:sz="4" w:space="0" w:color="auto"/>
              <w:left w:val="single" w:sz="4" w:space="0" w:color="auto"/>
              <w:bottom w:val="single" w:sz="4" w:space="0" w:color="auto"/>
              <w:right w:val="single" w:sz="4" w:space="0" w:color="auto"/>
            </w:tcBorders>
          </w:tcPr>
          <w:p w14:paraId="6D22E6C7" w14:textId="4F2F540D" w:rsidR="00C162CB" w:rsidRPr="00F15F2D" w:rsidRDefault="00C162CB" w:rsidP="00C162CB">
            <w:pPr>
              <w:jc w:val="right"/>
              <w:rPr>
                <w:sz w:val="12"/>
                <w:szCs w:val="12"/>
              </w:rPr>
            </w:pPr>
            <w:r w:rsidRPr="00F15F2D">
              <w:rPr>
                <w:sz w:val="12"/>
                <w:szCs w:val="12"/>
              </w:rPr>
              <w:t xml:space="preserve"> -   </w:t>
            </w:r>
          </w:p>
        </w:tc>
      </w:tr>
      <w:tr w:rsidR="00C162CB" w:rsidRPr="00F15F2D" w14:paraId="48508AA4"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5E4630FA" w14:textId="6D27FCC3" w:rsidR="00C162CB" w:rsidRPr="00F15F2D" w:rsidRDefault="00C162CB" w:rsidP="00C162CB">
            <w:pPr>
              <w:jc w:val="both"/>
              <w:rPr>
                <w:sz w:val="12"/>
                <w:szCs w:val="12"/>
              </w:rPr>
            </w:pPr>
            <w:r w:rsidRPr="00F15F2D">
              <w:rPr>
                <w:sz w:val="12"/>
                <w:szCs w:val="12"/>
              </w:rPr>
              <w:t>D96</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45D1BE1D" w14:textId="7B8865F3" w:rsidR="00C162CB" w:rsidRPr="00F15F2D" w:rsidRDefault="00C162CB" w:rsidP="00C162CB">
            <w:pPr>
              <w:jc w:val="right"/>
              <w:rPr>
                <w:sz w:val="12"/>
                <w:szCs w:val="12"/>
              </w:rPr>
            </w:pPr>
            <w:r w:rsidRPr="00F15F2D">
              <w:rPr>
                <w:sz w:val="12"/>
                <w:szCs w:val="12"/>
              </w:rPr>
              <w:t>12-Jul-17</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1A772977" w14:textId="5BED4139"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687E8648" w14:textId="7468C500" w:rsidR="00C162CB" w:rsidRPr="00F15F2D" w:rsidRDefault="00C162CB" w:rsidP="00C162CB">
            <w:pPr>
              <w:jc w:val="right"/>
              <w:rPr>
                <w:sz w:val="12"/>
                <w:szCs w:val="12"/>
              </w:rPr>
            </w:pPr>
            <w:r w:rsidRPr="00F15F2D">
              <w:rPr>
                <w:sz w:val="12"/>
                <w:szCs w:val="12"/>
              </w:rPr>
              <w:t xml:space="preserve"> 193.333 </w:t>
            </w:r>
          </w:p>
        </w:tc>
        <w:tc>
          <w:tcPr>
            <w:tcW w:w="988" w:type="dxa"/>
            <w:tcBorders>
              <w:top w:val="single" w:sz="4" w:space="0" w:color="auto"/>
              <w:left w:val="single" w:sz="4" w:space="0" w:color="auto"/>
              <w:bottom w:val="single" w:sz="4" w:space="0" w:color="auto"/>
              <w:right w:val="single" w:sz="4" w:space="0" w:color="auto"/>
            </w:tcBorders>
          </w:tcPr>
          <w:p w14:paraId="58F26001" w14:textId="18D19A6F" w:rsidR="00C162CB" w:rsidRPr="00F15F2D" w:rsidRDefault="00C162CB" w:rsidP="00C162CB">
            <w:pPr>
              <w:jc w:val="right"/>
              <w:rPr>
                <w:sz w:val="12"/>
                <w:szCs w:val="12"/>
              </w:rPr>
            </w:pPr>
            <w:r w:rsidRPr="00F15F2D">
              <w:rPr>
                <w:sz w:val="12"/>
                <w:szCs w:val="12"/>
              </w:rPr>
              <w:t xml:space="preserve"> (193.333)</w:t>
            </w:r>
          </w:p>
        </w:tc>
        <w:tc>
          <w:tcPr>
            <w:tcW w:w="512" w:type="dxa"/>
            <w:tcBorders>
              <w:top w:val="single" w:sz="4" w:space="0" w:color="auto"/>
              <w:left w:val="single" w:sz="4" w:space="0" w:color="auto"/>
              <w:bottom w:val="single" w:sz="4" w:space="0" w:color="auto"/>
              <w:right w:val="single" w:sz="4" w:space="0" w:color="auto"/>
            </w:tcBorders>
          </w:tcPr>
          <w:p w14:paraId="6559FD1F" w14:textId="73223935" w:rsidR="00C162CB" w:rsidRPr="00F15F2D" w:rsidRDefault="00C162CB" w:rsidP="00C162CB">
            <w:pPr>
              <w:jc w:val="right"/>
              <w:rPr>
                <w:sz w:val="12"/>
                <w:szCs w:val="12"/>
              </w:rPr>
            </w:pPr>
            <w:r w:rsidRPr="00F15F2D">
              <w:rPr>
                <w:sz w:val="12"/>
                <w:szCs w:val="12"/>
              </w:rPr>
              <w:t xml:space="preserve"> -   </w:t>
            </w:r>
          </w:p>
        </w:tc>
      </w:tr>
      <w:tr w:rsidR="00C162CB" w:rsidRPr="00F15F2D" w14:paraId="7AE602F5"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54E3A37F" w14:textId="3D37767A" w:rsidR="00C162CB" w:rsidRPr="00F15F2D" w:rsidRDefault="00C162CB" w:rsidP="00C162CB">
            <w:pPr>
              <w:jc w:val="both"/>
              <w:rPr>
                <w:sz w:val="12"/>
                <w:szCs w:val="12"/>
              </w:rPr>
            </w:pPr>
            <w:r w:rsidRPr="00F15F2D">
              <w:rPr>
                <w:sz w:val="12"/>
                <w:szCs w:val="12"/>
              </w:rPr>
              <w:t>D97</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3C042AE2" w14:textId="2103EE7A" w:rsidR="00C162CB" w:rsidRPr="00F15F2D" w:rsidRDefault="00C162CB" w:rsidP="00C162CB">
            <w:pPr>
              <w:jc w:val="right"/>
              <w:rPr>
                <w:sz w:val="12"/>
                <w:szCs w:val="12"/>
              </w:rPr>
            </w:pPr>
            <w:r w:rsidRPr="00F15F2D">
              <w:rPr>
                <w:sz w:val="12"/>
                <w:szCs w:val="12"/>
              </w:rPr>
              <w:t>12-Jul-17</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06EE0196" w14:textId="76600F6A"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73BF9707" w14:textId="4783A8F9" w:rsidR="00C162CB" w:rsidRPr="00F15F2D" w:rsidRDefault="00C162CB" w:rsidP="00C162CB">
            <w:pPr>
              <w:jc w:val="right"/>
              <w:rPr>
                <w:sz w:val="12"/>
                <w:szCs w:val="12"/>
              </w:rPr>
            </w:pPr>
            <w:r w:rsidRPr="00F15F2D">
              <w:rPr>
                <w:sz w:val="12"/>
                <w:szCs w:val="12"/>
              </w:rPr>
              <w:t xml:space="preserve"> 193.333 </w:t>
            </w:r>
          </w:p>
        </w:tc>
        <w:tc>
          <w:tcPr>
            <w:tcW w:w="988" w:type="dxa"/>
            <w:tcBorders>
              <w:top w:val="single" w:sz="4" w:space="0" w:color="auto"/>
              <w:left w:val="single" w:sz="4" w:space="0" w:color="auto"/>
              <w:bottom w:val="single" w:sz="4" w:space="0" w:color="auto"/>
              <w:right w:val="single" w:sz="4" w:space="0" w:color="auto"/>
            </w:tcBorders>
          </w:tcPr>
          <w:p w14:paraId="1811E8F2" w14:textId="20B4F69E" w:rsidR="00C162CB" w:rsidRPr="00F15F2D" w:rsidRDefault="00C162CB" w:rsidP="00C162CB">
            <w:pPr>
              <w:jc w:val="right"/>
              <w:rPr>
                <w:sz w:val="12"/>
                <w:szCs w:val="12"/>
              </w:rPr>
            </w:pPr>
            <w:r w:rsidRPr="00F15F2D">
              <w:rPr>
                <w:sz w:val="12"/>
                <w:szCs w:val="12"/>
              </w:rPr>
              <w:t xml:space="preserve"> (193.333)</w:t>
            </w:r>
          </w:p>
        </w:tc>
        <w:tc>
          <w:tcPr>
            <w:tcW w:w="512" w:type="dxa"/>
            <w:tcBorders>
              <w:top w:val="single" w:sz="4" w:space="0" w:color="auto"/>
              <w:left w:val="single" w:sz="4" w:space="0" w:color="auto"/>
              <w:bottom w:val="single" w:sz="4" w:space="0" w:color="auto"/>
              <w:right w:val="single" w:sz="4" w:space="0" w:color="auto"/>
            </w:tcBorders>
          </w:tcPr>
          <w:p w14:paraId="02225A12" w14:textId="33E494AC" w:rsidR="00C162CB" w:rsidRPr="00F15F2D" w:rsidRDefault="00C162CB" w:rsidP="00C162CB">
            <w:pPr>
              <w:jc w:val="right"/>
              <w:rPr>
                <w:sz w:val="12"/>
                <w:szCs w:val="12"/>
              </w:rPr>
            </w:pPr>
            <w:r w:rsidRPr="00F15F2D">
              <w:rPr>
                <w:sz w:val="12"/>
                <w:szCs w:val="12"/>
              </w:rPr>
              <w:t xml:space="preserve"> -   </w:t>
            </w:r>
          </w:p>
        </w:tc>
      </w:tr>
      <w:tr w:rsidR="00C162CB" w:rsidRPr="00F15F2D" w14:paraId="04A6CEB3" w14:textId="77777777" w:rsidTr="00546ADB">
        <w:trPr>
          <w:trHeight w:val="240"/>
        </w:trPr>
        <w:tc>
          <w:tcPr>
            <w:tcW w:w="542" w:type="dxa"/>
            <w:tcBorders>
              <w:top w:val="single" w:sz="4" w:space="0" w:color="auto"/>
              <w:left w:val="single" w:sz="4" w:space="0" w:color="auto"/>
              <w:bottom w:val="single" w:sz="4" w:space="0" w:color="auto"/>
              <w:right w:val="single" w:sz="4" w:space="0" w:color="auto"/>
            </w:tcBorders>
            <w:shd w:val="clear" w:color="auto" w:fill="auto"/>
            <w:noWrap/>
          </w:tcPr>
          <w:p w14:paraId="650C6777" w14:textId="1CA3D819" w:rsidR="00C162CB" w:rsidRPr="00F15F2D" w:rsidRDefault="00C162CB" w:rsidP="00C162CB">
            <w:pPr>
              <w:jc w:val="both"/>
              <w:rPr>
                <w:sz w:val="12"/>
                <w:szCs w:val="12"/>
              </w:rPr>
            </w:pPr>
            <w:r w:rsidRPr="00F15F2D">
              <w:rPr>
                <w:sz w:val="12"/>
                <w:szCs w:val="12"/>
              </w:rPr>
              <w:t>D98</w:t>
            </w:r>
          </w:p>
        </w:tc>
        <w:tc>
          <w:tcPr>
            <w:tcW w:w="954" w:type="dxa"/>
            <w:tcBorders>
              <w:top w:val="single" w:sz="4" w:space="0" w:color="auto"/>
              <w:left w:val="single" w:sz="4" w:space="0" w:color="auto"/>
              <w:bottom w:val="single" w:sz="4" w:space="0" w:color="auto"/>
              <w:right w:val="single" w:sz="4" w:space="0" w:color="auto"/>
            </w:tcBorders>
            <w:shd w:val="clear" w:color="auto" w:fill="auto"/>
            <w:noWrap/>
          </w:tcPr>
          <w:p w14:paraId="27EA37BE" w14:textId="7EC2037C" w:rsidR="00C162CB" w:rsidRPr="00F15F2D" w:rsidRDefault="00C162CB" w:rsidP="00C162CB">
            <w:pPr>
              <w:jc w:val="right"/>
              <w:rPr>
                <w:sz w:val="12"/>
                <w:szCs w:val="12"/>
              </w:rPr>
            </w:pPr>
            <w:r w:rsidRPr="00F15F2D">
              <w:rPr>
                <w:sz w:val="12"/>
                <w:szCs w:val="12"/>
              </w:rPr>
              <w:t>12-Jul-17</w:t>
            </w:r>
          </w:p>
        </w:tc>
        <w:tc>
          <w:tcPr>
            <w:tcW w:w="597" w:type="dxa"/>
            <w:tcBorders>
              <w:top w:val="single" w:sz="4" w:space="0" w:color="auto"/>
              <w:left w:val="single" w:sz="4" w:space="0" w:color="auto"/>
              <w:bottom w:val="single" w:sz="4" w:space="0" w:color="auto"/>
              <w:right w:val="single" w:sz="4" w:space="0" w:color="auto"/>
            </w:tcBorders>
            <w:shd w:val="clear" w:color="auto" w:fill="auto"/>
            <w:noWrap/>
          </w:tcPr>
          <w:p w14:paraId="5F6942FF" w14:textId="24FC87CA" w:rsidR="00C162CB" w:rsidRPr="00F15F2D" w:rsidRDefault="00C162CB" w:rsidP="00C162CB">
            <w:pPr>
              <w:jc w:val="center"/>
              <w:rPr>
                <w:sz w:val="12"/>
                <w:szCs w:val="12"/>
              </w:rPr>
            </w:pPr>
            <w:r w:rsidRPr="00F15F2D">
              <w:rPr>
                <w:sz w:val="12"/>
                <w:szCs w:val="12"/>
              </w:rPr>
              <w:t>3</w:t>
            </w:r>
          </w:p>
        </w:tc>
        <w:tc>
          <w:tcPr>
            <w:tcW w:w="834" w:type="dxa"/>
            <w:tcBorders>
              <w:top w:val="single" w:sz="4" w:space="0" w:color="auto"/>
              <w:left w:val="single" w:sz="4" w:space="0" w:color="auto"/>
              <w:bottom w:val="single" w:sz="4" w:space="0" w:color="auto"/>
              <w:right w:val="single" w:sz="4" w:space="0" w:color="auto"/>
            </w:tcBorders>
          </w:tcPr>
          <w:p w14:paraId="643C1BB5" w14:textId="110BB83F" w:rsidR="00C162CB" w:rsidRPr="00F15F2D" w:rsidRDefault="00C162CB" w:rsidP="00C162CB">
            <w:pPr>
              <w:jc w:val="right"/>
              <w:rPr>
                <w:sz w:val="12"/>
                <w:szCs w:val="12"/>
              </w:rPr>
            </w:pPr>
            <w:r w:rsidRPr="00F15F2D">
              <w:rPr>
                <w:sz w:val="12"/>
                <w:szCs w:val="12"/>
              </w:rPr>
              <w:t xml:space="preserve"> 131.880 </w:t>
            </w:r>
          </w:p>
        </w:tc>
        <w:tc>
          <w:tcPr>
            <w:tcW w:w="988" w:type="dxa"/>
            <w:tcBorders>
              <w:top w:val="single" w:sz="4" w:space="0" w:color="auto"/>
              <w:left w:val="single" w:sz="4" w:space="0" w:color="auto"/>
              <w:bottom w:val="single" w:sz="4" w:space="0" w:color="auto"/>
              <w:right w:val="single" w:sz="4" w:space="0" w:color="auto"/>
            </w:tcBorders>
          </w:tcPr>
          <w:p w14:paraId="70FFDE3F" w14:textId="0F40EE2A" w:rsidR="00C162CB" w:rsidRPr="00F15F2D" w:rsidRDefault="00C162CB" w:rsidP="00C162CB">
            <w:pPr>
              <w:jc w:val="right"/>
              <w:rPr>
                <w:sz w:val="12"/>
                <w:szCs w:val="12"/>
              </w:rPr>
            </w:pPr>
            <w:r w:rsidRPr="00F15F2D">
              <w:rPr>
                <w:sz w:val="12"/>
                <w:szCs w:val="12"/>
              </w:rPr>
              <w:t xml:space="preserve"> (131.880)</w:t>
            </w:r>
          </w:p>
        </w:tc>
        <w:tc>
          <w:tcPr>
            <w:tcW w:w="512" w:type="dxa"/>
            <w:tcBorders>
              <w:top w:val="single" w:sz="4" w:space="0" w:color="auto"/>
              <w:left w:val="single" w:sz="4" w:space="0" w:color="auto"/>
              <w:bottom w:val="single" w:sz="4" w:space="0" w:color="auto"/>
              <w:right w:val="single" w:sz="4" w:space="0" w:color="auto"/>
            </w:tcBorders>
          </w:tcPr>
          <w:p w14:paraId="22FDFB84" w14:textId="3E68A27D" w:rsidR="00C162CB" w:rsidRPr="00F15F2D" w:rsidRDefault="00C162CB" w:rsidP="00C162CB">
            <w:pPr>
              <w:jc w:val="right"/>
              <w:rPr>
                <w:sz w:val="12"/>
                <w:szCs w:val="12"/>
              </w:rPr>
            </w:pPr>
            <w:r w:rsidRPr="00F15F2D">
              <w:rPr>
                <w:sz w:val="12"/>
                <w:szCs w:val="12"/>
              </w:rPr>
              <w:t xml:space="preserve"> -   </w:t>
            </w:r>
          </w:p>
        </w:tc>
      </w:tr>
    </w:tbl>
    <w:p w14:paraId="2C34E2B5" w14:textId="77777777" w:rsidR="00C162CB" w:rsidRPr="00C162CB" w:rsidRDefault="00C162CB" w:rsidP="00C162CB">
      <w:pPr>
        <w:pStyle w:val="Caption"/>
        <w:spacing w:after="0"/>
        <w:jc w:val="center"/>
        <w:rPr>
          <w:b/>
          <w:bCs/>
          <w:i w:val="0"/>
          <w:iCs w:val="0"/>
          <w:color w:val="000000" w:themeColor="text1"/>
          <w:sz w:val="22"/>
        </w:rPr>
      </w:pPr>
      <w:bookmarkStart w:id="4" w:name="_Toc200924402"/>
      <w:r w:rsidRPr="00C162CB">
        <w:rPr>
          <w:b/>
          <w:bCs/>
          <w:i w:val="0"/>
          <w:iCs w:val="0"/>
          <w:color w:val="000000" w:themeColor="text1"/>
          <w:sz w:val="22"/>
        </w:rPr>
        <w:t xml:space="preserve">Tabel 4. </w:t>
      </w:r>
      <w:r w:rsidRPr="00C162CB">
        <w:rPr>
          <w:b/>
          <w:bCs/>
          <w:i w:val="0"/>
          <w:iCs w:val="0"/>
          <w:color w:val="000000" w:themeColor="text1"/>
          <w:sz w:val="22"/>
        </w:rPr>
        <w:fldChar w:fldCharType="begin"/>
      </w:r>
      <w:r w:rsidRPr="00C162CB">
        <w:rPr>
          <w:b/>
          <w:bCs/>
          <w:i w:val="0"/>
          <w:iCs w:val="0"/>
          <w:color w:val="000000" w:themeColor="text1"/>
          <w:sz w:val="22"/>
        </w:rPr>
        <w:instrText xml:space="preserve"> SEQ Tabel_4. \* ARABIC </w:instrText>
      </w:r>
      <w:r w:rsidRPr="00C162CB">
        <w:rPr>
          <w:b/>
          <w:bCs/>
          <w:i w:val="0"/>
          <w:iCs w:val="0"/>
          <w:color w:val="000000" w:themeColor="text1"/>
          <w:sz w:val="22"/>
        </w:rPr>
        <w:fldChar w:fldCharType="separate"/>
      </w:r>
      <w:r w:rsidRPr="00C162CB">
        <w:rPr>
          <w:b/>
          <w:bCs/>
          <w:i w:val="0"/>
          <w:iCs w:val="0"/>
          <w:noProof/>
          <w:color w:val="000000" w:themeColor="text1"/>
          <w:sz w:val="22"/>
        </w:rPr>
        <w:t>4</w:t>
      </w:r>
      <w:r w:rsidRPr="00C162CB">
        <w:rPr>
          <w:b/>
          <w:bCs/>
          <w:i w:val="0"/>
          <w:iCs w:val="0"/>
          <w:color w:val="000000" w:themeColor="text1"/>
          <w:sz w:val="22"/>
        </w:rPr>
        <w:fldChar w:fldCharType="end"/>
      </w:r>
      <w:r w:rsidRPr="00C162CB">
        <w:rPr>
          <w:b/>
          <w:bCs/>
          <w:i w:val="0"/>
          <w:iCs w:val="0"/>
          <w:color w:val="000000" w:themeColor="text1"/>
          <w:sz w:val="22"/>
        </w:rPr>
        <w:t xml:space="preserve"> </w:t>
      </w:r>
      <w:r w:rsidRPr="00C162CB">
        <w:rPr>
          <w:i w:val="0"/>
          <w:iCs w:val="0"/>
          <w:color w:val="000000" w:themeColor="text1"/>
          <w:sz w:val="22"/>
        </w:rPr>
        <w:t xml:space="preserve">Aset Tetap PT. X </w:t>
      </w:r>
      <w:proofErr w:type="spellStart"/>
      <w:r w:rsidRPr="00C162CB">
        <w:rPr>
          <w:i w:val="0"/>
          <w:iCs w:val="0"/>
          <w:color w:val="000000" w:themeColor="text1"/>
          <w:sz w:val="22"/>
        </w:rPr>
        <w:t>Inventaris</w:t>
      </w:r>
      <w:proofErr w:type="spellEnd"/>
      <w:r w:rsidRPr="00C162CB">
        <w:rPr>
          <w:i w:val="0"/>
          <w:iCs w:val="0"/>
          <w:color w:val="000000" w:themeColor="text1"/>
          <w:sz w:val="22"/>
        </w:rPr>
        <w:t xml:space="preserve"> Kantor</w:t>
      </w:r>
      <w:bookmarkEnd w:id="4"/>
    </w:p>
    <w:p w14:paraId="10E9EDBA" w14:textId="03EA0B6E" w:rsidR="000C0411" w:rsidRDefault="00C162CB" w:rsidP="00C162CB">
      <w:pPr>
        <w:jc w:val="center"/>
        <w:rPr>
          <w:sz w:val="22"/>
          <w:szCs w:val="22"/>
        </w:rPr>
      </w:pPr>
      <w:proofErr w:type="spellStart"/>
      <w:r w:rsidRPr="00C162CB">
        <w:rPr>
          <w:sz w:val="22"/>
          <w:szCs w:val="22"/>
        </w:rPr>
        <w:t>Sumber</w:t>
      </w:r>
      <w:proofErr w:type="spellEnd"/>
      <w:r w:rsidRPr="00C162CB">
        <w:rPr>
          <w:sz w:val="22"/>
          <w:szCs w:val="22"/>
        </w:rPr>
        <w:t xml:space="preserve">: </w:t>
      </w:r>
      <w:proofErr w:type="spellStart"/>
      <w:r w:rsidRPr="00C162CB">
        <w:rPr>
          <w:sz w:val="22"/>
          <w:szCs w:val="22"/>
        </w:rPr>
        <w:t>Kertas</w:t>
      </w:r>
      <w:proofErr w:type="spellEnd"/>
      <w:r w:rsidRPr="00C162CB">
        <w:rPr>
          <w:sz w:val="22"/>
          <w:szCs w:val="22"/>
        </w:rPr>
        <w:t xml:space="preserve"> </w:t>
      </w:r>
      <w:proofErr w:type="spellStart"/>
      <w:r w:rsidRPr="00C162CB">
        <w:rPr>
          <w:sz w:val="22"/>
          <w:szCs w:val="22"/>
        </w:rPr>
        <w:t>Kerja</w:t>
      </w:r>
      <w:proofErr w:type="spellEnd"/>
      <w:r w:rsidRPr="00C162CB">
        <w:rPr>
          <w:sz w:val="22"/>
          <w:szCs w:val="22"/>
        </w:rPr>
        <w:t xml:space="preserve"> Audit</w:t>
      </w:r>
    </w:p>
    <w:p w14:paraId="334197F2" w14:textId="77777777" w:rsidR="00C162CB" w:rsidRDefault="00C162CB" w:rsidP="00C162CB">
      <w:pPr>
        <w:jc w:val="center"/>
        <w:rPr>
          <w:sz w:val="22"/>
          <w:szCs w:val="22"/>
        </w:rPr>
      </w:pPr>
    </w:p>
    <w:p w14:paraId="629D1100" w14:textId="77777777" w:rsidR="002F4354" w:rsidRDefault="002F4354" w:rsidP="00FA42F0">
      <w:pPr>
        <w:ind w:firstLine="360"/>
        <w:jc w:val="both"/>
        <w:rPr>
          <w:bCs/>
          <w:sz w:val="22"/>
          <w:szCs w:val="22"/>
        </w:rPr>
      </w:pPr>
      <w:r w:rsidRPr="002F4354">
        <w:rPr>
          <w:bCs/>
          <w:sz w:val="22"/>
          <w:szCs w:val="22"/>
        </w:rPr>
        <w:t xml:space="preserve">Atas </w:t>
      </w:r>
      <w:proofErr w:type="spellStart"/>
      <w:r w:rsidRPr="002F4354">
        <w:rPr>
          <w:bCs/>
          <w:sz w:val="22"/>
          <w:szCs w:val="22"/>
        </w:rPr>
        <w:t>aset</w:t>
      </w:r>
      <w:proofErr w:type="spellEnd"/>
      <w:r w:rsidRPr="002F4354">
        <w:rPr>
          <w:bCs/>
          <w:sz w:val="22"/>
          <w:szCs w:val="22"/>
        </w:rPr>
        <w:t xml:space="preserve"> </w:t>
      </w:r>
      <w:proofErr w:type="spellStart"/>
      <w:r w:rsidRPr="002F4354">
        <w:rPr>
          <w:bCs/>
          <w:sz w:val="22"/>
          <w:szCs w:val="22"/>
        </w:rPr>
        <w:t>tetap</w:t>
      </w:r>
      <w:proofErr w:type="spellEnd"/>
      <w:r w:rsidRPr="002F4354">
        <w:rPr>
          <w:bCs/>
          <w:sz w:val="22"/>
          <w:szCs w:val="22"/>
        </w:rPr>
        <w:t xml:space="preserve"> yang </w:t>
      </w:r>
      <w:proofErr w:type="spellStart"/>
      <w:r w:rsidRPr="002F4354">
        <w:rPr>
          <w:bCs/>
          <w:sz w:val="22"/>
          <w:szCs w:val="22"/>
        </w:rPr>
        <w:t>dipilih</w:t>
      </w:r>
      <w:proofErr w:type="spellEnd"/>
      <w:r w:rsidRPr="002F4354">
        <w:rPr>
          <w:bCs/>
          <w:sz w:val="22"/>
          <w:szCs w:val="22"/>
        </w:rPr>
        <w:t xml:space="preserve"> </w:t>
      </w:r>
      <w:proofErr w:type="spellStart"/>
      <w:r w:rsidRPr="002F4354">
        <w:rPr>
          <w:bCs/>
          <w:sz w:val="22"/>
          <w:szCs w:val="22"/>
        </w:rPr>
        <w:t>Penulis</w:t>
      </w:r>
      <w:proofErr w:type="spellEnd"/>
      <w:r w:rsidRPr="002F4354">
        <w:rPr>
          <w:bCs/>
          <w:sz w:val="22"/>
          <w:szCs w:val="22"/>
        </w:rPr>
        <w:t xml:space="preserve">, PT. X </w:t>
      </w:r>
      <w:proofErr w:type="spellStart"/>
      <w:r w:rsidRPr="002F4354">
        <w:rPr>
          <w:bCs/>
          <w:sz w:val="22"/>
          <w:szCs w:val="22"/>
        </w:rPr>
        <w:t>telah</w:t>
      </w:r>
      <w:proofErr w:type="spellEnd"/>
      <w:r w:rsidRPr="002F4354">
        <w:rPr>
          <w:bCs/>
          <w:sz w:val="22"/>
          <w:szCs w:val="22"/>
        </w:rPr>
        <w:t xml:space="preserve"> </w:t>
      </w:r>
      <w:proofErr w:type="spellStart"/>
      <w:r w:rsidRPr="002F4354">
        <w:rPr>
          <w:bCs/>
          <w:sz w:val="22"/>
          <w:szCs w:val="22"/>
        </w:rPr>
        <w:t>melakukan</w:t>
      </w:r>
      <w:proofErr w:type="spellEnd"/>
      <w:r w:rsidRPr="002F4354">
        <w:rPr>
          <w:bCs/>
          <w:sz w:val="22"/>
          <w:szCs w:val="22"/>
        </w:rPr>
        <w:t xml:space="preserve"> </w:t>
      </w:r>
      <w:proofErr w:type="spellStart"/>
      <w:r w:rsidRPr="002F4354">
        <w:rPr>
          <w:bCs/>
          <w:sz w:val="22"/>
          <w:szCs w:val="22"/>
        </w:rPr>
        <w:t>pencatatan</w:t>
      </w:r>
      <w:proofErr w:type="spellEnd"/>
      <w:r w:rsidRPr="002F4354">
        <w:rPr>
          <w:bCs/>
          <w:sz w:val="22"/>
          <w:szCs w:val="22"/>
        </w:rPr>
        <w:t xml:space="preserve"> dan </w:t>
      </w:r>
      <w:proofErr w:type="spellStart"/>
      <w:r w:rsidRPr="002F4354">
        <w:rPr>
          <w:bCs/>
          <w:sz w:val="22"/>
          <w:szCs w:val="22"/>
        </w:rPr>
        <w:t>perhitungan</w:t>
      </w:r>
      <w:proofErr w:type="spellEnd"/>
      <w:r w:rsidRPr="002F4354">
        <w:rPr>
          <w:bCs/>
          <w:sz w:val="22"/>
          <w:szCs w:val="22"/>
        </w:rPr>
        <w:t xml:space="preserve"> pada </w:t>
      </w:r>
      <w:proofErr w:type="spellStart"/>
      <w:r w:rsidRPr="002F4354">
        <w:rPr>
          <w:bCs/>
          <w:sz w:val="22"/>
          <w:szCs w:val="22"/>
        </w:rPr>
        <w:t>penyusutan</w:t>
      </w:r>
      <w:proofErr w:type="spellEnd"/>
      <w:r w:rsidRPr="002F4354">
        <w:rPr>
          <w:bCs/>
          <w:sz w:val="22"/>
          <w:szCs w:val="22"/>
        </w:rPr>
        <w:t xml:space="preserve"> </w:t>
      </w:r>
      <w:proofErr w:type="spellStart"/>
      <w:r w:rsidRPr="002F4354">
        <w:rPr>
          <w:bCs/>
          <w:sz w:val="22"/>
          <w:szCs w:val="22"/>
        </w:rPr>
        <w:t>aset</w:t>
      </w:r>
      <w:proofErr w:type="spellEnd"/>
      <w:r w:rsidRPr="002F4354">
        <w:rPr>
          <w:bCs/>
          <w:sz w:val="22"/>
          <w:szCs w:val="22"/>
        </w:rPr>
        <w:t xml:space="preserve"> </w:t>
      </w:r>
      <w:proofErr w:type="spellStart"/>
      <w:r w:rsidRPr="002F4354">
        <w:rPr>
          <w:bCs/>
          <w:sz w:val="22"/>
          <w:szCs w:val="22"/>
        </w:rPr>
        <w:t>tetap</w:t>
      </w:r>
      <w:proofErr w:type="spellEnd"/>
      <w:r w:rsidRPr="002F4354">
        <w:rPr>
          <w:bCs/>
          <w:sz w:val="22"/>
          <w:szCs w:val="22"/>
        </w:rPr>
        <w:t xml:space="preserve"> </w:t>
      </w:r>
      <w:proofErr w:type="spellStart"/>
      <w:r w:rsidRPr="002F4354">
        <w:rPr>
          <w:bCs/>
          <w:sz w:val="22"/>
          <w:szCs w:val="22"/>
        </w:rPr>
        <w:t>tersebut</w:t>
      </w:r>
      <w:proofErr w:type="spellEnd"/>
      <w:r w:rsidRPr="002F4354">
        <w:rPr>
          <w:bCs/>
          <w:sz w:val="22"/>
          <w:szCs w:val="22"/>
        </w:rPr>
        <w:t xml:space="preserve">. Dalam </w:t>
      </w:r>
      <w:proofErr w:type="spellStart"/>
      <w:r w:rsidRPr="002F4354">
        <w:rPr>
          <w:bCs/>
          <w:sz w:val="22"/>
          <w:szCs w:val="22"/>
        </w:rPr>
        <w:t>perhitungan</w:t>
      </w:r>
      <w:proofErr w:type="spellEnd"/>
      <w:r w:rsidRPr="002F4354">
        <w:rPr>
          <w:bCs/>
          <w:sz w:val="22"/>
          <w:szCs w:val="22"/>
        </w:rPr>
        <w:t xml:space="preserve"> </w:t>
      </w:r>
      <w:proofErr w:type="spellStart"/>
      <w:r w:rsidRPr="002F4354">
        <w:rPr>
          <w:bCs/>
          <w:sz w:val="22"/>
          <w:szCs w:val="22"/>
        </w:rPr>
        <w:t>seluruh</w:t>
      </w:r>
      <w:proofErr w:type="spellEnd"/>
      <w:r w:rsidRPr="002F4354">
        <w:rPr>
          <w:bCs/>
          <w:sz w:val="22"/>
          <w:szCs w:val="22"/>
        </w:rPr>
        <w:t xml:space="preserve"> </w:t>
      </w:r>
      <w:proofErr w:type="spellStart"/>
      <w:r w:rsidRPr="002F4354">
        <w:rPr>
          <w:bCs/>
          <w:sz w:val="22"/>
          <w:szCs w:val="22"/>
        </w:rPr>
        <w:t>penyusutan</w:t>
      </w:r>
      <w:proofErr w:type="spellEnd"/>
      <w:r w:rsidRPr="002F4354">
        <w:rPr>
          <w:bCs/>
          <w:sz w:val="22"/>
          <w:szCs w:val="22"/>
        </w:rPr>
        <w:t xml:space="preserve"> </w:t>
      </w:r>
      <w:proofErr w:type="spellStart"/>
      <w:r w:rsidRPr="002F4354">
        <w:rPr>
          <w:bCs/>
          <w:sz w:val="22"/>
          <w:szCs w:val="22"/>
        </w:rPr>
        <w:t>aset</w:t>
      </w:r>
      <w:proofErr w:type="spellEnd"/>
      <w:r w:rsidRPr="002F4354">
        <w:rPr>
          <w:bCs/>
          <w:sz w:val="22"/>
          <w:szCs w:val="22"/>
        </w:rPr>
        <w:t xml:space="preserve"> </w:t>
      </w:r>
      <w:proofErr w:type="spellStart"/>
      <w:r w:rsidRPr="002F4354">
        <w:rPr>
          <w:bCs/>
          <w:sz w:val="22"/>
          <w:szCs w:val="22"/>
        </w:rPr>
        <w:t>tetapnya</w:t>
      </w:r>
      <w:proofErr w:type="spellEnd"/>
      <w:r w:rsidRPr="002F4354">
        <w:rPr>
          <w:bCs/>
          <w:sz w:val="22"/>
          <w:szCs w:val="22"/>
        </w:rPr>
        <w:t xml:space="preserve">, PT. X </w:t>
      </w:r>
      <w:proofErr w:type="spellStart"/>
      <w:r w:rsidRPr="002F4354">
        <w:rPr>
          <w:bCs/>
          <w:sz w:val="22"/>
          <w:szCs w:val="22"/>
        </w:rPr>
        <w:t>menggunakan</w:t>
      </w:r>
      <w:proofErr w:type="spellEnd"/>
      <w:r w:rsidRPr="002F4354">
        <w:rPr>
          <w:bCs/>
          <w:sz w:val="22"/>
          <w:szCs w:val="22"/>
        </w:rPr>
        <w:t xml:space="preserve"> </w:t>
      </w:r>
      <w:proofErr w:type="spellStart"/>
      <w:r w:rsidRPr="002F4354">
        <w:rPr>
          <w:bCs/>
          <w:sz w:val="22"/>
          <w:szCs w:val="22"/>
        </w:rPr>
        <w:t>metode</w:t>
      </w:r>
      <w:proofErr w:type="spellEnd"/>
      <w:r w:rsidRPr="002F4354">
        <w:rPr>
          <w:bCs/>
          <w:sz w:val="22"/>
          <w:szCs w:val="22"/>
        </w:rPr>
        <w:t xml:space="preserve"> garis </w:t>
      </w:r>
      <w:proofErr w:type="spellStart"/>
      <w:r w:rsidRPr="002F4354">
        <w:rPr>
          <w:bCs/>
          <w:sz w:val="22"/>
          <w:szCs w:val="22"/>
        </w:rPr>
        <w:t>lurus</w:t>
      </w:r>
      <w:proofErr w:type="spellEnd"/>
      <w:r w:rsidRPr="002F4354">
        <w:rPr>
          <w:bCs/>
          <w:sz w:val="22"/>
          <w:szCs w:val="22"/>
        </w:rPr>
        <w:t xml:space="preserve">. </w:t>
      </w:r>
      <w:proofErr w:type="spellStart"/>
      <w:r w:rsidRPr="002F4354">
        <w:rPr>
          <w:bCs/>
          <w:sz w:val="22"/>
          <w:szCs w:val="22"/>
        </w:rPr>
        <w:t>Perhitungan</w:t>
      </w:r>
      <w:proofErr w:type="spellEnd"/>
      <w:r w:rsidRPr="002F4354">
        <w:rPr>
          <w:bCs/>
          <w:sz w:val="22"/>
          <w:szCs w:val="22"/>
        </w:rPr>
        <w:t xml:space="preserve"> </w:t>
      </w:r>
      <w:proofErr w:type="spellStart"/>
      <w:r w:rsidRPr="002F4354">
        <w:rPr>
          <w:bCs/>
          <w:sz w:val="22"/>
          <w:szCs w:val="22"/>
        </w:rPr>
        <w:t>atas</w:t>
      </w:r>
      <w:proofErr w:type="spellEnd"/>
      <w:r w:rsidRPr="002F4354">
        <w:rPr>
          <w:bCs/>
          <w:sz w:val="22"/>
          <w:szCs w:val="22"/>
        </w:rPr>
        <w:t xml:space="preserve"> </w:t>
      </w:r>
      <w:proofErr w:type="spellStart"/>
      <w:r w:rsidRPr="002F4354">
        <w:rPr>
          <w:bCs/>
          <w:sz w:val="22"/>
          <w:szCs w:val="22"/>
        </w:rPr>
        <w:t>penyusutan</w:t>
      </w:r>
      <w:proofErr w:type="spellEnd"/>
      <w:r w:rsidRPr="002F4354">
        <w:rPr>
          <w:bCs/>
          <w:sz w:val="22"/>
          <w:szCs w:val="22"/>
        </w:rPr>
        <w:t xml:space="preserve"> </w:t>
      </w:r>
      <w:proofErr w:type="spellStart"/>
      <w:r w:rsidRPr="002F4354">
        <w:rPr>
          <w:bCs/>
          <w:sz w:val="22"/>
          <w:szCs w:val="22"/>
        </w:rPr>
        <w:t>aset</w:t>
      </w:r>
      <w:proofErr w:type="spellEnd"/>
      <w:r w:rsidRPr="002F4354">
        <w:rPr>
          <w:bCs/>
          <w:sz w:val="22"/>
          <w:szCs w:val="22"/>
        </w:rPr>
        <w:t xml:space="preserve"> </w:t>
      </w:r>
      <w:proofErr w:type="spellStart"/>
      <w:r w:rsidRPr="002F4354">
        <w:rPr>
          <w:bCs/>
          <w:sz w:val="22"/>
          <w:szCs w:val="22"/>
        </w:rPr>
        <w:t>tetap</w:t>
      </w:r>
      <w:proofErr w:type="spellEnd"/>
      <w:r w:rsidRPr="002F4354">
        <w:rPr>
          <w:bCs/>
          <w:sz w:val="22"/>
          <w:szCs w:val="22"/>
        </w:rPr>
        <w:t xml:space="preserve"> </w:t>
      </w:r>
      <w:proofErr w:type="spellStart"/>
      <w:r w:rsidRPr="002F4354">
        <w:rPr>
          <w:bCs/>
          <w:sz w:val="22"/>
          <w:szCs w:val="22"/>
        </w:rPr>
        <w:t>sudah</w:t>
      </w:r>
      <w:proofErr w:type="spellEnd"/>
      <w:r w:rsidRPr="002F4354">
        <w:rPr>
          <w:bCs/>
          <w:sz w:val="22"/>
          <w:szCs w:val="22"/>
        </w:rPr>
        <w:t xml:space="preserve"> </w:t>
      </w:r>
      <w:proofErr w:type="spellStart"/>
      <w:r w:rsidRPr="002F4354">
        <w:rPr>
          <w:bCs/>
          <w:sz w:val="22"/>
          <w:szCs w:val="22"/>
        </w:rPr>
        <w:t>terhitung</w:t>
      </w:r>
      <w:proofErr w:type="spellEnd"/>
      <w:r w:rsidRPr="002F4354">
        <w:rPr>
          <w:bCs/>
          <w:sz w:val="22"/>
          <w:szCs w:val="22"/>
        </w:rPr>
        <w:t xml:space="preserve"> </w:t>
      </w:r>
      <w:proofErr w:type="spellStart"/>
      <w:r w:rsidRPr="002F4354">
        <w:rPr>
          <w:bCs/>
          <w:sz w:val="22"/>
          <w:szCs w:val="22"/>
        </w:rPr>
        <w:t>secara</w:t>
      </w:r>
      <w:proofErr w:type="spellEnd"/>
      <w:r w:rsidRPr="002F4354">
        <w:rPr>
          <w:bCs/>
          <w:sz w:val="22"/>
          <w:szCs w:val="22"/>
        </w:rPr>
        <w:t xml:space="preserve"> </w:t>
      </w:r>
      <w:proofErr w:type="spellStart"/>
      <w:r w:rsidRPr="002F4354">
        <w:rPr>
          <w:bCs/>
          <w:sz w:val="22"/>
          <w:szCs w:val="22"/>
        </w:rPr>
        <w:t>otomatis</w:t>
      </w:r>
      <w:proofErr w:type="spellEnd"/>
      <w:r w:rsidRPr="002F4354">
        <w:rPr>
          <w:bCs/>
          <w:sz w:val="22"/>
          <w:szCs w:val="22"/>
        </w:rPr>
        <w:t xml:space="preserve"> </w:t>
      </w:r>
      <w:proofErr w:type="spellStart"/>
      <w:r w:rsidRPr="002F4354">
        <w:rPr>
          <w:bCs/>
          <w:sz w:val="22"/>
          <w:szCs w:val="22"/>
        </w:rPr>
        <w:t>dalam</w:t>
      </w:r>
      <w:proofErr w:type="spellEnd"/>
      <w:r w:rsidRPr="002F4354">
        <w:rPr>
          <w:bCs/>
          <w:sz w:val="22"/>
          <w:szCs w:val="22"/>
        </w:rPr>
        <w:t xml:space="preserve"> program </w:t>
      </w:r>
      <w:proofErr w:type="spellStart"/>
      <w:r w:rsidRPr="002F4354">
        <w:rPr>
          <w:bCs/>
          <w:sz w:val="22"/>
          <w:szCs w:val="22"/>
        </w:rPr>
        <w:t>akuntansi</w:t>
      </w:r>
      <w:proofErr w:type="spellEnd"/>
      <w:r w:rsidRPr="002F4354">
        <w:rPr>
          <w:bCs/>
          <w:sz w:val="22"/>
          <w:szCs w:val="22"/>
        </w:rPr>
        <w:t xml:space="preserve"> yang </w:t>
      </w:r>
      <w:proofErr w:type="spellStart"/>
      <w:r w:rsidRPr="002F4354">
        <w:rPr>
          <w:bCs/>
          <w:sz w:val="22"/>
          <w:szCs w:val="22"/>
        </w:rPr>
        <w:t>mereka</w:t>
      </w:r>
      <w:proofErr w:type="spellEnd"/>
      <w:r w:rsidRPr="002F4354">
        <w:rPr>
          <w:bCs/>
          <w:sz w:val="22"/>
          <w:szCs w:val="22"/>
        </w:rPr>
        <w:t xml:space="preserve"> </w:t>
      </w:r>
      <w:proofErr w:type="spellStart"/>
      <w:r w:rsidRPr="002F4354">
        <w:rPr>
          <w:bCs/>
          <w:sz w:val="22"/>
          <w:szCs w:val="22"/>
        </w:rPr>
        <w:t>gunakan</w:t>
      </w:r>
      <w:proofErr w:type="spellEnd"/>
      <w:r w:rsidRPr="002F4354">
        <w:rPr>
          <w:bCs/>
          <w:sz w:val="22"/>
          <w:szCs w:val="22"/>
        </w:rPr>
        <w:t xml:space="preserve">. Dalam program </w:t>
      </w:r>
      <w:proofErr w:type="spellStart"/>
      <w:r w:rsidRPr="002F4354">
        <w:rPr>
          <w:bCs/>
          <w:sz w:val="22"/>
          <w:szCs w:val="22"/>
        </w:rPr>
        <w:t>akuntansi</w:t>
      </w:r>
      <w:proofErr w:type="spellEnd"/>
      <w:r w:rsidRPr="002F4354">
        <w:rPr>
          <w:bCs/>
          <w:sz w:val="22"/>
          <w:szCs w:val="22"/>
        </w:rPr>
        <w:t xml:space="preserve"> yang </w:t>
      </w:r>
      <w:proofErr w:type="spellStart"/>
      <w:r w:rsidRPr="002F4354">
        <w:rPr>
          <w:bCs/>
          <w:sz w:val="22"/>
          <w:szCs w:val="22"/>
        </w:rPr>
        <w:t>mereka</w:t>
      </w:r>
      <w:proofErr w:type="spellEnd"/>
      <w:r w:rsidRPr="002F4354">
        <w:rPr>
          <w:bCs/>
          <w:sz w:val="22"/>
          <w:szCs w:val="22"/>
        </w:rPr>
        <w:t xml:space="preserve"> </w:t>
      </w:r>
      <w:proofErr w:type="spellStart"/>
      <w:r w:rsidRPr="002F4354">
        <w:rPr>
          <w:bCs/>
          <w:sz w:val="22"/>
          <w:szCs w:val="22"/>
        </w:rPr>
        <w:t>gunakan</w:t>
      </w:r>
      <w:proofErr w:type="spellEnd"/>
      <w:r w:rsidRPr="002F4354">
        <w:rPr>
          <w:bCs/>
          <w:sz w:val="22"/>
          <w:szCs w:val="22"/>
        </w:rPr>
        <w:t xml:space="preserve">, PT. X </w:t>
      </w:r>
      <w:proofErr w:type="spellStart"/>
      <w:r w:rsidRPr="002F4354">
        <w:rPr>
          <w:bCs/>
          <w:sz w:val="22"/>
          <w:szCs w:val="22"/>
        </w:rPr>
        <w:t>akan</w:t>
      </w:r>
      <w:proofErr w:type="spellEnd"/>
      <w:r w:rsidRPr="002F4354">
        <w:rPr>
          <w:bCs/>
          <w:sz w:val="22"/>
          <w:szCs w:val="22"/>
        </w:rPr>
        <w:t xml:space="preserve"> </w:t>
      </w:r>
      <w:proofErr w:type="spellStart"/>
      <w:r w:rsidRPr="002F4354">
        <w:rPr>
          <w:bCs/>
          <w:sz w:val="22"/>
          <w:szCs w:val="22"/>
        </w:rPr>
        <w:lastRenderedPageBreak/>
        <w:t>melakukan</w:t>
      </w:r>
      <w:proofErr w:type="spellEnd"/>
      <w:r w:rsidRPr="002F4354">
        <w:rPr>
          <w:bCs/>
          <w:sz w:val="22"/>
          <w:szCs w:val="22"/>
        </w:rPr>
        <w:t xml:space="preserve"> </w:t>
      </w:r>
      <w:proofErr w:type="spellStart"/>
      <w:r w:rsidRPr="002F4354">
        <w:rPr>
          <w:bCs/>
          <w:sz w:val="22"/>
          <w:szCs w:val="22"/>
        </w:rPr>
        <w:t>penghapusan</w:t>
      </w:r>
      <w:proofErr w:type="spellEnd"/>
      <w:r w:rsidRPr="002F4354">
        <w:rPr>
          <w:bCs/>
          <w:sz w:val="22"/>
          <w:szCs w:val="22"/>
        </w:rPr>
        <w:t xml:space="preserve"> </w:t>
      </w:r>
      <w:proofErr w:type="spellStart"/>
      <w:r w:rsidRPr="002F4354">
        <w:rPr>
          <w:bCs/>
          <w:sz w:val="22"/>
          <w:szCs w:val="22"/>
        </w:rPr>
        <w:t>aset</w:t>
      </w:r>
      <w:proofErr w:type="spellEnd"/>
      <w:r w:rsidRPr="002F4354">
        <w:rPr>
          <w:bCs/>
          <w:sz w:val="22"/>
          <w:szCs w:val="22"/>
        </w:rPr>
        <w:t xml:space="preserve"> </w:t>
      </w:r>
      <w:proofErr w:type="spellStart"/>
      <w:r w:rsidRPr="002F4354">
        <w:rPr>
          <w:bCs/>
          <w:sz w:val="22"/>
          <w:szCs w:val="22"/>
        </w:rPr>
        <w:t>tetap</w:t>
      </w:r>
      <w:proofErr w:type="spellEnd"/>
      <w:r w:rsidRPr="002F4354">
        <w:rPr>
          <w:bCs/>
          <w:sz w:val="22"/>
          <w:szCs w:val="22"/>
        </w:rPr>
        <w:t xml:space="preserve"> yang </w:t>
      </w:r>
      <w:proofErr w:type="spellStart"/>
      <w:r w:rsidRPr="002F4354">
        <w:rPr>
          <w:bCs/>
          <w:sz w:val="22"/>
          <w:szCs w:val="22"/>
        </w:rPr>
        <w:t>diketahui</w:t>
      </w:r>
      <w:proofErr w:type="spellEnd"/>
      <w:r w:rsidRPr="002F4354">
        <w:rPr>
          <w:bCs/>
          <w:sz w:val="22"/>
          <w:szCs w:val="22"/>
        </w:rPr>
        <w:t xml:space="preserve"> </w:t>
      </w:r>
      <w:proofErr w:type="spellStart"/>
      <w:r w:rsidRPr="002F4354">
        <w:rPr>
          <w:bCs/>
          <w:sz w:val="22"/>
          <w:szCs w:val="22"/>
        </w:rPr>
        <w:t>nilainya</w:t>
      </w:r>
      <w:proofErr w:type="spellEnd"/>
      <w:r w:rsidRPr="002F4354">
        <w:rPr>
          <w:bCs/>
          <w:sz w:val="22"/>
          <w:szCs w:val="22"/>
        </w:rPr>
        <w:t xml:space="preserve"> </w:t>
      </w:r>
      <w:proofErr w:type="spellStart"/>
      <w:r w:rsidRPr="002F4354">
        <w:rPr>
          <w:bCs/>
          <w:sz w:val="22"/>
          <w:szCs w:val="22"/>
        </w:rPr>
        <w:t>nol</w:t>
      </w:r>
      <w:proofErr w:type="spellEnd"/>
      <w:r w:rsidRPr="002F4354">
        <w:rPr>
          <w:bCs/>
          <w:sz w:val="22"/>
          <w:szCs w:val="22"/>
        </w:rPr>
        <w:t xml:space="preserve"> di </w:t>
      </w:r>
      <w:proofErr w:type="spellStart"/>
      <w:r w:rsidRPr="002F4354">
        <w:rPr>
          <w:bCs/>
          <w:sz w:val="22"/>
          <w:szCs w:val="22"/>
        </w:rPr>
        <w:t>tahun</w:t>
      </w:r>
      <w:proofErr w:type="spellEnd"/>
      <w:r w:rsidRPr="002F4354">
        <w:rPr>
          <w:bCs/>
          <w:sz w:val="22"/>
          <w:szCs w:val="22"/>
        </w:rPr>
        <w:t xml:space="preserve"> 2023 </w:t>
      </w:r>
      <w:proofErr w:type="spellStart"/>
      <w:r w:rsidRPr="002F4354">
        <w:rPr>
          <w:bCs/>
          <w:sz w:val="22"/>
          <w:szCs w:val="22"/>
        </w:rPr>
        <w:t>dengan</w:t>
      </w:r>
      <w:proofErr w:type="spellEnd"/>
      <w:r w:rsidRPr="002F4354">
        <w:rPr>
          <w:bCs/>
          <w:sz w:val="22"/>
          <w:szCs w:val="22"/>
        </w:rPr>
        <w:t xml:space="preserve"> </w:t>
      </w:r>
      <w:proofErr w:type="spellStart"/>
      <w:r w:rsidRPr="002F4354">
        <w:rPr>
          <w:bCs/>
          <w:sz w:val="22"/>
          <w:szCs w:val="22"/>
        </w:rPr>
        <w:t>rincian</w:t>
      </w:r>
      <w:proofErr w:type="spellEnd"/>
      <w:r w:rsidRPr="002F4354">
        <w:rPr>
          <w:bCs/>
          <w:sz w:val="22"/>
          <w:szCs w:val="22"/>
        </w:rPr>
        <w:t xml:space="preserve"> </w:t>
      </w:r>
      <w:proofErr w:type="spellStart"/>
      <w:r w:rsidRPr="002F4354">
        <w:rPr>
          <w:bCs/>
          <w:sz w:val="22"/>
          <w:szCs w:val="22"/>
        </w:rPr>
        <w:t>sebagai</w:t>
      </w:r>
      <w:proofErr w:type="spellEnd"/>
      <w:r w:rsidRPr="002F4354">
        <w:rPr>
          <w:bCs/>
          <w:sz w:val="22"/>
          <w:szCs w:val="22"/>
        </w:rPr>
        <w:t xml:space="preserve"> </w:t>
      </w:r>
      <w:proofErr w:type="spellStart"/>
      <w:r w:rsidRPr="002F4354">
        <w:rPr>
          <w:bCs/>
          <w:sz w:val="22"/>
          <w:szCs w:val="22"/>
        </w:rPr>
        <w:t>berikut</w:t>
      </w:r>
      <w:proofErr w:type="spellEnd"/>
      <w:r w:rsidRPr="002F4354">
        <w:rPr>
          <w:bCs/>
          <w:sz w:val="22"/>
          <w:szCs w:val="22"/>
        </w:rPr>
        <w:t xml:space="preserve">: Aset Interior dan </w:t>
      </w:r>
      <w:proofErr w:type="spellStart"/>
      <w:r w:rsidRPr="002F4354">
        <w:rPr>
          <w:bCs/>
          <w:sz w:val="22"/>
          <w:szCs w:val="22"/>
        </w:rPr>
        <w:t>Prasarana</w:t>
      </w:r>
      <w:proofErr w:type="spellEnd"/>
      <w:r w:rsidRPr="002F4354">
        <w:rPr>
          <w:bCs/>
          <w:sz w:val="22"/>
          <w:szCs w:val="22"/>
        </w:rPr>
        <w:t xml:space="preserve"> </w:t>
      </w:r>
      <w:proofErr w:type="spellStart"/>
      <w:r w:rsidRPr="002F4354">
        <w:rPr>
          <w:bCs/>
          <w:sz w:val="22"/>
          <w:szCs w:val="22"/>
        </w:rPr>
        <w:t>sebanyak</w:t>
      </w:r>
      <w:proofErr w:type="spellEnd"/>
      <w:r w:rsidRPr="002F4354">
        <w:rPr>
          <w:bCs/>
          <w:sz w:val="22"/>
          <w:szCs w:val="22"/>
        </w:rPr>
        <w:t xml:space="preserve"> 26 item </w:t>
      </w:r>
      <w:proofErr w:type="spellStart"/>
      <w:r w:rsidRPr="002F4354">
        <w:rPr>
          <w:bCs/>
          <w:sz w:val="22"/>
          <w:szCs w:val="22"/>
        </w:rPr>
        <w:t>dengan</w:t>
      </w:r>
      <w:proofErr w:type="spellEnd"/>
      <w:r w:rsidRPr="002F4354">
        <w:rPr>
          <w:bCs/>
          <w:sz w:val="22"/>
          <w:szCs w:val="22"/>
        </w:rPr>
        <w:t xml:space="preserve"> </w:t>
      </w:r>
      <w:proofErr w:type="spellStart"/>
      <w:r w:rsidRPr="002F4354">
        <w:rPr>
          <w:bCs/>
          <w:sz w:val="22"/>
          <w:szCs w:val="22"/>
        </w:rPr>
        <w:t>nilai</w:t>
      </w:r>
      <w:proofErr w:type="spellEnd"/>
      <w:r w:rsidRPr="002F4354">
        <w:rPr>
          <w:bCs/>
          <w:sz w:val="22"/>
          <w:szCs w:val="22"/>
        </w:rPr>
        <w:t xml:space="preserve"> </w:t>
      </w:r>
      <w:proofErr w:type="spellStart"/>
      <w:r w:rsidRPr="002F4354">
        <w:rPr>
          <w:bCs/>
          <w:sz w:val="22"/>
          <w:szCs w:val="22"/>
        </w:rPr>
        <w:t>sebesar</w:t>
      </w:r>
      <w:proofErr w:type="spellEnd"/>
      <w:r w:rsidRPr="002F4354">
        <w:rPr>
          <w:bCs/>
          <w:sz w:val="22"/>
          <w:szCs w:val="22"/>
        </w:rPr>
        <w:t xml:space="preserve"> </w:t>
      </w:r>
      <w:proofErr w:type="spellStart"/>
      <w:r w:rsidRPr="002F4354">
        <w:rPr>
          <w:bCs/>
          <w:sz w:val="22"/>
          <w:szCs w:val="22"/>
        </w:rPr>
        <w:t>enam</w:t>
      </w:r>
      <w:proofErr w:type="spellEnd"/>
      <w:r w:rsidRPr="002F4354">
        <w:rPr>
          <w:bCs/>
          <w:sz w:val="22"/>
          <w:szCs w:val="22"/>
        </w:rPr>
        <w:t xml:space="preserve"> ratus </w:t>
      </w:r>
      <w:proofErr w:type="spellStart"/>
      <w:r w:rsidRPr="002F4354">
        <w:rPr>
          <w:bCs/>
          <w:sz w:val="22"/>
          <w:szCs w:val="22"/>
        </w:rPr>
        <w:t>tujuh</w:t>
      </w:r>
      <w:proofErr w:type="spellEnd"/>
      <w:r w:rsidRPr="002F4354">
        <w:rPr>
          <w:bCs/>
          <w:sz w:val="22"/>
          <w:szCs w:val="22"/>
        </w:rPr>
        <w:t xml:space="preserve"> </w:t>
      </w:r>
      <w:proofErr w:type="spellStart"/>
      <w:r w:rsidRPr="002F4354">
        <w:rPr>
          <w:bCs/>
          <w:sz w:val="22"/>
          <w:szCs w:val="22"/>
        </w:rPr>
        <w:t>puluh</w:t>
      </w:r>
      <w:proofErr w:type="spellEnd"/>
      <w:r w:rsidRPr="002F4354">
        <w:rPr>
          <w:bCs/>
          <w:sz w:val="22"/>
          <w:szCs w:val="22"/>
        </w:rPr>
        <w:t xml:space="preserve"> </w:t>
      </w:r>
      <w:proofErr w:type="spellStart"/>
      <w:r w:rsidRPr="002F4354">
        <w:rPr>
          <w:bCs/>
          <w:sz w:val="22"/>
          <w:szCs w:val="22"/>
        </w:rPr>
        <w:t>satu</w:t>
      </w:r>
      <w:proofErr w:type="spellEnd"/>
      <w:r w:rsidRPr="002F4354">
        <w:rPr>
          <w:bCs/>
          <w:sz w:val="22"/>
          <w:szCs w:val="22"/>
        </w:rPr>
        <w:t xml:space="preserve"> </w:t>
      </w:r>
      <w:proofErr w:type="spellStart"/>
      <w:r w:rsidRPr="002F4354">
        <w:rPr>
          <w:bCs/>
          <w:sz w:val="22"/>
          <w:szCs w:val="22"/>
        </w:rPr>
        <w:t>juta</w:t>
      </w:r>
      <w:proofErr w:type="spellEnd"/>
      <w:r w:rsidRPr="002F4354">
        <w:rPr>
          <w:bCs/>
          <w:sz w:val="22"/>
          <w:szCs w:val="22"/>
        </w:rPr>
        <w:t xml:space="preserve"> </w:t>
      </w:r>
      <w:proofErr w:type="spellStart"/>
      <w:r w:rsidRPr="002F4354">
        <w:rPr>
          <w:bCs/>
          <w:sz w:val="22"/>
          <w:szCs w:val="22"/>
        </w:rPr>
        <w:t>tujuh</w:t>
      </w:r>
      <w:proofErr w:type="spellEnd"/>
      <w:r w:rsidRPr="002F4354">
        <w:rPr>
          <w:bCs/>
          <w:sz w:val="22"/>
          <w:szCs w:val="22"/>
        </w:rPr>
        <w:t xml:space="preserve"> ratus lima </w:t>
      </w:r>
      <w:proofErr w:type="spellStart"/>
      <w:r w:rsidRPr="002F4354">
        <w:rPr>
          <w:bCs/>
          <w:sz w:val="22"/>
          <w:szCs w:val="22"/>
        </w:rPr>
        <w:t>puluh</w:t>
      </w:r>
      <w:proofErr w:type="spellEnd"/>
      <w:r w:rsidRPr="002F4354">
        <w:rPr>
          <w:bCs/>
          <w:sz w:val="22"/>
          <w:szCs w:val="22"/>
        </w:rPr>
        <w:t xml:space="preserve"> </w:t>
      </w:r>
      <w:proofErr w:type="spellStart"/>
      <w:r w:rsidRPr="002F4354">
        <w:rPr>
          <w:bCs/>
          <w:sz w:val="22"/>
          <w:szCs w:val="22"/>
        </w:rPr>
        <w:t>ribu</w:t>
      </w:r>
      <w:proofErr w:type="spellEnd"/>
      <w:r w:rsidRPr="002F4354">
        <w:rPr>
          <w:bCs/>
          <w:sz w:val="22"/>
          <w:szCs w:val="22"/>
        </w:rPr>
        <w:t xml:space="preserve"> </w:t>
      </w:r>
      <w:proofErr w:type="spellStart"/>
      <w:r w:rsidRPr="002F4354">
        <w:rPr>
          <w:bCs/>
          <w:sz w:val="22"/>
          <w:szCs w:val="22"/>
        </w:rPr>
        <w:t>tujuh</w:t>
      </w:r>
      <w:proofErr w:type="spellEnd"/>
      <w:r w:rsidRPr="002F4354">
        <w:rPr>
          <w:bCs/>
          <w:sz w:val="22"/>
          <w:szCs w:val="22"/>
        </w:rPr>
        <w:t xml:space="preserve"> ratus </w:t>
      </w:r>
      <w:proofErr w:type="spellStart"/>
      <w:r w:rsidRPr="002F4354">
        <w:rPr>
          <w:bCs/>
          <w:sz w:val="22"/>
          <w:szCs w:val="22"/>
        </w:rPr>
        <w:t>sembilan</w:t>
      </w:r>
      <w:proofErr w:type="spellEnd"/>
      <w:r w:rsidRPr="002F4354">
        <w:rPr>
          <w:bCs/>
          <w:sz w:val="22"/>
          <w:szCs w:val="22"/>
        </w:rPr>
        <w:t xml:space="preserve">, Aset </w:t>
      </w:r>
      <w:proofErr w:type="spellStart"/>
      <w:r w:rsidRPr="002F4354">
        <w:rPr>
          <w:bCs/>
          <w:sz w:val="22"/>
          <w:szCs w:val="22"/>
        </w:rPr>
        <w:t>Mesin</w:t>
      </w:r>
      <w:proofErr w:type="spellEnd"/>
      <w:r w:rsidRPr="002F4354">
        <w:rPr>
          <w:bCs/>
          <w:sz w:val="22"/>
          <w:szCs w:val="22"/>
        </w:rPr>
        <w:t xml:space="preserve"> dan </w:t>
      </w:r>
      <w:proofErr w:type="spellStart"/>
      <w:r w:rsidRPr="002F4354">
        <w:rPr>
          <w:bCs/>
          <w:sz w:val="22"/>
          <w:szCs w:val="22"/>
        </w:rPr>
        <w:t>Perlengkapan</w:t>
      </w:r>
      <w:proofErr w:type="spellEnd"/>
      <w:r w:rsidRPr="002F4354">
        <w:rPr>
          <w:bCs/>
          <w:sz w:val="22"/>
          <w:szCs w:val="22"/>
        </w:rPr>
        <w:t xml:space="preserve"> </w:t>
      </w:r>
      <w:proofErr w:type="spellStart"/>
      <w:r w:rsidRPr="002F4354">
        <w:rPr>
          <w:bCs/>
          <w:sz w:val="22"/>
          <w:szCs w:val="22"/>
        </w:rPr>
        <w:t>sebanyak</w:t>
      </w:r>
      <w:proofErr w:type="spellEnd"/>
      <w:r w:rsidRPr="002F4354">
        <w:rPr>
          <w:bCs/>
          <w:sz w:val="22"/>
          <w:szCs w:val="22"/>
        </w:rPr>
        <w:t xml:space="preserve"> 163 item </w:t>
      </w:r>
      <w:proofErr w:type="spellStart"/>
      <w:r w:rsidRPr="002F4354">
        <w:rPr>
          <w:bCs/>
          <w:sz w:val="22"/>
          <w:szCs w:val="22"/>
        </w:rPr>
        <w:t>dengan</w:t>
      </w:r>
      <w:proofErr w:type="spellEnd"/>
      <w:r w:rsidRPr="002F4354">
        <w:rPr>
          <w:bCs/>
          <w:sz w:val="22"/>
          <w:szCs w:val="22"/>
        </w:rPr>
        <w:t xml:space="preserve"> </w:t>
      </w:r>
      <w:proofErr w:type="spellStart"/>
      <w:r w:rsidRPr="002F4354">
        <w:rPr>
          <w:bCs/>
          <w:sz w:val="22"/>
          <w:szCs w:val="22"/>
        </w:rPr>
        <w:t>nilai</w:t>
      </w:r>
      <w:proofErr w:type="spellEnd"/>
      <w:r w:rsidRPr="002F4354">
        <w:rPr>
          <w:bCs/>
          <w:sz w:val="22"/>
          <w:szCs w:val="22"/>
        </w:rPr>
        <w:t xml:space="preserve"> </w:t>
      </w:r>
      <w:proofErr w:type="spellStart"/>
      <w:r w:rsidRPr="002F4354">
        <w:rPr>
          <w:bCs/>
          <w:sz w:val="22"/>
          <w:szCs w:val="22"/>
        </w:rPr>
        <w:t>sebesar</w:t>
      </w:r>
      <w:proofErr w:type="spellEnd"/>
      <w:r w:rsidRPr="002F4354">
        <w:rPr>
          <w:bCs/>
          <w:sz w:val="22"/>
          <w:szCs w:val="22"/>
        </w:rPr>
        <w:t xml:space="preserve"> lima </w:t>
      </w:r>
      <w:proofErr w:type="spellStart"/>
      <w:r w:rsidRPr="002F4354">
        <w:rPr>
          <w:bCs/>
          <w:sz w:val="22"/>
          <w:szCs w:val="22"/>
        </w:rPr>
        <w:t>puluh</w:t>
      </w:r>
      <w:proofErr w:type="spellEnd"/>
      <w:r w:rsidRPr="002F4354">
        <w:rPr>
          <w:bCs/>
          <w:sz w:val="22"/>
          <w:szCs w:val="22"/>
        </w:rPr>
        <w:t xml:space="preserve"> </w:t>
      </w:r>
      <w:proofErr w:type="spellStart"/>
      <w:r w:rsidRPr="002F4354">
        <w:rPr>
          <w:bCs/>
          <w:sz w:val="22"/>
          <w:szCs w:val="22"/>
        </w:rPr>
        <w:t>enam</w:t>
      </w:r>
      <w:proofErr w:type="spellEnd"/>
      <w:r w:rsidRPr="002F4354">
        <w:rPr>
          <w:bCs/>
          <w:sz w:val="22"/>
          <w:szCs w:val="22"/>
        </w:rPr>
        <w:t xml:space="preserve"> </w:t>
      </w:r>
      <w:proofErr w:type="spellStart"/>
      <w:r w:rsidRPr="002F4354">
        <w:rPr>
          <w:bCs/>
          <w:sz w:val="22"/>
          <w:szCs w:val="22"/>
        </w:rPr>
        <w:t>juta</w:t>
      </w:r>
      <w:proofErr w:type="spellEnd"/>
      <w:r w:rsidRPr="002F4354">
        <w:rPr>
          <w:bCs/>
          <w:sz w:val="22"/>
          <w:szCs w:val="22"/>
        </w:rPr>
        <w:t xml:space="preserve"> </w:t>
      </w:r>
      <w:proofErr w:type="spellStart"/>
      <w:r w:rsidRPr="002F4354">
        <w:rPr>
          <w:bCs/>
          <w:sz w:val="22"/>
          <w:szCs w:val="22"/>
        </w:rPr>
        <w:t>seratus</w:t>
      </w:r>
      <w:proofErr w:type="spellEnd"/>
      <w:r w:rsidRPr="002F4354">
        <w:rPr>
          <w:bCs/>
          <w:sz w:val="22"/>
          <w:szCs w:val="22"/>
        </w:rPr>
        <w:t xml:space="preserve"> </w:t>
      </w:r>
      <w:proofErr w:type="spellStart"/>
      <w:r w:rsidRPr="002F4354">
        <w:rPr>
          <w:bCs/>
          <w:sz w:val="22"/>
          <w:szCs w:val="22"/>
        </w:rPr>
        <w:t>empat</w:t>
      </w:r>
      <w:proofErr w:type="spellEnd"/>
      <w:r w:rsidRPr="002F4354">
        <w:rPr>
          <w:bCs/>
          <w:sz w:val="22"/>
          <w:szCs w:val="22"/>
        </w:rPr>
        <w:t xml:space="preserve"> </w:t>
      </w:r>
      <w:proofErr w:type="spellStart"/>
      <w:r w:rsidRPr="002F4354">
        <w:rPr>
          <w:bCs/>
          <w:sz w:val="22"/>
          <w:szCs w:val="22"/>
        </w:rPr>
        <w:t>ribu</w:t>
      </w:r>
      <w:proofErr w:type="spellEnd"/>
      <w:r w:rsidRPr="002F4354">
        <w:rPr>
          <w:bCs/>
          <w:sz w:val="22"/>
          <w:szCs w:val="22"/>
        </w:rPr>
        <w:t xml:space="preserve"> </w:t>
      </w:r>
      <w:proofErr w:type="spellStart"/>
      <w:r w:rsidRPr="002F4354">
        <w:rPr>
          <w:bCs/>
          <w:sz w:val="22"/>
          <w:szCs w:val="22"/>
        </w:rPr>
        <w:t>delapan</w:t>
      </w:r>
      <w:proofErr w:type="spellEnd"/>
      <w:r w:rsidRPr="002F4354">
        <w:rPr>
          <w:bCs/>
          <w:sz w:val="22"/>
          <w:szCs w:val="22"/>
        </w:rPr>
        <w:t xml:space="preserve"> ratus lima </w:t>
      </w:r>
      <w:proofErr w:type="spellStart"/>
      <w:r w:rsidRPr="002F4354">
        <w:rPr>
          <w:bCs/>
          <w:sz w:val="22"/>
          <w:szCs w:val="22"/>
        </w:rPr>
        <w:t>puluh</w:t>
      </w:r>
      <w:proofErr w:type="spellEnd"/>
      <w:r w:rsidRPr="002F4354">
        <w:rPr>
          <w:bCs/>
          <w:sz w:val="22"/>
          <w:szCs w:val="22"/>
        </w:rPr>
        <w:t xml:space="preserve"> </w:t>
      </w:r>
      <w:proofErr w:type="spellStart"/>
      <w:r w:rsidRPr="002F4354">
        <w:rPr>
          <w:bCs/>
          <w:sz w:val="22"/>
          <w:szCs w:val="22"/>
        </w:rPr>
        <w:t>satu</w:t>
      </w:r>
      <w:proofErr w:type="spellEnd"/>
      <w:r w:rsidRPr="002F4354">
        <w:rPr>
          <w:bCs/>
          <w:sz w:val="22"/>
          <w:szCs w:val="22"/>
        </w:rPr>
        <w:t xml:space="preserve">, Aset </w:t>
      </w:r>
      <w:proofErr w:type="spellStart"/>
      <w:r w:rsidRPr="002F4354">
        <w:rPr>
          <w:bCs/>
          <w:sz w:val="22"/>
          <w:szCs w:val="22"/>
        </w:rPr>
        <w:t>Komputer</w:t>
      </w:r>
      <w:proofErr w:type="spellEnd"/>
      <w:r w:rsidRPr="002F4354">
        <w:rPr>
          <w:bCs/>
          <w:sz w:val="22"/>
          <w:szCs w:val="22"/>
        </w:rPr>
        <w:t xml:space="preserve"> dan </w:t>
      </w:r>
      <w:proofErr w:type="spellStart"/>
      <w:r w:rsidRPr="002F4354">
        <w:rPr>
          <w:bCs/>
          <w:sz w:val="22"/>
          <w:szCs w:val="22"/>
        </w:rPr>
        <w:t>Perlengkapan</w:t>
      </w:r>
      <w:proofErr w:type="spellEnd"/>
      <w:r w:rsidRPr="002F4354">
        <w:rPr>
          <w:bCs/>
          <w:sz w:val="22"/>
          <w:szCs w:val="22"/>
        </w:rPr>
        <w:t xml:space="preserve"> </w:t>
      </w:r>
      <w:proofErr w:type="spellStart"/>
      <w:r w:rsidRPr="002F4354">
        <w:rPr>
          <w:bCs/>
          <w:sz w:val="22"/>
          <w:szCs w:val="22"/>
        </w:rPr>
        <w:t>sebanyak</w:t>
      </w:r>
      <w:proofErr w:type="spellEnd"/>
      <w:r w:rsidRPr="002F4354">
        <w:rPr>
          <w:bCs/>
          <w:sz w:val="22"/>
          <w:szCs w:val="22"/>
        </w:rPr>
        <w:t xml:space="preserve"> 128 item </w:t>
      </w:r>
      <w:proofErr w:type="spellStart"/>
      <w:r w:rsidRPr="002F4354">
        <w:rPr>
          <w:bCs/>
          <w:sz w:val="22"/>
          <w:szCs w:val="22"/>
        </w:rPr>
        <w:t>dengan</w:t>
      </w:r>
      <w:proofErr w:type="spellEnd"/>
      <w:r w:rsidRPr="002F4354">
        <w:rPr>
          <w:bCs/>
          <w:sz w:val="22"/>
          <w:szCs w:val="22"/>
        </w:rPr>
        <w:t xml:space="preserve"> </w:t>
      </w:r>
      <w:proofErr w:type="spellStart"/>
      <w:r w:rsidRPr="002F4354">
        <w:rPr>
          <w:bCs/>
          <w:sz w:val="22"/>
          <w:szCs w:val="22"/>
        </w:rPr>
        <w:t>nilai</w:t>
      </w:r>
      <w:proofErr w:type="spellEnd"/>
      <w:r w:rsidRPr="002F4354">
        <w:rPr>
          <w:bCs/>
          <w:sz w:val="22"/>
          <w:szCs w:val="22"/>
        </w:rPr>
        <w:t xml:space="preserve"> </w:t>
      </w:r>
      <w:proofErr w:type="spellStart"/>
      <w:r w:rsidRPr="002F4354">
        <w:rPr>
          <w:bCs/>
          <w:sz w:val="22"/>
          <w:szCs w:val="22"/>
        </w:rPr>
        <w:t>sebesar</w:t>
      </w:r>
      <w:proofErr w:type="spellEnd"/>
      <w:r w:rsidRPr="002F4354">
        <w:rPr>
          <w:bCs/>
          <w:sz w:val="22"/>
          <w:szCs w:val="22"/>
        </w:rPr>
        <w:t xml:space="preserve"> </w:t>
      </w:r>
      <w:proofErr w:type="spellStart"/>
      <w:r w:rsidRPr="002F4354">
        <w:rPr>
          <w:bCs/>
          <w:sz w:val="22"/>
          <w:szCs w:val="22"/>
        </w:rPr>
        <w:t>empat</w:t>
      </w:r>
      <w:proofErr w:type="spellEnd"/>
      <w:r w:rsidRPr="002F4354">
        <w:rPr>
          <w:bCs/>
          <w:sz w:val="22"/>
          <w:szCs w:val="22"/>
        </w:rPr>
        <w:t xml:space="preserve"> </w:t>
      </w:r>
      <w:proofErr w:type="spellStart"/>
      <w:r w:rsidRPr="002F4354">
        <w:rPr>
          <w:bCs/>
          <w:sz w:val="22"/>
          <w:szCs w:val="22"/>
        </w:rPr>
        <w:t>puluh</w:t>
      </w:r>
      <w:proofErr w:type="spellEnd"/>
      <w:r w:rsidRPr="002F4354">
        <w:rPr>
          <w:bCs/>
          <w:sz w:val="22"/>
          <w:szCs w:val="22"/>
        </w:rPr>
        <w:t xml:space="preserve"> </w:t>
      </w:r>
      <w:proofErr w:type="spellStart"/>
      <w:r w:rsidRPr="002F4354">
        <w:rPr>
          <w:bCs/>
          <w:sz w:val="22"/>
          <w:szCs w:val="22"/>
        </w:rPr>
        <w:t>tujuh</w:t>
      </w:r>
      <w:proofErr w:type="spellEnd"/>
      <w:r w:rsidRPr="002F4354">
        <w:rPr>
          <w:bCs/>
          <w:sz w:val="22"/>
          <w:szCs w:val="22"/>
        </w:rPr>
        <w:t xml:space="preserve"> </w:t>
      </w:r>
      <w:proofErr w:type="spellStart"/>
      <w:r w:rsidRPr="002F4354">
        <w:rPr>
          <w:bCs/>
          <w:sz w:val="22"/>
          <w:szCs w:val="22"/>
        </w:rPr>
        <w:t>juta</w:t>
      </w:r>
      <w:proofErr w:type="spellEnd"/>
      <w:r w:rsidRPr="002F4354">
        <w:rPr>
          <w:bCs/>
          <w:sz w:val="22"/>
          <w:szCs w:val="22"/>
        </w:rPr>
        <w:t xml:space="preserve"> </w:t>
      </w:r>
      <w:proofErr w:type="spellStart"/>
      <w:r w:rsidRPr="002F4354">
        <w:rPr>
          <w:bCs/>
          <w:sz w:val="22"/>
          <w:szCs w:val="22"/>
        </w:rPr>
        <w:t>seratus</w:t>
      </w:r>
      <w:proofErr w:type="spellEnd"/>
      <w:r w:rsidRPr="002F4354">
        <w:rPr>
          <w:bCs/>
          <w:sz w:val="22"/>
          <w:szCs w:val="22"/>
        </w:rPr>
        <w:t xml:space="preserve"> </w:t>
      </w:r>
      <w:proofErr w:type="spellStart"/>
      <w:r w:rsidRPr="002F4354">
        <w:rPr>
          <w:bCs/>
          <w:sz w:val="22"/>
          <w:szCs w:val="22"/>
        </w:rPr>
        <w:t>tujuh</w:t>
      </w:r>
      <w:proofErr w:type="spellEnd"/>
      <w:r w:rsidRPr="002F4354">
        <w:rPr>
          <w:bCs/>
          <w:sz w:val="22"/>
          <w:szCs w:val="22"/>
        </w:rPr>
        <w:t xml:space="preserve"> </w:t>
      </w:r>
      <w:proofErr w:type="spellStart"/>
      <w:r w:rsidRPr="002F4354">
        <w:rPr>
          <w:bCs/>
          <w:sz w:val="22"/>
          <w:szCs w:val="22"/>
        </w:rPr>
        <w:t>puluh</w:t>
      </w:r>
      <w:proofErr w:type="spellEnd"/>
      <w:r w:rsidRPr="002F4354">
        <w:rPr>
          <w:bCs/>
          <w:sz w:val="22"/>
          <w:szCs w:val="22"/>
        </w:rPr>
        <w:t xml:space="preserve"> </w:t>
      </w:r>
      <w:proofErr w:type="spellStart"/>
      <w:r w:rsidRPr="002F4354">
        <w:rPr>
          <w:bCs/>
          <w:sz w:val="22"/>
          <w:szCs w:val="22"/>
        </w:rPr>
        <w:t>tiga</w:t>
      </w:r>
      <w:proofErr w:type="spellEnd"/>
      <w:r w:rsidRPr="002F4354">
        <w:rPr>
          <w:bCs/>
          <w:sz w:val="22"/>
          <w:szCs w:val="22"/>
        </w:rPr>
        <w:t xml:space="preserve"> </w:t>
      </w:r>
      <w:proofErr w:type="spellStart"/>
      <w:r w:rsidRPr="002F4354">
        <w:rPr>
          <w:bCs/>
          <w:sz w:val="22"/>
          <w:szCs w:val="22"/>
        </w:rPr>
        <w:t>ribu</w:t>
      </w:r>
      <w:proofErr w:type="spellEnd"/>
      <w:r w:rsidRPr="002F4354">
        <w:rPr>
          <w:bCs/>
          <w:sz w:val="22"/>
          <w:szCs w:val="22"/>
        </w:rPr>
        <w:t xml:space="preserve"> </w:t>
      </w:r>
      <w:proofErr w:type="spellStart"/>
      <w:r w:rsidRPr="002F4354">
        <w:rPr>
          <w:bCs/>
          <w:sz w:val="22"/>
          <w:szCs w:val="22"/>
        </w:rPr>
        <w:t>delapan</w:t>
      </w:r>
      <w:proofErr w:type="spellEnd"/>
      <w:r w:rsidRPr="002F4354">
        <w:rPr>
          <w:bCs/>
          <w:sz w:val="22"/>
          <w:szCs w:val="22"/>
        </w:rPr>
        <w:t xml:space="preserve"> ratus </w:t>
      </w:r>
      <w:proofErr w:type="spellStart"/>
      <w:r w:rsidRPr="002F4354">
        <w:rPr>
          <w:bCs/>
          <w:sz w:val="22"/>
          <w:szCs w:val="22"/>
        </w:rPr>
        <w:t>delapan</w:t>
      </w:r>
      <w:proofErr w:type="spellEnd"/>
      <w:r w:rsidRPr="002F4354">
        <w:rPr>
          <w:bCs/>
          <w:sz w:val="22"/>
          <w:szCs w:val="22"/>
        </w:rPr>
        <w:t xml:space="preserve"> </w:t>
      </w:r>
      <w:proofErr w:type="spellStart"/>
      <w:r w:rsidRPr="002F4354">
        <w:rPr>
          <w:bCs/>
          <w:sz w:val="22"/>
          <w:szCs w:val="22"/>
        </w:rPr>
        <w:t>empat</w:t>
      </w:r>
      <w:proofErr w:type="spellEnd"/>
      <w:r w:rsidRPr="002F4354">
        <w:rPr>
          <w:bCs/>
          <w:sz w:val="22"/>
          <w:szCs w:val="22"/>
        </w:rPr>
        <w:t xml:space="preserve">, dan </w:t>
      </w:r>
      <w:proofErr w:type="spellStart"/>
      <w:r w:rsidRPr="002F4354">
        <w:rPr>
          <w:bCs/>
          <w:sz w:val="22"/>
          <w:szCs w:val="22"/>
        </w:rPr>
        <w:t>Inventaris</w:t>
      </w:r>
      <w:proofErr w:type="spellEnd"/>
      <w:r w:rsidRPr="002F4354">
        <w:rPr>
          <w:bCs/>
          <w:sz w:val="22"/>
          <w:szCs w:val="22"/>
        </w:rPr>
        <w:t xml:space="preserve"> Kantor </w:t>
      </w:r>
      <w:proofErr w:type="spellStart"/>
      <w:r w:rsidRPr="002F4354">
        <w:rPr>
          <w:bCs/>
          <w:sz w:val="22"/>
          <w:szCs w:val="22"/>
        </w:rPr>
        <w:t>sebanyak</w:t>
      </w:r>
      <w:proofErr w:type="spellEnd"/>
      <w:r w:rsidRPr="002F4354">
        <w:rPr>
          <w:bCs/>
          <w:sz w:val="22"/>
          <w:szCs w:val="22"/>
        </w:rPr>
        <w:t xml:space="preserve"> 98 item </w:t>
      </w:r>
      <w:proofErr w:type="spellStart"/>
      <w:r w:rsidRPr="002F4354">
        <w:rPr>
          <w:bCs/>
          <w:sz w:val="22"/>
          <w:szCs w:val="22"/>
        </w:rPr>
        <w:t>dengan</w:t>
      </w:r>
      <w:proofErr w:type="spellEnd"/>
      <w:r w:rsidRPr="002F4354">
        <w:rPr>
          <w:bCs/>
          <w:sz w:val="22"/>
          <w:szCs w:val="22"/>
        </w:rPr>
        <w:t xml:space="preserve"> </w:t>
      </w:r>
      <w:proofErr w:type="spellStart"/>
      <w:r w:rsidRPr="002F4354">
        <w:rPr>
          <w:bCs/>
          <w:sz w:val="22"/>
          <w:szCs w:val="22"/>
        </w:rPr>
        <w:t>nilai</w:t>
      </w:r>
      <w:proofErr w:type="spellEnd"/>
      <w:r w:rsidRPr="002F4354">
        <w:rPr>
          <w:bCs/>
          <w:sz w:val="22"/>
          <w:szCs w:val="22"/>
        </w:rPr>
        <w:t xml:space="preserve"> </w:t>
      </w:r>
      <w:proofErr w:type="spellStart"/>
      <w:r w:rsidRPr="002F4354">
        <w:rPr>
          <w:bCs/>
          <w:sz w:val="22"/>
          <w:szCs w:val="22"/>
        </w:rPr>
        <w:t>sebesar</w:t>
      </w:r>
      <w:proofErr w:type="spellEnd"/>
      <w:r w:rsidRPr="002F4354">
        <w:rPr>
          <w:bCs/>
          <w:sz w:val="22"/>
          <w:szCs w:val="22"/>
        </w:rPr>
        <w:t xml:space="preserve"> dua </w:t>
      </w:r>
      <w:proofErr w:type="spellStart"/>
      <w:r w:rsidRPr="002F4354">
        <w:rPr>
          <w:bCs/>
          <w:sz w:val="22"/>
          <w:szCs w:val="22"/>
        </w:rPr>
        <w:t>puluh</w:t>
      </w:r>
      <w:proofErr w:type="spellEnd"/>
      <w:r w:rsidRPr="002F4354">
        <w:rPr>
          <w:bCs/>
          <w:sz w:val="22"/>
          <w:szCs w:val="22"/>
        </w:rPr>
        <w:t xml:space="preserve"> </w:t>
      </w:r>
      <w:proofErr w:type="spellStart"/>
      <w:r w:rsidRPr="002F4354">
        <w:rPr>
          <w:bCs/>
          <w:sz w:val="22"/>
          <w:szCs w:val="22"/>
        </w:rPr>
        <w:t>delapan</w:t>
      </w:r>
      <w:proofErr w:type="spellEnd"/>
      <w:r w:rsidRPr="002F4354">
        <w:rPr>
          <w:bCs/>
          <w:sz w:val="22"/>
          <w:szCs w:val="22"/>
        </w:rPr>
        <w:t xml:space="preserve"> </w:t>
      </w:r>
      <w:proofErr w:type="spellStart"/>
      <w:r w:rsidRPr="002F4354">
        <w:rPr>
          <w:bCs/>
          <w:sz w:val="22"/>
          <w:szCs w:val="22"/>
        </w:rPr>
        <w:t>juta</w:t>
      </w:r>
      <w:proofErr w:type="spellEnd"/>
      <w:r w:rsidRPr="002F4354">
        <w:rPr>
          <w:bCs/>
          <w:sz w:val="22"/>
          <w:szCs w:val="22"/>
        </w:rPr>
        <w:t xml:space="preserve"> </w:t>
      </w:r>
      <w:proofErr w:type="spellStart"/>
      <w:r w:rsidRPr="002F4354">
        <w:rPr>
          <w:bCs/>
          <w:sz w:val="22"/>
          <w:szCs w:val="22"/>
        </w:rPr>
        <w:t>sembilan</w:t>
      </w:r>
      <w:proofErr w:type="spellEnd"/>
      <w:r w:rsidRPr="002F4354">
        <w:rPr>
          <w:bCs/>
          <w:sz w:val="22"/>
          <w:szCs w:val="22"/>
        </w:rPr>
        <w:t xml:space="preserve"> ratus </w:t>
      </w:r>
      <w:proofErr w:type="spellStart"/>
      <w:r w:rsidRPr="002F4354">
        <w:rPr>
          <w:bCs/>
          <w:sz w:val="22"/>
          <w:szCs w:val="22"/>
        </w:rPr>
        <w:t>empat</w:t>
      </w:r>
      <w:proofErr w:type="spellEnd"/>
      <w:r w:rsidRPr="002F4354">
        <w:rPr>
          <w:bCs/>
          <w:sz w:val="22"/>
          <w:szCs w:val="22"/>
        </w:rPr>
        <w:t xml:space="preserve"> </w:t>
      </w:r>
      <w:proofErr w:type="spellStart"/>
      <w:r w:rsidRPr="002F4354">
        <w:rPr>
          <w:bCs/>
          <w:sz w:val="22"/>
          <w:szCs w:val="22"/>
        </w:rPr>
        <w:t>puluh</w:t>
      </w:r>
      <w:proofErr w:type="spellEnd"/>
      <w:r w:rsidRPr="002F4354">
        <w:rPr>
          <w:bCs/>
          <w:sz w:val="22"/>
          <w:szCs w:val="22"/>
        </w:rPr>
        <w:t xml:space="preserve"> </w:t>
      </w:r>
      <w:proofErr w:type="spellStart"/>
      <w:r w:rsidRPr="002F4354">
        <w:rPr>
          <w:bCs/>
          <w:sz w:val="22"/>
          <w:szCs w:val="22"/>
        </w:rPr>
        <w:t>tiga</w:t>
      </w:r>
      <w:proofErr w:type="spellEnd"/>
      <w:r w:rsidRPr="002F4354">
        <w:rPr>
          <w:bCs/>
          <w:sz w:val="22"/>
          <w:szCs w:val="22"/>
        </w:rPr>
        <w:t xml:space="preserve"> </w:t>
      </w:r>
      <w:proofErr w:type="spellStart"/>
      <w:r w:rsidRPr="002F4354">
        <w:rPr>
          <w:bCs/>
          <w:sz w:val="22"/>
          <w:szCs w:val="22"/>
        </w:rPr>
        <w:t>ribu</w:t>
      </w:r>
      <w:proofErr w:type="spellEnd"/>
      <w:r w:rsidRPr="002F4354">
        <w:rPr>
          <w:bCs/>
          <w:sz w:val="22"/>
          <w:szCs w:val="22"/>
        </w:rPr>
        <w:t xml:space="preserve"> lima ratus </w:t>
      </w:r>
      <w:proofErr w:type="spellStart"/>
      <w:r w:rsidRPr="002F4354">
        <w:rPr>
          <w:bCs/>
          <w:sz w:val="22"/>
          <w:szCs w:val="22"/>
        </w:rPr>
        <w:t>tiga</w:t>
      </w:r>
      <w:proofErr w:type="spellEnd"/>
      <w:r w:rsidRPr="002F4354">
        <w:rPr>
          <w:bCs/>
          <w:sz w:val="22"/>
          <w:szCs w:val="22"/>
        </w:rPr>
        <w:t xml:space="preserve"> </w:t>
      </w:r>
      <w:proofErr w:type="spellStart"/>
      <w:r w:rsidRPr="002F4354">
        <w:rPr>
          <w:bCs/>
          <w:sz w:val="22"/>
          <w:szCs w:val="22"/>
        </w:rPr>
        <w:t>puluh</w:t>
      </w:r>
      <w:proofErr w:type="spellEnd"/>
      <w:r w:rsidRPr="002F4354">
        <w:rPr>
          <w:bCs/>
          <w:sz w:val="22"/>
          <w:szCs w:val="22"/>
        </w:rPr>
        <w:t xml:space="preserve"> lima.</w:t>
      </w:r>
    </w:p>
    <w:p w14:paraId="53426FFD" w14:textId="77777777" w:rsidR="00AE7098" w:rsidRPr="002F4354" w:rsidRDefault="00AE7098" w:rsidP="00FA42F0">
      <w:pPr>
        <w:ind w:firstLine="360"/>
        <w:jc w:val="both"/>
        <w:rPr>
          <w:bCs/>
          <w:sz w:val="22"/>
          <w:szCs w:val="22"/>
        </w:rPr>
      </w:pPr>
    </w:p>
    <w:p w14:paraId="64100C2A" w14:textId="77777777" w:rsidR="00670614" w:rsidRPr="00670614" w:rsidRDefault="00670614" w:rsidP="004B7814">
      <w:pPr>
        <w:pStyle w:val="Heading1"/>
        <w:numPr>
          <w:ilvl w:val="1"/>
          <w:numId w:val="7"/>
        </w:numPr>
        <w:suppressAutoHyphens/>
        <w:spacing w:after="60"/>
        <w:rPr>
          <w:b w:val="0"/>
          <w:sz w:val="22"/>
          <w:szCs w:val="22"/>
          <w:lang w:val="id-ID"/>
        </w:rPr>
      </w:pPr>
      <w:r w:rsidRPr="004B7814">
        <w:rPr>
          <w:i w:val="0"/>
          <w:sz w:val="22"/>
          <w:szCs w:val="22"/>
          <w:lang w:val="id-ID"/>
        </w:rPr>
        <w:t>Pembahasan</w:t>
      </w:r>
    </w:p>
    <w:p w14:paraId="3A4F70F0" w14:textId="627F8C94" w:rsidR="00E24019" w:rsidRPr="00E24019" w:rsidRDefault="00E24019" w:rsidP="00E24019">
      <w:pPr>
        <w:ind w:firstLine="360"/>
        <w:jc w:val="both"/>
        <w:rPr>
          <w:sz w:val="22"/>
          <w:szCs w:val="22"/>
        </w:rPr>
      </w:pPr>
      <w:proofErr w:type="spellStart"/>
      <w:r w:rsidRPr="00E24019">
        <w:rPr>
          <w:sz w:val="22"/>
          <w:szCs w:val="22"/>
        </w:rPr>
        <w:t>Berdasarkan</w:t>
      </w:r>
      <w:proofErr w:type="spellEnd"/>
      <w:r w:rsidRPr="00E24019">
        <w:rPr>
          <w:sz w:val="22"/>
          <w:szCs w:val="22"/>
        </w:rPr>
        <w:t xml:space="preserve"> data yang </w:t>
      </w:r>
      <w:proofErr w:type="spellStart"/>
      <w:r w:rsidRPr="00E24019">
        <w:rPr>
          <w:sz w:val="22"/>
          <w:szCs w:val="22"/>
        </w:rPr>
        <w:t>didapat</w:t>
      </w:r>
      <w:proofErr w:type="spellEnd"/>
      <w:r w:rsidRPr="00E24019">
        <w:rPr>
          <w:sz w:val="22"/>
          <w:szCs w:val="22"/>
        </w:rPr>
        <w:t xml:space="preserve"> </w:t>
      </w:r>
      <w:proofErr w:type="spellStart"/>
      <w:r w:rsidRPr="00E24019">
        <w:rPr>
          <w:sz w:val="22"/>
          <w:szCs w:val="22"/>
        </w:rPr>
        <w:t>Penulis</w:t>
      </w:r>
      <w:proofErr w:type="spellEnd"/>
      <w:r w:rsidRPr="00E24019">
        <w:rPr>
          <w:sz w:val="22"/>
          <w:szCs w:val="22"/>
        </w:rPr>
        <w:t xml:space="preserve">, </w:t>
      </w:r>
      <w:proofErr w:type="spellStart"/>
      <w:r w:rsidRPr="00E24019">
        <w:rPr>
          <w:sz w:val="22"/>
          <w:szCs w:val="22"/>
        </w:rPr>
        <w:t>jika</w:t>
      </w:r>
      <w:proofErr w:type="spellEnd"/>
      <w:r w:rsidRPr="00E24019">
        <w:rPr>
          <w:sz w:val="22"/>
          <w:szCs w:val="22"/>
        </w:rPr>
        <w:t xml:space="preserve"> </w:t>
      </w:r>
      <w:proofErr w:type="spellStart"/>
      <w:r w:rsidRPr="00E24019">
        <w:rPr>
          <w:sz w:val="22"/>
          <w:szCs w:val="22"/>
        </w:rPr>
        <w:t>melihat</w:t>
      </w:r>
      <w:proofErr w:type="spellEnd"/>
      <w:r w:rsidRPr="00E24019">
        <w:rPr>
          <w:sz w:val="22"/>
          <w:szCs w:val="22"/>
        </w:rPr>
        <w:t xml:space="preserve"> </w:t>
      </w:r>
      <w:proofErr w:type="spellStart"/>
      <w:r w:rsidRPr="00E24019">
        <w:rPr>
          <w:sz w:val="22"/>
          <w:szCs w:val="22"/>
        </w:rPr>
        <w:t>kembali</w:t>
      </w:r>
      <w:proofErr w:type="spellEnd"/>
      <w:r w:rsidRPr="00E24019">
        <w:rPr>
          <w:sz w:val="22"/>
          <w:szCs w:val="22"/>
        </w:rPr>
        <w:t xml:space="preserve"> </w:t>
      </w:r>
      <w:proofErr w:type="spellStart"/>
      <w:r w:rsidRPr="00E24019">
        <w:rPr>
          <w:sz w:val="22"/>
          <w:szCs w:val="22"/>
        </w:rPr>
        <w:t>kepada</w:t>
      </w:r>
      <w:proofErr w:type="spellEnd"/>
      <w:r w:rsidRPr="00E24019">
        <w:rPr>
          <w:sz w:val="22"/>
          <w:szCs w:val="22"/>
        </w:rPr>
        <w:t xml:space="preserve"> </w:t>
      </w:r>
      <w:proofErr w:type="spellStart"/>
      <w:r w:rsidRPr="00E24019">
        <w:rPr>
          <w:sz w:val="22"/>
          <w:szCs w:val="22"/>
        </w:rPr>
        <w:t>ketentuan</w:t>
      </w:r>
      <w:proofErr w:type="spellEnd"/>
      <w:r w:rsidRPr="00E24019">
        <w:rPr>
          <w:sz w:val="22"/>
          <w:szCs w:val="22"/>
        </w:rPr>
        <w:t xml:space="preserve"> PSAK 216</w:t>
      </w:r>
      <w:r w:rsidR="00365FD7">
        <w:t xml:space="preserve">, </w:t>
      </w:r>
      <w:proofErr w:type="spellStart"/>
      <w:r w:rsidR="00365FD7">
        <w:t>aset</w:t>
      </w:r>
      <w:proofErr w:type="spellEnd"/>
      <w:r w:rsidR="00365FD7">
        <w:t xml:space="preserve"> </w:t>
      </w:r>
      <w:proofErr w:type="spellStart"/>
      <w:r w:rsidR="00365FD7">
        <w:t>tetap</w:t>
      </w:r>
      <w:proofErr w:type="spellEnd"/>
      <w:r w:rsidR="00365FD7">
        <w:t xml:space="preserve"> </w:t>
      </w:r>
      <w:proofErr w:type="spellStart"/>
      <w:r w:rsidR="00365FD7">
        <w:t>akan</w:t>
      </w:r>
      <w:proofErr w:type="spellEnd"/>
      <w:r w:rsidR="00365FD7">
        <w:t xml:space="preserve"> </w:t>
      </w:r>
      <w:proofErr w:type="spellStart"/>
      <w:r w:rsidR="00365FD7" w:rsidRPr="00322417">
        <w:t>dihentikan</w:t>
      </w:r>
      <w:proofErr w:type="spellEnd"/>
      <w:r w:rsidR="00365FD7" w:rsidRPr="00322417">
        <w:t xml:space="preserve"> </w:t>
      </w:r>
      <w:proofErr w:type="spellStart"/>
      <w:r w:rsidR="00365FD7" w:rsidRPr="00322417">
        <w:t>pengakuannya</w:t>
      </w:r>
      <w:proofErr w:type="spellEnd"/>
      <w:r w:rsidR="00365FD7" w:rsidRPr="00322417">
        <w:t xml:space="preserve"> </w:t>
      </w:r>
      <w:proofErr w:type="spellStart"/>
      <w:r w:rsidR="00365FD7" w:rsidRPr="00322417">
        <w:t>dari</w:t>
      </w:r>
      <w:proofErr w:type="spellEnd"/>
      <w:r w:rsidR="00365FD7" w:rsidRPr="00322417">
        <w:t xml:space="preserve"> </w:t>
      </w:r>
      <w:proofErr w:type="spellStart"/>
      <w:r w:rsidR="00365FD7" w:rsidRPr="00322417">
        <w:t>laporan</w:t>
      </w:r>
      <w:proofErr w:type="spellEnd"/>
      <w:r w:rsidR="00365FD7" w:rsidRPr="00322417">
        <w:t xml:space="preserve"> </w:t>
      </w:r>
      <w:proofErr w:type="spellStart"/>
      <w:r w:rsidR="00365FD7" w:rsidRPr="00322417">
        <w:t>keuangan</w:t>
      </w:r>
      <w:proofErr w:type="spellEnd"/>
      <w:r w:rsidR="00365FD7" w:rsidRPr="00322417">
        <w:t xml:space="preserve"> </w:t>
      </w:r>
      <w:proofErr w:type="spellStart"/>
      <w:r w:rsidR="00365FD7" w:rsidRPr="00322417">
        <w:t>jika</w:t>
      </w:r>
      <w:proofErr w:type="spellEnd"/>
      <w:r w:rsidR="00365FD7" w:rsidRPr="00322417">
        <w:t xml:space="preserve"> </w:t>
      </w:r>
      <w:proofErr w:type="spellStart"/>
      <w:r w:rsidR="00365FD7" w:rsidRPr="00322417">
        <w:t>tidak</w:t>
      </w:r>
      <w:proofErr w:type="spellEnd"/>
      <w:r w:rsidR="00365FD7" w:rsidRPr="00322417">
        <w:t xml:space="preserve"> </w:t>
      </w:r>
      <w:proofErr w:type="spellStart"/>
      <w:r w:rsidR="00365FD7" w:rsidRPr="00322417">
        <w:t>ada</w:t>
      </w:r>
      <w:proofErr w:type="spellEnd"/>
      <w:r w:rsidR="00365FD7" w:rsidRPr="00322417">
        <w:t xml:space="preserve"> </w:t>
      </w:r>
      <w:proofErr w:type="spellStart"/>
      <w:r w:rsidR="00365FD7" w:rsidRPr="00322417">
        <w:t>lagi</w:t>
      </w:r>
      <w:proofErr w:type="spellEnd"/>
      <w:r w:rsidR="00365FD7" w:rsidRPr="00322417">
        <w:t xml:space="preserve"> </w:t>
      </w:r>
      <w:proofErr w:type="spellStart"/>
      <w:r w:rsidR="00365FD7" w:rsidRPr="00322417">
        <w:t>manfaat</w:t>
      </w:r>
      <w:proofErr w:type="spellEnd"/>
      <w:r w:rsidR="00365FD7" w:rsidRPr="00322417">
        <w:t xml:space="preserve"> </w:t>
      </w:r>
      <w:proofErr w:type="spellStart"/>
      <w:r w:rsidR="00365FD7" w:rsidRPr="00322417">
        <w:t>ekonomi</w:t>
      </w:r>
      <w:r w:rsidR="00365FD7">
        <w:t>nya</w:t>
      </w:r>
      <w:proofErr w:type="spellEnd"/>
      <w:r w:rsidR="00365FD7" w:rsidRPr="00322417">
        <w:t xml:space="preserve"> di masa </w:t>
      </w:r>
      <w:proofErr w:type="spellStart"/>
      <w:r w:rsidR="00365FD7" w:rsidRPr="00322417">
        <w:t>depan</w:t>
      </w:r>
      <w:proofErr w:type="spellEnd"/>
      <w:r w:rsidR="00365FD7" w:rsidRPr="00322417">
        <w:t>.</w:t>
      </w:r>
    </w:p>
    <w:p w14:paraId="3D5FDBE5" w14:textId="3649941B" w:rsidR="00424CE1" w:rsidRPr="009A10CD" w:rsidRDefault="00E24019" w:rsidP="00AE7098">
      <w:pPr>
        <w:ind w:firstLine="360"/>
        <w:jc w:val="both"/>
        <w:rPr>
          <w:sz w:val="22"/>
          <w:szCs w:val="22"/>
        </w:rPr>
      </w:pPr>
      <w:proofErr w:type="spellStart"/>
      <w:r w:rsidRPr="00E24019">
        <w:rPr>
          <w:sz w:val="22"/>
          <w:szCs w:val="22"/>
        </w:rPr>
        <w:t>Berikut</w:t>
      </w:r>
      <w:proofErr w:type="spellEnd"/>
      <w:r w:rsidRPr="00E24019">
        <w:rPr>
          <w:sz w:val="22"/>
          <w:szCs w:val="22"/>
        </w:rPr>
        <w:t xml:space="preserve"> </w:t>
      </w:r>
      <w:proofErr w:type="spellStart"/>
      <w:r w:rsidRPr="00E24019">
        <w:rPr>
          <w:sz w:val="22"/>
          <w:szCs w:val="22"/>
        </w:rPr>
        <w:t>pencatatan</w:t>
      </w:r>
      <w:proofErr w:type="spellEnd"/>
      <w:r w:rsidRPr="00E24019">
        <w:rPr>
          <w:sz w:val="22"/>
          <w:szCs w:val="22"/>
        </w:rPr>
        <w:t xml:space="preserve"> </w:t>
      </w:r>
      <w:proofErr w:type="spellStart"/>
      <w:r w:rsidRPr="00E24019">
        <w:rPr>
          <w:sz w:val="22"/>
          <w:szCs w:val="22"/>
        </w:rPr>
        <w:t>penghapusan</w:t>
      </w:r>
      <w:proofErr w:type="spellEnd"/>
      <w:r w:rsidRPr="00E24019">
        <w:rPr>
          <w:sz w:val="22"/>
          <w:szCs w:val="22"/>
        </w:rPr>
        <w:t xml:space="preserve"> </w:t>
      </w:r>
      <w:proofErr w:type="spellStart"/>
      <w:r w:rsidRPr="00E24019">
        <w:rPr>
          <w:sz w:val="22"/>
          <w:szCs w:val="22"/>
        </w:rPr>
        <w:t>aset</w:t>
      </w:r>
      <w:proofErr w:type="spellEnd"/>
      <w:r w:rsidRPr="00E24019">
        <w:rPr>
          <w:sz w:val="22"/>
          <w:szCs w:val="22"/>
        </w:rPr>
        <w:t xml:space="preserve"> </w:t>
      </w:r>
      <w:proofErr w:type="spellStart"/>
      <w:r w:rsidRPr="00E24019">
        <w:rPr>
          <w:sz w:val="22"/>
          <w:szCs w:val="22"/>
        </w:rPr>
        <w:t>tetap</w:t>
      </w:r>
      <w:proofErr w:type="spellEnd"/>
      <w:r w:rsidRPr="00E24019">
        <w:rPr>
          <w:sz w:val="22"/>
          <w:szCs w:val="22"/>
        </w:rPr>
        <w:t xml:space="preserve"> PT. X:</w:t>
      </w:r>
    </w:p>
    <w:tbl>
      <w:tblPr>
        <w:tblW w:w="4361" w:type="dxa"/>
        <w:tblInd w:w="-113" w:type="dxa"/>
        <w:tblLayout w:type="fixed"/>
        <w:tblLook w:val="04A0" w:firstRow="1" w:lastRow="0" w:firstColumn="1" w:lastColumn="0" w:noHBand="0" w:noVBand="1"/>
      </w:tblPr>
      <w:tblGrid>
        <w:gridCol w:w="2660"/>
        <w:gridCol w:w="850"/>
        <w:gridCol w:w="851"/>
      </w:tblGrid>
      <w:tr w:rsidR="004533A1" w:rsidRPr="00F15F2D" w14:paraId="0912E195" w14:textId="77777777" w:rsidTr="00AE7098">
        <w:trPr>
          <w:trHeight w:val="240"/>
        </w:trPr>
        <w:tc>
          <w:tcPr>
            <w:tcW w:w="2660" w:type="dxa"/>
            <w:tcBorders>
              <w:top w:val="single" w:sz="4" w:space="0" w:color="auto"/>
              <w:left w:val="single" w:sz="4" w:space="0" w:color="auto"/>
              <w:bottom w:val="single" w:sz="4" w:space="0" w:color="auto"/>
              <w:right w:val="single" w:sz="4" w:space="0" w:color="auto"/>
            </w:tcBorders>
            <w:shd w:val="clear" w:color="auto" w:fill="auto"/>
            <w:noWrap/>
          </w:tcPr>
          <w:p w14:paraId="470558D7" w14:textId="60D4D914" w:rsidR="004533A1" w:rsidRPr="00F15F2D" w:rsidRDefault="004533A1" w:rsidP="00B80805">
            <w:pPr>
              <w:jc w:val="center"/>
              <w:rPr>
                <w:sz w:val="12"/>
                <w:szCs w:val="12"/>
              </w:rPr>
            </w:pPr>
            <w:r w:rsidRPr="00F15F2D">
              <w:rPr>
                <w:b/>
                <w:bCs/>
                <w:color w:val="000000" w:themeColor="text1"/>
                <w:sz w:val="12"/>
                <w:szCs w:val="12"/>
              </w:rPr>
              <w:t>Nama Akun</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32E1722" w14:textId="60FC5E32" w:rsidR="004533A1" w:rsidRPr="00F15F2D" w:rsidRDefault="004533A1" w:rsidP="00B80805">
            <w:pPr>
              <w:jc w:val="center"/>
              <w:rPr>
                <w:sz w:val="12"/>
                <w:szCs w:val="12"/>
              </w:rPr>
            </w:pPr>
            <w:proofErr w:type="spellStart"/>
            <w:r w:rsidRPr="00F15F2D">
              <w:rPr>
                <w:b/>
                <w:bCs/>
                <w:color w:val="000000" w:themeColor="text1"/>
                <w:sz w:val="12"/>
                <w:szCs w:val="12"/>
              </w:rPr>
              <w:t>Debet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A3A43D4" w14:textId="143FCDAC" w:rsidR="004533A1" w:rsidRPr="00F15F2D" w:rsidRDefault="004533A1" w:rsidP="00B80805">
            <w:pPr>
              <w:jc w:val="center"/>
              <w:rPr>
                <w:sz w:val="12"/>
                <w:szCs w:val="12"/>
              </w:rPr>
            </w:pPr>
            <w:proofErr w:type="spellStart"/>
            <w:r w:rsidRPr="00F15F2D">
              <w:rPr>
                <w:b/>
                <w:bCs/>
                <w:color w:val="000000" w:themeColor="text1"/>
                <w:sz w:val="12"/>
                <w:szCs w:val="12"/>
              </w:rPr>
              <w:t>Kredit</w:t>
            </w:r>
            <w:proofErr w:type="spellEnd"/>
          </w:p>
        </w:tc>
      </w:tr>
      <w:tr w:rsidR="004533A1" w:rsidRPr="00F15F2D" w14:paraId="5F414D6D" w14:textId="77777777" w:rsidTr="00AE7098">
        <w:trPr>
          <w:trHeight w:val="240"/>
        </w:trPr>
        <w:tc>
          <w:tcPr>
            <w:tcW w:w="2660" w:type="dxa"/>
            <w:tcBorders>
              <w:top w:val="single" w:sz="4" w:space="0" w:color="auto"/>
              <w:left w:val="single" w:sz="4" w:space="0" w:color="auto"/>
              <w:bottom w:val="single" w:sz="4" w:space="0" w:color="auto"/>
              <w:right w:val="single" w:sz="4" w:space="0" w:color="auto"/>
            </w:tcBorders>
            <w:shd w:val="clear" w:color="auto" w:fill="auto"/>
            <w:noWrap/>
          </w:tcPr>
          <w:p w14:paraId="207EA575" w14:textId="77777777" w:rsidR="004533A1" w:rsidRPr="00F15F2D" w:rsidRDefault="004533A1" w:rsidP="004533A1">
            <w:pPr>
              <w:jc w:val="both"/>
              <w:rPr>
                <w:color w:val="000000" w:themeColor="text1"/>
                <w:sz w:val="12"/>
                <w:szCs w:val="12"/>
              </w:rPr>
            </w:pPr>
            <w:r w:rsidRPr="00F15F2D">
              <w:rPr>
                <w:color w:val="000000" w:themeColor="text1"/>
                <w:sz w:val="12"/>
                <w:szCs w:val="12"/>
              </w:rPr>
              <w:t>Akumulasi Interior dan Prasarana</w:t>
            </w:r>
          </w:p>
          <w:p w14:paraId="359E38AB" w14:textId="77777777" w:rsidR="004533A1" w:rsidRPr="00F15F2D" w:rsidRDefault="004533A1" w:rsidP="004533A1">
            <w:pPr>
              <w:jc w:val="both"/>
              <w:rPr>
                <w:color w:val="000000" w:themeColor="text1"/>
                <w:sz w:val="12"/>
                <w:szCs w:val="12"/>
              </w:rPr>
            </w:pPr>
            <w:r w:rsidRPr="00F15F2D">
              <w:rPr>
                <w:color w:val="000000" w:themeColor="text1"/>
                <w:sz w:val="12"/>
                <w:szCs w:val="12"/>
              </w:rPr>
              <w:t>Akumulasi Mesin dan Perlengkapan</w:t>
            </w:r>
          </w:p>
          <w:p w14:paraId="11F0D6AF" w14:textId="77777777" w:rsidR="004533A1" w:rsidRPr="00F15F2D" w:rsidRDefault="004533A1" w:rsidP="004533A1">
            <w:pPr>
              <w:jc w:val="both"/>
              <w:rPr>
                <w:color w:val="000000" w:themeColor="text1"/>
                <w:sz w:val="12"/>
                <w:szCs w:val="12"/>
              </w:rPr>
            </w:pPr>
            <w:r w:rsidRPr="00F15F2D">
              <w:rPr>
                <w:color w:val="000000" w:themeColor="text1"/>
                <w:sz w:val="12"/>
                <w:szCs w:val="12"/>
              </w:rPr>
              <w:t>Akumulasi Komputer dan Perlengkapan</w:t>
            </w:r>
          </w:p>
          <w:p w14:paraId="5F68B3E4" w14:textId="77777777" w:rsidR="004533A1" w:rsidRPr="00F15F2D" w:rsidRDefault="004533A1" w:rsidP="004533A1">
            <w:pPr>
              <w:jc w:val="both"/>
              <w:rPr>
                <w:color w:val="000000" w:themeColor="text1"/>
                <w:sz w:val="12"/>
                <w:szCs w:val="12"/>
              </w:rPr>
            </w:pPr>
            <w:r w:rsidRPr="00F15F2D">
              <w:rPr>
                <w:color w:val="000000" w:themeColor="text1"/>
                <w:sz w:val="12"/>
                <w:szCs w:val="12"/>
              </w:rPr>
              <w:t>Akumulasi Inventaris Kantor</w:t>
            </w:r>
          </w:p>
          <w:p w14:paraId="4ECA1422" w14:textId="77777777" w:rsidR="004533A1" w:rsidRPr="00F15F2D" w:rsidRDefault="004533A1" w:rsidP="004533A1">
            <w:pPr>
              <w:jc w:val="both"/>
              <w:rPr>
                <w:color w:val="000000" w:themeColor="text1"/>
                <w:sz w:val="12"/>
                <w:szCs w:val="12"/>
              </w:rPr>
            </w:pPr>
            <w:r w:rsidRPr="00F15F2D">
              <w:rPr>
                <w:color w:val="000000" w:themeColor="text1"/>
                <w:sz w:val="12"/>
                <w:szCs w:val="12"/>
              </w:rPr>
              <w:t>Kerugian Penghapusan Aset Tetap</w:t>
            </w:r>
          </w:p>
          <w:p w14:paraId="3973422E" w14:textId="77777777" w:rsidR="004533A1" w:rsidRPr="00F15F2D" w:rsidRDefault="004533A1" w:rsidP="004533A1">
            <w:pPr>
              <w:jc w:val="both"/>
              <w:rPr>
                <w:color w:val="000000" w:themeColor="text1"/>
                <w:sz w:val="12"/>
                <w:szCs w:val="12"/>
              </w:rPr>
            </w:pPr>
            <w:r w:rsidRPr="00F15F2D">
              <w:rPr>
                <w:color w:val="000000" w:themeColor="text1"/>
                <w:sz w:val="12"/>
                <w:szCs w:val="12"/>
              </w:rPr>
              <w:tab/>
              <w:t>Interior dan Prasarana</w:t>
            </w:r>
          </w:p>
          <w:p w14:paraId="15BEB2C9" w14:textId="77777777" w:rsidR="004533A1" w:rsidRPr="00F15F2D" w:rsidRDefault="004533A1" w:rsidP="004533A1">
            <w:pPr>
              <w:jc w:val="both"/>
              <w:rPr>
                <w:color w:val="000000" w:themeColor="text1"/>
                <w:sz w:val="12"/>
                <w:szCs w:val="12"/>
              </w:rPr>
            </w:pPr>
            <w:r w:rsidRPr="00F15F2D">
              <w:rPr>
                <w:color w:val="000000" w:themeColor="text1"/>
                <w:sz w:val="12"/>
                <w:szCs w:val="12"/>
              </w:rPr>
              <w:tab/>
              <w:t>Mesin dan Perlengkapan</w:t>
            </w:r>
          </w:p>
          <w:p w14:paraId="4FDD74DA" w14:textId="77777777" w:rsidR="004533A1" w:rsidRPr="00F15F2D" w:rsidRDefault="004533A1" w:rsidP="004533A1">
            <w:pPr>
              <w:jc w:val="both"/>
              <w:rPr>
                <w:color w:val="000000" w:themeColor="text1"/>
                <w:sz w:val="12"/>
                <w:szCs w:val="12"/>
              </w:rPr>
            </w:pPr>
            <w:r w:rsidRPr="00F15F2D">
              <w:rPr>
                <w:color w:val="000000" w:themeColor="text1"/>
                <w:sz w:val="12"/>
                <w:szCs w:val="12"/>
              </w:rPr>
              <w:tab/>
              <w:t>Komputer dan Perlengkapan</w:t>
            </w:r>
          </w:p>
          <w:p w14:paraId="3464BC10" w14:textId="7DD8B2FF" w:rsidR="004533A1" w:rsidRPr="00F15F2D" w:rsidRDefault="004533A1" w:rsidP="004533A1">
            <w:pPr>
              <w:jc w:val="both"/>
              <w:rPr>
                <w:sz w:val="12"/>
                <w:szCs w:val="12"/>
              </w:rPr>
            </w:pPr>
            <w:r w:rsidRPr="00F15F2D">
              <w:rPr>
                <w:color w:val="000000" w:themeColor="text1"/>
                <w:sz w:val="12"/>
                <w:szCs w:val="12"/>
              </w:rPr>
              <w:tab/>
            </w:r>
            <w:proofErr w:type="spellStart"/>
            <w:r w:rsidRPr="00F15F2D">
              <w:rPr>
                <w:color w:val="000000" w:themeColor="text1"/>
                <w:sz w:val="12"/>
                <w:szCs w:val="12"/>
              </w:rPr>
              <w:t>Inventaris</w:t>
            </w:r>
            <w:proofErr w:type="spellEnd"/>
            <w:r w:rsidRPr="00F15F2D">
              <w:rPr>
                <w:color w:val="000000" w:themeColor="text1"/>
                <w:sz w:val="12"/>
                <w:szCs w:val="12"/>
              </w:rPr>
              <w:t xml:space="preserve"> Kantor</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F08ED7A" w14:textId="77777777" w:rsidR="004533A1" w:rsidRPr="00F15F2D" w:rsidRDefault="004533A1" w:rsidP="004533A1">
            <w:pPr>
              <w:jc w:val="right"/>
              <w:rPr>
                <w:color w:val="000000" w:themeColor="text1"/>
                <w:sz w:val="12"/>
                <w:szCs w:val="12"/>
              </w:rPr>
            </w:pPr>
            <w:r w:rsidRPr="00F15F2D">
              <w:rPr>
                <w:color w:val="000000" w:themeColor="text1"/>
                <w:sz w:val="12"/>
                <w:szCs w:val="12"/>
              </w:rPr>
              <w:t>671.750.709</w:t>
            </w:r>
          </w:p>
          <w:p w14:paraId="048B1BB2" w14:textId="77777777" w:rsidR="004533A1" w:rsidRPr="00F15F2D" w:rsidRDefault="004533A1" w:rsidP="004533A1">
            <w:pPr>
              <w:jc w:val="right"/>
              <w:rPr>
                <w:color w:val="000000" w:themeColor="text1"/>
                <w:sz w:val="12"/>
                <w:szCs w:val="12"/>
              </w:rPr>
            </w:pPr>
            <w:r w:rsidRPr="00F15F2D">
              <w:rPr>
                <w:color w:val="000000" w:themeColor="text1"/>
                <w:sz w:val="12"/>
                <w:szCs w:val="12"/>
              </w:rPr>
              <w:t>56.104.851</w:t>
            </w:r>
          </w:p>
          <w:p w14:paraId="67B21BE2" w14:textId="77777777" w:rsidR="004533A1" w:rsidRPr="00F15F2D" w:rsidRDefault="004533A1" w:rsidP="004533A1">
            <w:pPr>
              <w:jc w:val="right"/>
              <w:rPr>
                <w:color w:val="000000" w:themeColor="text1"/>
                <w:sz w:val="12"/>
                <w:szCs w:val="12"/>
              </w:rPr>
            </w:pPr>
            <w:r w:rsidRPr="00F15F2D">
              <w:rPr>
                <w:color w:val="000000" w:themeColor="text1"/>
                <w:sz w:val="12"/>
                <w:szCs w:val="12"/>
              </w:rPr>
              <w:t>47.173.884</w:t>
            </w:r>
          </w:p>
          <w:p w14:paraId="36E48AFD" w14:textId="77777777" w:rsidR="004533A1" w:rsidRPr="00F15F2D" w:rsidRDefault="004533A1" w:rsidP="004533A1">
            <w:pPr>
              <w:jc w:val="right"/>
              <w:rPr>
                <w:color w:val="000000" w:themeColor="text1"/>
                <w:sz w:val="12"/>
                <w:szCs w:val="12"/>
              </w:rPr>
            </w:pPr>
            <w:r w:rsidRPr="00F15F2D">
              <w:rPr>
                <w:color w:val="000000" w:themeColor="text1"/>
                <w:sz w:val="12"/>
                <w:szCs w:val="12"/>
              </w:rPr>
              <w:t>28.943.535</w:t>
            </w:r>
          </w:p>
          <w:p w14:paraId="178F8EBA" w14:textId="78B4D63C" w:rsidR="004533A1" w:rsidRPr="00F15F2D" w:rsidRDefault="004533A1" w:rsidP="004533A1">
            <w:pPr>
              <w:jc w:val="right"/>
              <w:rPr>
                <w:sz w:val="12"/>
                <w:szCs w:val="12"/>
              </w:rPr>
            </w:pPr>
            <w:r w:rsidRPr="00F15F2D">
              <w:rPr>
                <w:color w:val="000000" w:themeColor="text1"/>
                <w:sz w:val="12"/>
                <w:szCs w:val="12"/>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8CC1155" w14:textId="77777777" w:rsidR="004533A1" w:rsidRPr="00F15F2D" w:rsidRDefault="004533A1" w:rsidP="004533A1">
            <w:pPr>
              <w:jc w:val="right"/>
              <w:rPr>
                <w:color w:val="000000" w:themeColor="text1"/>
                <w:sz w:val="12"/>
                <w:szCs w:val="12"/>
              </w:rPr>
            </w:pPr>
          </w:p>
          <w:p w14:paraId="37C1BE40" w14:textId="77777777" w:rsidR="004533A1" w:rsidRPr="00F15F2D" w:rsidRDefault="004533A1" w:rsidP="004533A1">
            <w:pPr>
              <w:jc w:val="right"/>
              <w:rPr>
                <w:color w:val="000000" w:themeColor="text1"/>
                <w:sz w:val="12"/>
                <w:szCs w:val="12"/>
              </w:rPr>
            </w:pPr>
          </w:p>
          <w:p w14:paraId="1EAC64F5" w14:textId="77777777" w:rsidR="004533A1" w:rsidRPr="00F15F2D" w:rsidRDefault="004533A1" w:rsidP="004533A1">
            <w:pPr>
              <w:jc w:val="right"/>
              <w:rPr>
                <w:color w:val="000000" w:themeColor="text1"/>
                <w:sz w:val="12"/>
                <w:szCs w:val="12"/>
              </w:rPr>
            </w:pPr>
          </w:p>
          <w:p w14:paraId="56A9DE53" w14:textId="77777777" w:rsidR="004533A1" w:rsidRPr="00F15F2D" w:rsidRDefault="004533A1" w:rsidP="004533A1">
            <w:pPr>
              <w:jc w:val="right"/>
              <w:rPr>
                <w:color w:val="000000" w:themeColor="text1"/>
                <w:sz w:val="12"/>
                <w:szCs w:val="12"/>
              </w:rPr>
            </w:pPr>
          </w:p>
          <w:p w14:paraId="4DC2EF64" w14:textId="77777777" w:rsidR="004533A1" w:rsidRPr="00F15F2D" w:rsidRDefault="004533A1" w:rsidP="004533A1">
            <w:pPr>
              <w:jc w:val="right"/>
              <w:rPr>
                <w:color w:val="000000" w:themeColor="text1"/>
                <w:sz w:val="12"/>
                <w:szCs w:val="12"/>
              </w:rPr>
            </w:pPr>
          </w:p>
          <w:p w14:paraId="4A66B5FB" w14:textId="77777777" w:rsidR="004533A1" w:rsidRPr="00F15F2D" w:rsidRDefault="004533A1" w:rsidP="004533A1">
            <w:pPr>
              <w:jc w:val="right"/>
              <w:rPr>
                <w:color w:val="000000" w:themeColor="text1"/>
                <w:sz w:val="12"/>
                <w:szCs w:val="12"/>
              </w:rPr>
            </w:pPr>
            <w:r w:rsidRPr="00F15F2D">
              <w:rPr>
                <w:color w:val="000000" w:themeColor="text1"/>
                <w:sz w:val="12"/>
                <w:szCs w:val="12"/>
              </w:rPr>
              <w:t>671.750.709</w:t>
            </w:r>
          </w:p>
          <w:p w14:paraId="6160322D" w14:textId="77777777" w:rsidR="004533A1" w:rsidRPr="00F15F2D" w:rsidRDefault="004533A1" w:rsidP="004533A1">
            <w:pPr>
              <w:jc w:val="right"/>
              <w:rPr>
                <w:color w:val="000000" w:themeColor="text1"/>
                <w:sz w:val="12"/>
                <w:szCs w:val="12"/>
              </w:rPr>
            </w:pPr>
            <w:r w:rsidRPr="00F15F2D">
              <w:rPr>
                <w:color w:val="000000" w:themeColor="text1"/>
                <w:sz w:val="12"/>
                <w:szCs w:val="12"/>
              </w:rPr>
              <w:t>56.104.851</w:t>
            </w:r>
          </w:p>
          <w:p w14:paraId="4271D9F0" w14:textId="77777777" w:rsidR="004533A1" w:rsidRPr="00F15F2D" w:rsidRDefault="004533A1" w:rsidP="004533A1">
            <w:pPr>
              <w:jc w:val="right"/>
              <w:rPr>
                <w:color w:val="000000" w:themeColor="text1"/>
                <w:sz w:val="12"/>
                <w:szCs w:val="12"/>
              </w:rPr>
            </w:pPr>
            <w:r w:rsidRPr="00F15F2D">
              <w:rPr>
                <w:color w:val="000000" w:themeColor="text1"/>
                <w:sz w:val="12"/>
                <w:szCs w:val="12"/>
              </w:rPr>
              <w:t>47.173.884</w:t>
            </w:r>
          </w:p>
          <w:p w14:paraId="79633209" w14:textId="24C2B41D" w:rsidR="004533A1" w:rsidRPr="00F15F2D" w:rsidRDefault="004533A1" w:rsidP="004533A1">
            <w:pPr>
              <w:jc w:val="right"/>
              <w:rPr>
                <w:sz w:val="12"/>
                <w:szCs w:val="12"/>
              </w:rPr>
            </w:pPr>
            <w:r w:rsidRPr="00F15F2D">
              <w:rPr>
                <w:color w:val="000000" w:themeColor="text1"/>
                <w:sz w:val="12"/>
                <w:szCs w:val="12"/>
              </w:rPr>
              <w:t>28.943.535</w:t>
            </w:r>
          </w:p>
        </w:tc>
      </w:tr>
    </w:tbl>
    <w:p w14:paraId="29C97718" w14:textId="77777777" w:rsidR="00B80805" w:rsidRPr="00B80805" w:rsidRDefault="00B80805" w:rsidP="00B80805">
      <w:pPr>
        <w:pStyle w:val="Caption"/>
        <w:spacing w:after="0"/>
        <w:jc w:val="center"/>
        <w:rPr>
          <w:b/>
          <w:bCs/>
          <w:i w:val="0"/>
          <w:iCs w:val="0"/>
          <w:color w:val="000000" w:themeColor="text1"/>
          <w:sz w:val="22"/>
        </w:rPr>
      </w:pPr>
      <w:bookmarkStart w:id="5" w:name="_Toc200924403"/>
      <w:r w:rsidRPr="00B80805">
        <w:rPr>
          <w:b/>
          <w:bCs/>
          <w:i w:val="0"/>
          <w:iCs w:val="0"/>
          <w:color w:val="000000" w:themeColor="text1"/>
          <w:sz w:val="22"/>
        </w:rPr>
        <w:t xml:space="preserve">Tabel 4. </w:t>
      </w:r>
      <w:r w:rsidRPr="00B80805">
        <w:rPr>
          <w:b/>
          <w:bCs/>
          <w:i w:val="0"/>
          <w:iCs w:val="0"/>
          <w:color w:val="000000" w:themeColor="text1"/>
          <w:sz w:val="22"/>
        </w:rPr>
        <w:fldChar w:fldCharType="begin"/>
      </w:r>
      <w:r w:rsidRPr="00B80805">
        <w:rPr>
          <w:b/>
          <w:bCs/>
          <w:i w:val="0"/>
          <w:iCs w:val="0"/>
          <w:color w:val="000000" w:themeColor="text1"/>
          <w:sz w:val="22"/>
        </w:rPr>
        <w:instrText xml:space="preserve"> SEQ Tabel_4. \* ARABIC </w:instrText>
      </w:r>
      <w:r w:rsidRPr="00B80805">
        <w:rPr>
          <w:b/>
          <w:bCs/>
          <w:i w:val="0"/>
          <w:iCs w:val="0"/>
          <w:color w:val="000000" w:themeColor="text1"/>
          <w:sz w:val="22"/>
        </w:rPr>
        <w:fldChar w:fldCharType="separate"/>
      </w:r>
      <w:r w:rsidRPr="00B80805">
        <w:rPr>
          <w:b/>
          <w:bCs/>
          <w:i w:val="0"/>
          <w:iCs w:val="0"/>
          <w:noProof/>
          <w:color w:val="000000" w:themeColor="text1"/>
          <w:sz w:val="22"/>
        </w:rPr>
        <w:t>5</w:t>
      </w:r>
      <w:r w:rsidRPr="00B80805">
        <w:rPr>
          <w:b/>
          <w:bCs/>
          <w:i w:val="0"/>
          <w:iCs w:val="0"/>
          <w:color w:val="000000" w:themeColor="text1"/>
          <w:sz w:val="22"/>
        </w:rPr>
        <w:fldChar w:fldCharType="end"/>
      </w:r>
      <w:r w:rsidRPr="00B80805">
        <w:rPr>
          <w:b/>
          <w:bCs/>
          <w:i w:val="0"/>
          <w:iCs w:val="0"/>
          <w:color w:val="000000" w:themeColor="text1"/>
          <w:sz w:val="22"/>
        </w:rPr>
        <w:t xml:space="preserve"> </w:t>
      </w:r>
      <w:proofErr w:type="spellStart"/>
      <w:r w:rsidRPr="00B80805">
        <w:rPr>
          <w:i w:val="0"/>
          <w:iCs w:val="0"/>
          <w:color w:val="000000" w:themeColor="text1"/>
          <w:sz w:val="22"/>
        </w:rPr>
        <w:t>Jurnal</w:t>
      </w:r>
      <w:proofErr w:type="spellEnd"/>
      <w:r w:rsidRPr="00B80805">
        <w:rPr>
          <w:i w:val="0"/>
          <w:iCs w:val="0"/>
          <w:color w:val="000000" w:themeColor="text1"/>
          <w:sz w:val="22"/>
        </w:rPr>
        <w:t xml:space="preserve"> </w:t>
      </w:r>
      <w:proofErr w:type="spellStart"/>
      <w:r w:rsidRPr="00B80805">
        <w:rPr>
          <w:i w:val="0"/>
          <w:iCs w:val="0"/>
          <w:color w:val="000000" w:themeColor="text1"/>
          <w:sz w:val="22"/>
        </w:rPr>
        <w:t>Penghapusan</w:t>
      </w:r>
      <w:proofErr w:type="spellEnd"/>
      <w:r w:rsidRPr="00B80805">
        <w:rPr>
          <w:i w:val="0"/>
          <w:iCs w:val="0"/>
          <w:color w:val="000000" w:themeColor="text1"/>
          <w:sz w:val="22"/>
        </w:rPr>
        <w:t xml:space="preserve"> Aset Tetap</w:t>
      </w:r>
      <w:bookmarkEnd w:id="5"/>
    </w:p>
    <w:p w14:paraId="5F933F31" w14:textId="30EA9A01" w:rsidR="009A10CD" w:rsidRDefault="00B80805" w:rsidP="00B80805">
      <w:pPr>
        <w:spacing w:after="240"/>
        <w:jc w:val="center"/>
        <w:rPr>
          <w:sz w:val="22"/>
          <w:szCs w:val="22"/>
        </w:rPr>
      </w:pPr>
      <w:proofErr w:type="spellStart"/>
      <w:r w:rsidRPr="00B80805">
        <w:rPr>
          <w:sz w:val="22"/>
          <w:szCs w:val="22"/>
        </w:rPr>
        <w:t>Sumber</w:t>
      </w:r>
      <w:proofErr w:type="spellEnd"/>
      <w:r w:rsidRPr="00B80805">
        <w:rPr>
          <w:sz w:val="22"/>
          <w:szCs w:val="22"/>
        </w:rPr>
        <w:t xml:space="preserve">: Data </w:t>
      </w:r>
      <w:proofErr w:type="spellStart"/>
      <w:r w:rsidRPr="00B80805">
        <w:rPr>
          <w:sz w:val="22"/>
          <w:szCs w:val="22"/>
        </w:rPr>
        <w:t>diolah</w:t>
      </w:r>
      <w:proofErr w:type="spellEnd"/>
    </w:p>
    <w:p w14:paraId="783EBB61" w14:textId="77777777" w:rsidR="00BD1498" w:rsidRDefault="00AA78AF" w:rsidP="00BD1498">
      <w:pPr>
        <w:ind w:firstLine="357"/>
        <w:jc w:val="both"/>
        <w:rPr>
          <w:sz w:val="22"/>
          <w:szCs w:val="22"/>
        </w:rPr>
      </w:pPr>
      <w:proofErr w:type="spellStart"/>
      <w:r w:rsidRPr="00AA78AF">
        <w:rPr>
          <w:sz w:val="22"/>
          <w:szCs w:val="22"/>
        </w:rPr>
        <w:t>Berdasarkan</w:t>
      </w:r>
      <w:proofErr w:type="spellEnd"/>
      <w:r w:rsidRPr="00AA78AF">
        <w:rPr>
          <w:sz w:val="22"/>
          <w:szCs w:val="22"/>
        </w:rPr>
        <w:t xml:space="preserve"> data </w:t>
      </w:r>
      <w:proofErr w:type="spellStart"/>
      <w:r w:rsidRPr="00AA78AF">
        <w:rPr>
          <w:sz w:val="22"/>
          <w:szCs w:val="22"/>
        </w:rPr>
        <w:t>aset</w:t>
      </w:r>
      <w:proofErr w:type="spellEnd"/>
      <w:r w:rsidRPr="00AA78AF">
        <w:rPr>
          <w:sz w:val="22"/>
          <w:szCs w:val="22"/>
        </w:rPr>
        <w:t xml:space="preserve"> </w:t>
      </w:r>
      <w:proofErr w:type="spellStart"/>
      <w:r w:rsidRPr="00AA78AF">
        <w:rPr>
          <w:sz w:val="22"/>
          <w:szCs w:val="22"/>
        </w:rPr>
        <w:t>tetap</w:t>
      </w:r>
      <w:proofErr w:type="spellEnd"/>
      <w:r w:rsidRPr="00AA78AF">
        <w:rPr>
          <w:sz w:val="22"/>
          <w:szCs w:val="22"/>
        </w:rPr>
        <w:t xml:space="preserve"> yang </w:t>
      </w:r>
      <w:proofErr w:type="spellStart"/>
      <w:r w:rsidRPr="00AA78AF">
        <w:rPr>
          <w:sz w:val="22"/>
          <w:szCs w:val="22"/>
        </w:rPr>
        <w:t>telah</w:t>
      </w:r>
      <w:proofErr w:type="spellEnd"/>
      <w:r w:rsidRPr="00AA78AF">
        <w:rPr>
          <w:sz w:val="22"/>
          <w:szCs w:val="22"/>
        </w:rPr>
        <w:t xml:space="preserve"> </w:t>
      </w:r>
      <w:proofErr w:type="spellStart"/>
      <w:r w:rsidRPr="00AA78AF">
        <w:rPr>
          <w:sz w:val="22"/>
          <w:szCs w:val="22"/>
        </w:rPr>
        <w:t>Penulis</w:t>
      </w:r>
      <w:proofErr w:type="spellEnd"/>
      <w:r w:rsidRPr="00AA78AF">
        <w:rPr>
          <w:sz w:val="22"/>
          <w:szCs w:val="22"/>
        </w:rPr>
        <w:t xml:space="preserve"> </w:t>
      </w:r>
      <w:proofErr w:type="spellStart"/>
      <w:r w:rsidRPr="00AA78AF">
        <w:rPr>
          <w:sz w:val="22"/>
          <w:szCs w:val="22"/>
        </w:rPr>
        <w:t>berikan</w:t>
      </w:r>
      <w:proofErr w:type="spellEnd"/>
      <w:r w:rsidRPr="00AA78AF">
        <w:rPr>
          <w:sz w:val="22"/>
          <w:szCs w:val="22"/>
        </w:rPr>
        <w:t xml:space="preserve">, </w:t>
      </w:r>
      <w:proofErr w:type="spellStart"/>
      <w:r w:rsidRPr="00AA78AF">
        <w:rPr>
          <w:sz w:val="22"/>
          <w:szCs w:val="22"/>
        </w:rPr>
        <w:t>Penulis</w:t>
      </w:r>
      <w:proofErr w:type="spellEnd"/>
      <w:r w:rsidRPr="00AA78AF">
        <w:rPr>
          <w:sz w:val="22"/>
          <w:szCs w:val="22"/>
        </w:rPr>
        <w:t xml:space="preserve"> </w:t>
      </w:r>
      <w:proofErr w:type="spellStart"/>
      <w:r w:rsidRPr="00AA78AF">
        <w:rPr>
          <w:sz w:val="22"/>
          <w:szCs w:val="22"/>
        </w:rPr>
        <w:t>akan</w:t>
      </w:r>
      <w:proofErr w:type="spellEnd"/>
      <w:r w:rsidRPr="00AA78AF">
        <w:rPr>
          <w:sz w:val="22"/>
          <w:szCs w:val="22"/>
        </w:rPr>
        <w:t xml:space="preserve"> </w:t>
      </w:r>
      <w:proofErr w:type="spellStart"/>
      <w:r w:rsidRPr="00AA78AF">
        <w:rPr>
          <w:sz w:val="22"/>
          <w:szCs w:val="22"/>
        </w:rPr>
        <w:t>memberikan</w:t>
      </w:r>
      <w:proofErr w:type="spellEnd"/>
      <w:r w:rsidRPr="00AA78AF">
        <w:rPr>
          <w:sz w:val="22"/>
          <w:szCs w:val="22"/>
        </w:rPr>
        <w:t xml:space="preserve"> </w:t>
      </w:r>
      <w:proofErr w:type="spellStart"/>
      <w:r w:rsidRPr="00AA78AF">
        <w:rPr>
          <w:sz w:val="22"/>
          <w:szCs w:val="22"/>
        </w:rPr>
        <w:t>perhitungan</w:t>
      </w:r>
      <w:proofErr w:type="spellEnd"/>
      <w:r w:rsidRPr="00AA78AF">
        <w:rPr>
          <w:sz w:val="22"/>
          <w:szCs w:val="22"/>
        </w:rPr>
        <w:t xml:space="preserve"> </w:t>
      </w:r>
      <w:proofErr w:type="spellStart"/>
      <w:r w:rsidRPr="00AA78AF">
        <w:rPr>
          <w:sz w:val="22"/>
          <w:szCs w:val="22"/>
        </w:rPr>
        <w:t>ulang</w:t>
      </w:r>
      <w:proofErr w:type="spellEnd"/>
      <w:r w:rsidRPr="00AA78AF">
        <w:rPr>
          <w:sz w:val="22"/>
          <w:szCs w:val="22"/>
        </w:rPr>
        <w:t xml:space="preserve"> </w:t>
      </w:r>
      <w:proofErr w:type="spellStart"/>
      <w:r w:rsidRPr="00AA78AF">
        <w:rPr>
          <w:sz w:val="22"/>
          <w:szCs w:val="22"/>
        </w:rPr>
        <w:t>aset</w:t>
      </w:r>
      <w:proofErr w:type="spellEnd"/>
      <w:r w:rsidRPr="00AA78AF">
        <w:rPr>
          <w:sz w:val="22"/>
          <w:szCs w:val="22"/>
        </w:rPr>
        <w:t xml:space="preserve"> </w:t>
      </w:r>
      <w:proofErr w:type="spellStart"/>
      <w:r w:rsidRPr="00AA78AF">
        <w:rPr>
          <w:sz w:val="22"/>
          <w:szCs w:val="22"/>
        </w:rPr>
        <w:t>tetap</w:t>
      </w:r>
      <w:proofErr w:type="spellEnd"/>
      <w:r w:rsidRPr="00AA78AF">
        <w:rPr>
          <w:sz w:val="22"/>
          <w:szCs w:val="22"/>
        </w:rPr>
        <w:t xml:space="preserve"> </w:t>
      </w:r>
      <w:proofErr w:type="spellStart"/>
      <w:r w:rsidRPr="00AA78AF">
        <w:rPr>
          <w:sz w:val="22"/>
          <w:szCs w:val="22"/>
        </w:rPr>
        <w:t>tahun</w:t>
      </w:r>
      <w:proofErr w:type="spellEnd"/>
      <w:r w:rsidRPr="00AA78AF">
        <w:rPr>
          <w:sz w:val="22"/>
          <w:szCs w:val="22"/>
        </w:rPr>
        <w:t xml:space="preserve"> 2023 yang </w:t>
      </w:r>
      <w:proofErr w:type="spellStart"/>
      <w:r w:rsidRPr="00AA78AF">
        <w:rPr>
          <w:sz w:val="22"/>
          <w:szCs w:val="22"/>
        </w:rPr>
        <w:t>diakui</w:t>
      </w:r>
      <w:proofErr w:type="spellEnd"/>
      <w:r w:rsidRPr="00AA78AF">
        <w:rPr>
          <w:sz w:val="22"/>
          <w:szCs w:val="22"/>
        </w:rPr>
        <w:t xml:space="preserve"> </w:t>
      </w:r>
      <w:proofErr w:type="spellStart"/>
      <w:r w:rsidRPr="00AA78AF">
        <w:rPr>
          <w:sz w:val="22"/>
          <w:szCs w:val="22"/>
        </w:rPr>
        <w:t>untuk</w:t>
      </w:r>
      <w:proofErr w:type="spellEnd"/>
      <w:r w:rsidRPr="00AA78AF">
        <w:rPr>
          <w:sz w:val="22"/>
          <w:szCs w:val="22"/>
        </w:rPr>
        <w:t xml:space="preserve"> </w:t>
      </w:r>
      <w:proofErr w:type="spellStart"/>
      <w:r w:rsidRPr="00AA78AF">
        <w:rPr>
          <w:sz w:val="22"/>
          <w:szCs w:val="22"/>
        </w:rPr>
        <w:t>kemudian</w:t>
      </w:r>
      <w:proofErr w:type="spellEnd"/>
      <w:r w:rsidRPr="00AA78AF">
        <w:rPr>
          <w:sz w:val="22"/>
          <w:szCs w:val="22"/>
        </w:rPr>
        <w:t xml:space="preserve"> </w:t>
      </w:r>
      <w:proofErr w:type="spellStart"/>
      <w:r w:rsidRPr="00AA78AF">
        <w:rPr>
          <w:sz w:val="22"/>
          <w:szCs w:val="22"/>
        </w:rPr>
        <w:t>angkanya</w:t>
      </w:r>
      <w:proofErr w:type="spellEnd"/>
      <w:r w:rsidRPr="00AA78AF">
        <w:rPr>
          <w:sz w:val="22"/>
          <w:szCs w:val="22"/>
        </w:rPr>
        <w:t xml:space="preserve"> </w:t>
      </w:r>
      <w:proofErr w:type="spellStart"/>
      <w:r w:rsidRPr="00AA78AF">
        <w:rPr>
          <w:sz w:val="22"/>
          <w:szCs w:val="22"/>
        </w:rPr>
        <w:t>akan</w:t>
      </w:r>
      <w:proofErr w:type="spellEnd"/>
      <w:r w:rsidRPr="00AA78AF">
        <w:rPr>
          <w:sz w:val="22"/>
          <w:szCs w:val="22"/>
        </w:rPr>
        <w:t xml:space="preserve"> </w:t>
      </w:r>
      <w:proofErr w:type="spellStart"/>
      <w:r w:rsidRPr="00AA78AF">
        <w:rPr>
          <w:sz w:val="22"/>
          <w:szCs w:val="22"/>
        </w:rPr>
        <w:t>dimasukkan</w:t>
      </w:r>
      <w:proofErr w:type="spellEnd"/>
      <w:r w:rsidRPr="00AA78AF">
        <w:rPr>
          <w:sz w:val="22"/>
          <w:szCs w:val="22"/>
        </w:rPr>
        <w:t xml:space="preserve"> </w:t>
      </w:r>
      <w:proofErr w:type="spellStart"/>
      <w:r w:rsidRPr="00AA78AF">
        <w:rPr>
          <w:sz w:val="22"/>
          <w:szCs w:val="22"/>
        </w:rPr>
        <w:t>dalam</w:t>
      </w:r>
      <w:proofErr w:type="spellEnd"/>
      <w:r w:rsidRPr="00AA78AF">
        <w:rPr>
          <w:sz w:val="22"/>
          <w:szCs w:val="22"/>
        </w:rPr>
        <w:t xml:space="preserve"> </w:t>
      </w:r>
      <w:proofErr w:type="spellStart"/>
      <w:r w:rsidRPr="00AA78AF">
        <w:rPr>
          <w:sz w:val="22"/>
          <w:szCs w:val="22"/>
        </w:rPr>
        <w:t>laporan</w:t>
      </w:r>
      <w:proofErr w:type="spellEnd"/>
      <w:r w:rsidRPr="00AA78AF">
        <w:rPr>
          <w:sz w:val="22"/>
          <w:szCs w:val="22"/>
        </w:rPr>
        <w:t xml:space="preserve"> </w:t>
      </w:r>
      <w:proofErr w:type="spellStart"/>
      <w:r w:rsidRPr="00AA78AF">
        <w:rPr>
          <w:sz w:val="22"/>
          <w:szCs w:val="22"/>
        </w:rPr>
        <w:t>keuangan</w:t>
      </w:r>
      <w:proofErr w:type="spellEnd"/>
      <w:r w:rsidRPr="00AA78AF">
        <w:rPr>
          <w:sz w:val="22"/>
          <w:szCs w:val="22"/>
        </w:rPr>
        <w:t xml:space="preserve"> </w:t>
      </w:r>
      <w:proofErr w:type="spellStart"/>
      <w:r w:rsidRPr="00AA78AF">
        <w:rPr>
          <w:sz w:val="22"/>
          <w:szCs w:val="22"/>
        </w:rPr>
        <w:t>bagian</w:t>
      </w:r>
      <w:proofErr w:type="spellEnd"/>
      <w:r w:rsidRPr="00AA78AF">
        <w:rPr>
          <w:sz w:val="22"/>
          <w:szCs w:val="22"/>
        </w:rPr>
        <w:t xml:space="preserve"> </w:t>
      </w:r>
      <w:proofErr w:type="spellStart"/>
      <w:r w:rsidRPr="00AA78AF">
        <w:rPr>
          <w:sz w:val="22"/>
          <w:szCs w:val="22"/>
        </w:rPr>
        <w:t>aset</w:t>
      </w:r>
      <w:proofErr w:type="spellEnd"/>
      <w:r w:rsidRPr="00AA78AF">
        <w:rPr>
          <w:sz w:val="22"/>
          <w:szCs w:val="22"/>
        </w:rPr>
        <w:t xml:space="preserve"> </w:t>
      </w:r>
      <w:proofErr w:type="spellStart"/>
      <w:r w:rsidRPr="00AA78AF">
        <w:rPr>
          <w:sz w:val="22"/>
          <w:szCs w:val="22"/>
        </w:rPr>
        <w:t>tetap</w:t>
      </w:r>
      <w:proofErr w:type="spellEnd"/>
      <w:r w:rsidRPr="00AA78AF">
        <w:rPr>
          <w:sz w:val="22"/>
          <w:szCs w:val="22"/>
        </w:rPr>
        <w:t xml:space="preserve"> </w:t>
      </w:r>
      <w:proofErr w:type="spellStart"/>
      <w:r w:rsidRPr="00AA78AF">
        <w:rPr>
          <w:sz w:val="22"/>
          <w:szCs w:val="22"/>
        </w:rPr>
        <w:t>setelah</w:t>
      </w:r>
      <w:proofErr w:type="spellEnd"/>
      <w:r w:rsidRPr="00AA78AF">
        <w:rPr>
          <w:sz w:val="22"/>
          <w:szCs w:val="22"/>
        </w:rPr>
        <w:t xml:space="preserve"> </w:t>
      </w:r>
      <w:proofErr w:type="spellStart"/>
      <w:r w:rsidRPr="00AA78AF">
        <w:rPr>
          <w:sz w:val="22"/>
          <w:szCs w:val="22"/>
        </w:rPr>
        <w:t>dilakukannya</w:t>
      </w:r>
      <w:proofErr w:type="spellEnd"/>
      <w:r w:rsidRPr="00AA78AF">
        <w:rPr>
          <w:sz w:val="22"/>
          <w:szCs w:val="22"/>
        </w:rPr>
        <w:t xml:space="preserve"> </w:t>
      </w:r>
      <w:proofErr w:type="spellStart"/>
      <w:r w:rsidRPr="00AA78AF">
        <w:rPr>
          <w:sz w:val="22"/>
          <w:szCs w:val="22"/>
        </w:rPr>
        <w:t>penghapusan</w:t>
      </w:r>
      <w:proofErr w:type="spellEnd"/>
      <w:r w:rsidRPr="00AA78AF">
        <w:rPr>
          <w:sz w:val="22"/>
          <w:szCs w:val="22"/>
        </w:rPr>
        <w:t xml:space="preserve"> </w:t>
      </w:r>
      <w:proofErr w:type="spellStart"/>
      <w:r w:rsidRPr="00AA78AF">
        <w:rPr>
          <w:sz w:val="22"/>
          <w:szCs w:val="22"/>
        </w:rPr>
        <w:t>aset</w:t>
      </w:r>
      <w:proofErr w:type="spellEnd"/>
      <w:r w:rsidRPr="00AA78AF">
        <w:rPr>
          <w:sz w:val="22"/>
          <w:szCs w:val="22"/>
        </w:rPr>
        <w:t xml:space="preserve">. </w:t>
      </w:r>
      <w:proofErr w:type="spellStart"/>
      <w:r w:rsidRPr="00AA78AF">
        <w:rPr>
          <w:sz w:val="22"/>
          <w:szCs w:val="22"/>
        </w:rPr>
        <w:t>Setelah</w:t>
      </w:r>
      <w:proofErr w:type="spellEnd"/>
      <w:r w:rsidRPr="00AA78AF">
        <w:rPr>
          <w:sz w:val="22"/>
          <w:szCs w:val="22"/>
        </w:rPr>
        <w:t xml:space="preserve"> </w:t>
      </w:r>
      <w:proofErr w:type="spellStart"/>
      <w:r w:rsidRPr="00AA78AF">
        <w:rPr>
          <w:sz w:val="22"/>
          <w:szCs w:val="22"/>
        </w:rPr>
        <w:t>dilakukannya</w:t>
      </w:r>
      <w:proofErr w:type="spellEnd"/>
      <w:r w:rsidRPr="00AA78AF">
        <w:rPr>
          <w:sz w:val="22"/>
          <w:szCs w:val="22"/>
        </w:rPr>
        <w:t xml:space="preserve"> disposal </w:t>
      </w:r>
      <w:proofErr w:type="spellStart"/>
      <w:r w:rsidRPr="00AA78AF">
        <w:rPr>
          <w:sz w:val="22"/>
          <w:szCs w:val="22"/>
        </w:rPr>
        <w:t>aset</w:t>
      </w:r>
      <w:proofErr w:type="spellEnd"/>
      <w:r w:rsidRPr="00AA78AF">
        <w:rPr>
          <w:sz w:val="22"/>
          <w:szCs w:val="22"/>
        </w:rPr>
        <w:t xml:space="preserve"> </w:t>
      </w:r>
      <w:proofErr w:type="spellStart"/>
      <w:r w:rsidRPr="00AA78AF">
        <w:rPr>
          <w:sz w:val="22"/>
          <w:szCs w:val="22"/>
        </w:rPr>
        <w:t>tetap</w:t>
      </w:r>
      <w:proofErr w:type="spellEnd"/>
      <w:r w:rsidRPr="00AA78AF">
        <w:rPr>
          <w:sz w:val="22"/>
          <w:szCs w:val="22"/>
        </w:rPr>
        <w:t xml:space="preserve">, </w:t>
      </w:r>
      <w:proofErr w:type="spellStart"/>
      <w:r w:rsidRPr="00AA78AF">
        <w:rPr>
          <w:sz w:val="22"/>
          <w:szCs w:val="22"/>
        </w:rPr>
        <w:t>aset</w:t>
      </w:r>
      <w:proofErr w:type="spellEnd"/>
      <w:r w:rsidRPr="00AA78AF">
        <w:rPr>
          <w:sz w:val="22"/>
          <w:szCs w:val="22"/>
        </w:rPr>
        <w:t xml:space="preserve"> </w:t>
      </w:r>
      <w:proofErr w:type="spellStart"/>
      <w:r w:rsidRPr="00AA78AF">
        <w:rPr>
          <w:sz w:val="22"/>
          <w:szCs w:val="22"/>
        </w:rPr>
        <w:t>tetap</w:t>
      </w:r>
      <w:proofErr w:type="spellEnd"/>
      <w:r w:rsidRPr="00AA78AF">
        <w:rPr>
          <w:sz w:val="22"/>
          <w:szCs w:val="22"/>
        </w:rPr>
        <w:t xml:space="preserve"> yang </w:t>
      </w:r>
      <w:proofErr w:type="spellStart"/>
      <w:r w:rsidRPr="00AA78AF">
        <w:rPr>
          <w:sz w:val="22"/>
          <w:szCs w:val="22"/>
        </w:rPr>
        <w:t>dilepas</w:t>
      </w:r>
      <w:proofErr w:type="spellEnd"/>
      <w:r w:rsidRPr="00AA78AF">
        <w:rPr>
          <w:sz w:val="22"/>
          <w:szCs w:val="22"/>
        </w:rPr>
        <w:t xml:space="preserve"> </w:t>
      </w:r>
      <w:proofErr w:type="spellStart"/>
      <w:r w:rsidRPr="00AA78AF">
        <w:rPr>
          <w:sz w:val="22"/>
          <w:szCs w:val="22"/>
        </w:rPr>
        <w:t>nilainya</w:t>
      </w:r>
      <w:proofErr w:type="spellEnd"/>
      <w:r w:rsidRPr="00AA78AF">
        <w:rPr>
          <w:sz w:val="22"/>
          <w:szCs w:val="22"/>
        </w:rPr>
        <w:t xml:space="preserve"> </w:t>
      </w:r>
      <w:proofErr w:type="spellStart"/>
      <w:r w:rsidRPr="00AA78AF">
        <w:rPr>
          <w:sz w:val="22"/>
          <w:szCs w:val="22"/>
        </w:rPr>
        <w:t>tidak</w:t>
      </w:r>
      <w:proofErr w:type="spellEnd"/>
      <w:r w:rsidRPr="00AA78AF">
        <w:rPr>
          <w:sz w:val="22"/>
          <w:szCs w:val="22"/>
        </w:rPr>
        <w:t xml:space="preserve"> </w:t>
      </w:r>
      <w:proofErr w:type="spellStart"/>
      <w:r w:rsidRPr="00AA78AF">
        <w:rPr>
          <w:sz w:val="22"/>
          <w:szCs w:val="22"/>
        </w:rPr>
        <w:t>lagi</w:t>
      </w:r>
      <w:proofErr w:type="spellEnd"/>
      <w:r w:rsidRPr="00AA78AF">
        <w:rPr>
          <w:sz w:val="22"/>
          <w:szCs w:val="22"/>
        </w:rPr>
        <w:t xml:space="preserve"> </w:t>
      </w:r>
      <w:proofErr w:type="spellStart"/>
      <w:r w:rsidRPr="00AA78AF">
        <w:rPr>
          <w:sz w:val="22"/>
          <w:szCs w:val="22"/>
        </w:rPr>
        <w:t>ditampilkan</w:t>
      </w:r>
      <w:proofErr w:type="spellEnd"/>
      <w:r w:rsidRPr="00AA78AF">
        <w:rPr>
          <w:sz w:val="22"/>
          <w:szCs w:val="22"/>
        </w:rPr>
        <w:t xml:space="preserve"> di </w:t>
      </w:r>
      <w:proofErr w:type="spellStart"/>
      <w:r w:rsidRPr="00AA78AF">
        <w:rPr>
          <w:sz w:val="22"/>
          <w:szCs w:val="22"/>
        </w:rPr>
        <w:t>neraca</w:t>
      </w:r>
      <w:proofErr w:type="spellEnd"/>
      <w:r w:rsidRPr="00AA78AF">
        <w:rPr>
          <w:sz w:val="22"/>
          <w:szCs w:val="22"/>
        </w:rPr>
        <w:t>.</w:t>
      </w:r>
    </w:p>
    <w:p w14:paraId="789AE12E" w14:textId="311B4E5A" w:rsidR="00BD1498" w:rsidRDefault="00AA78AF" w:rsidP="00BD1498">
      <w:pPr>
        <w:ind w:firstLine="357"/>
        <w:jc w:val="both"/>
        <w:rPr>
          <w:sz w:val="22"/>
          <w:szCs w:val="22"/>
        </w:rPr>
      </w:pPr>
      <w:proofErr w:type="spellStart"/>
      <w:r w:rsidRPr="00AA78AF">
        <w:rPr>
          <w:sz w:val="22"/>
          <w:szCs w:val="22"/>
        </w:rPr>
        <w:t>Dengan</w:t>
      </w:r>
      <w:proofErr w:type="spellEnd"/>
      <w:r w:rsidRPr="00AA78AF">
        <w:rPr>
          <w:sz w:val="22"/>
          <w:szCs w:val="22"/>
        </w:rPr>
        <w:t xml:space="preserve"> </w:t>
      </w:r>
      <w:proofErr w:type="spellStart"/>
      <w:r w:rsidRPr="00AA78AF">
        <w:rPr>
          <w:sz w:val="22"/>
          <w:szCs w:val="22"/>
        </w:rPr>
        <w:t>nilai</w:t>
      </w:r>
      <w:proofErr w:type="spellEnd"/>
      <w:r w:rsidRPr="00AA78AF">
        <w:rPr>
          <w:sz w:val="22"/>
          <w:szCs w:val="22"/>
        </w:rPr>
        <w:t xml:space="preserve"> </w:t>
      </w:r>
      <w:proofErr w:type="spellStart"/>
      <w:r w:rsidRPr="00AA78AF">
        <w:rPr>
          <w:sz w:val="22"/>
          <w:szCs w:val="22"/>
        </w:rPr>
        <w:t>saldo</w:t>
      </w:r>
      <w:proofErr w:type="spellEnd"/>
      <w:r w:rsidRPr="00AA78AF">
        <w:rPr>
          <w:sz w:val="22"/>
          <w:szCs w:val="22"/>
        </w:rPr>
        <w:t xml:space="preserve"> </w:t>
      </w:r>
      <w:proofErr w:type="spellStart"/>
      <w:r w:rsidRPr="00AA78AF">
        <w:rPr>
          <w:sz w:val="22"/>
          <w:szCs w:val="22"/>
        </w:rPr>
        <w:t>awal</w:t>
      </w:r>
      <w:proofErr w:type="spellEnd"/>
      <w:r w:rsidRPr="00AA78AF">
        <w:rPr>
          <w:sz w:val="22"/>
          <w:szCs w:val="22"/>
        </w:rPr>
        <w:t xml:space="preserve"> 2023 </w:t>
      </w:r>
      <w:proofErr w:type="spellStart"/>
      <w:r w:rsidRPr="00AA78AF">
        <w:rPr>
          <w:sz w:val="22"/>
          <w:szCs w:val="22"/>
        </w:rPr>
        <w:t>sebagai</w:t>
      </w:r>
      <w:proofErr w:type="spellEnd"/>
      <w:r w:rsidRPr="00AA78AF">
        <w:rPr>
          <w:sz w:val="22"/>
          <w:szCs w:val="22"/>
        </w:rPr>
        <w:t xml:space="preserve"> </w:t>
      </w:r>
      <w:proofErr w:type="spellStart"/>
      <w:r w:rsidRPr="00AA78AF">
        <w:rPr>
          <w:sz w:val="22"/>
          <w:szCs w:val="22"/>
        </w:rPr>
        <w:t>berikut</w:t>
      </w:r>
      <w:proofErr w:type="spellEnd"/>
      <w:r w:rsidRPr="00AA78AF">
        <w:rPr>
          <w:sz w:val="22"/>
          <w:szCs w:val="22"/>
        </w:rPr>
        <w:t xml:space="preserve">: Interior dan </w:t>
      </w:r>
      <w:proofErr w:type="spellStart"/>
      <w:r w:rsidRPr="00AA78AF">
        <w:rPr>
          <w:sz w:val="22"/>
          <w:szCs w:val="22"/>
        </w:rPr>
        <w:t>Prasarana</w:t>
      </w:r>
      <w:proofErr w:type="spellEnd"/>
      <w:r w:rsidRPr="00AA78AF">
        <w:rPr>
          <w:sz w:val="22"/>
          <w:szCs w:val="22"/>
        </w:rPr>
        <w:t xml:space="preserve"> </w:t>
      </w:r>
      <w:proofErr w:type="spellStart"/>
      <w:r w:rsidRPr="00AA78AF">
        <w:rPr>
          <w:sz w:val="22"/>
          <w:szCs w:val="22"/>
        </w:rPr>
        <w:t>sebesar</w:t>
      </w:r>
      <w:proofErr w:type="spellEnd"/>
      <w:r w:rsidRPr="00AA78AF">
        <w:rPr>
          <w:sz w:val="22"/>
          <w:szCs w:val="22"/>
        </w:rPr>
        <w:t xml:space="preserve"> Lima </w:t>
      </w:r>
      <w:proofErr w:type="spellStart"/>
      <w:r w:rsidRPr="00AA78AF">
        <w:rPr>
          <w:sz w:val="22"/>
          <w:szCs w:val="22"/>
        </w:rPr>
        <w:t>mil</w:t>
      </w:r>
      <w:r w:rsidR="002F43A2">
        <w:rPr>
          <w:sz w:val="22"/>
          <w:szCs w:val="22"/>
        </w:rPr>
        <w:t>y</w:t>
      </w:r>
      <w:r w:rsidRPr="00AA78AF">
        <w:rPr>
          <w:sz w:val="22"/>
          <w:szCs w:val="22"/>
        </w:rPr>
        <w:t>ar</w:t>
      </w:r>
      <w:proofErr w:type="spellEnd"/>
      <w:r w:rsidRPr="00AA78AF">
        <w:rPr>
          <w:sz w:val="22"/>
          <w:szCs w:val="22"/>
        </w:rPr>
        <w:t xml:space="preserve">, </w:t>
      </w:r>
      <w:proofErr w:type="spellStart"/>
      <w:r w:rsidRPr="00AA78AF">
        <w:rPr>
          <w:sz w:val="22"/>
          <w:szCs w:val="22"/>
        </w:rPr>
        <w:t>aset</w:t>
      </w:r>
      <w:proofErr w:type="spellEnd"/>
      <w:r w:rsidRPr="00AA78AF">
        <w:rPr>
          <w:sz w:val="22"/>
          <w:szCs w:val="22"/>
        </w:rPr>
        <w:t xml:space="preserve"> </w:t>
      </w:r>
      <w:proofErr w:type="spellStart"/>
      <w:r w:rsidRPr="00AA78AF">
        <w:rPr>
          <w:sz w:val="22"/>
          <w:szCs w:val="22"/>
        </w:rPr>
        <w:t>Mesin</w:t>
      </w:r>
      <w:proofErr w:type="spellEnd"/>
      <w:r w:rsidRPr="00AA78AF">
        <w:rPr>
          <w:sz w:val="22"/>
          <w:szCs w:val="22"/>
        </w:rPr>
        <w:t xml:space="preserve"> dan </w:t>
      </w:r>
      <w:proofErr w:type="spellStart"/>
      <w:r w:rsidRPr="00AA78AF">
        <w:rPr>
          <w:sz w:val="22"/>
          <w:szCs w:val="22"/>
        </w:rPr>
        <w:t>Perlengkapan</w:t>
      </w:r>
      <w:proofErr w:type="spellEnd"/>
      <w:r w:rsidRPr="00AA78AF">
        <w:rPr>
          <w:sz w:val="22"/>
          <w:szCs w:val="22"/>
        </w:rPr>
        <w:t xml:space="preserve"> </w:t>
      </w:r>
      <w:proofErr w:type="spellStart"/>
      <w:r w:rsidRPr="00AA78AF">
        <w:rPr>
          <w:sz w:val="22"/>
          <w:szCs w:val="22"/>
        </w:rPr>
        <w:t>sebesar</w:t>
      </w:r>
      <w:proofErr w:type="spellEnd"/>
      <w:r w:rsidRPr="00AA78AF">
        <w:rPr>
          <w:sz w:val="22"/>
          <w:szCs w:val="22"/>
        </w:rPr>
        <w:t xml:space="preserve"> dua </w:t>
      </w:r>
      <w:proofErr w:type="spellStart"/>
      <w:r w:rsidRPr="00AA78AF">
        <w:rPr>
          <w:sz w:val="22"/>
          <w:szCs w:val="22"/>
        </w:rPr>
        <w:t>milyar</w:t>
      </w:r>
      <w:proofErr w:type="spellEnd"/>
      <w:r w:rsidRPr="00AA78AF">
        <w:rPr>
          <w:sz w:val="22"/>
          <w:szCs w:val="22"/>
        </w:rPr>
        <w:t xml:space="preserve">, </w:t>
      </w:r>
      <w:proofErr w:type="spellStart"/>
      <w:r w:rsidRPr="00AA78AF">
        <w:rPr>
          <w:sz w:val="22"/>
          <w:szCs w:val="22"/>
        </w:rPr>
        <w:t>aset</w:t>
      </w:r>
      <w:proofErr w:type="spellEnd"/>
      <w:r w:rsidRPr="00AA78AF">
        <w:rPr>
          <w:sz w:val="22"/>
          <w:szCs w:val="22"/>
        </w:rPr>
        <w:t xml:space="preserve"> </w:t>
      </w:r>
      <w:proofErr w:type="spellStart"/>
      <w:r w:rsidRPr="00AA78AF">
        <w:rPr>
          <w:sz w:val="22"/>
          <w:szCs w:val="22"/>
        </w:rPr>
        <w:t>Komputer</w:t>
      </w:r>
      <w:proofErr w:type="spellEnd"/>
      <w:r w:rsidRPr="00AA78AF">
        <w:rPr>
          <w:sz w:val="22"/>
          <w:szCs w:val="22"/>
        </w:rPr>
        <w:t xml:space="preserve"> dan </w:t>
      </w:r>
      <w:proofErr w:type="spellStart"/>
      <w:r w:rsidRPr="00AA78AF">
        <w:rPr>
          <w:sz w:val="22"/>
          <w:szCs w:val="22"/>
        </w:rPr>
        <w:t>Perlengkapan</w:t>
      </w:r>
      <w:proofErr w:type="spellEnd"/>
      <w:r w:rsidRPr="00AA78AF">
        <w:rPr>
          <w:sz w:val="22"/>
          <w:szCs w:val="22"/>
        </w:rPr>
        <w:t xml:space="preserve"> </w:t>
      </w:r>
      <w:proofErr w:type="spellStart"/>
      <w:r w:rsidRPr="00AA78AF">
        <w:rPr>
          <w:sz w:val="22"/>
          <w:szCs w:val="22"/>
        </w:rPr>
        <w:t>sebesar</w:t>
      </w:r>
      <w:proofErr w:type="spellEnd"/>
      <w:r w:rsidRPr="00AA78AF">
        <w:rPr>
          <w:sz w:val="22"/>
          <w:szCs w:val="22"/>
        </w:rPr>
        <w:t xml:space="preserve"> lima ratus </w:t>
      </w:r>
      <w:proofErr w:type="spellStart"/>
      <w:r w:rsidRPr="00AA78AF">
        <w:rPr>
          <w:sz w:val="22"/>
          <w:szCs w:val="22"/>
        </w:rPr>
        <w:t>juta</w:t>
      </w:r>
      <w:proofErr w:type="spellEnd"/>
      <w:r w:rsidRPr="00AA78AF">
        <w:rPr>
          <w:sz w:val="22"/>
          <w:szCs w:val="22"/>
        </w:rPr>
        <w:t xml:space="preserve">, dan </w:t>
      </w:r>
      <w:proofErr w:type="spellStart"/>
      <w:r w:rsidRPr="00AA78AF">
        <w:rPr>
          <w:sz w:val="22"/>
          <w:szCs w:val="22"/>
        </w:rPr>
        <w:t>Inventaris</w:t>
      </w:r>
      <w:proofErr w:type="spellEnd"/>
      <w:r w:rsidRPr="00AA78AF">
        <w:rPr>
          <w:sz w:val="22"/>
          <w:szCs w:val="22"/>
        </w:rPr>
        <w:t xml:space="preserve"> Kantor </w:t>
      </w:r>
      <w:proofErr w:type="spellStart"/>
      <w:r w:rsidRPr="00AA78AF">
        <w:rPr>
          <w:sz w:val="22"/>
          <w:szCs w:val="22"/>
        </w:rPr>
        <w:t>sebesar</w:t>
      </w:r>
      <w:proofErr w:type="spellEnd"/>
      <w:r w:rsidRPr="00AA78AF">
        <w:rPr>
          <w:sz w:val="22"/>
          <w:szCs w:val="22"/>
        </w:rPr>
        <w:t xml:space="preserve"> lima </w:t>
      </w:r>
      <w:proofErr w:type="spellStart"/>
      <w:r w:rsidRPr="00AA78AF">
        <w:rPr>
          <w:sz w:val="22"/>
          <w:szCs w:val="22"/>
        </w:rPr>
        <w:t>puluh</w:t>
      </w:r>
      <w:proofErr w:type="spellEnd"/>
      <w:r w:rsidRPr="00AA78AF">
        <w:rPr>
          <w:sz w:val="22"/>
          <w:szCs w:val="22"/>
        </w:rPr>
        <w:t xml:space="preserve"> </w:t>
      </w:r>
      <w:proofErr w:type="spellStart"/>
      <w:r w:rsidRPr="00AA78AF">
        <w:rPr>
          <w:sz w:val="22"/>
          <w:szCs w:val="22"/>
        </w:rPr>
        <w:t>juta</w:t>
      </w:r>
      <w:proofErr w:type="spellEnd"/>
      <w:r w:rsidRPr="00AA78AF">
        <w:rPr>
          <w:sz w:val="22"/>
          <w:szCs w:val="22"/>
        </w:rPr>
        <w:t>.</w:t>
      </w:r>
    </w:p>
    <w:p w14:paraId="7D116B3D" w14:textId="47AAA579" w:rsidR="00AA78AF" w:rsidRDefault="00AA78AF" w:rsidP="00BD1498">
      <w:pPr>
        <w:ind w:firstLine="357"/>
        <w:jc w:val="both"/>
        <w:rPr>
          <w:sz w:val="22"/>
          <w:szCs w:val="22"/>
        </w:rPr>
      </w:pPr>
      <w:proofErr w:type="spellStart"/>
      <w:r w:rsidRPr="00AA78AF">
        <w:rPr>
          <w:sz w:val="22"/>
          <w:szCs w:val="22"/>
        </w:rPr>
        <w:t>Berikut</w:t>
      </w:r>
      <w:proofErr w:type="spellEnd"/>
      <w:r w:rsidRPr="00AA78AF">
        <w:rPr>
          <w:sz w:val="22"/>
          <w:szCs w:val="22"/>
        </w:rPr>
        <w:t xml:space="preserve"> </w:t>
      </w:r>
      <w:proofErr w:type="spellStart"/>
      <w:r w:rsidRPr="00AA78AF">
        <w:rPr>
          <w:sz w:val="22"/>
          <w:szCs w:val="22"/>
        </w:rPr>
        <w:t>Laporan</w:t>
      </w:r>
      <w:proofErr w:type="spellEnd"/>
      <w:r w:rsidRPr="00AA78AF">
        <w:rPr>
          <w:sz w:val="22"/>
          <w:szCs w:val="22"/>
        </w:rPr>
        <w:t xml:space="preserve"> </w:t>
      </w:r>
      <w:proofErr w:type="spellStart"/>
      <w:r w:rsidRPr="00AA78AF">
        <w:rPr>
          <w:sz w:val="22"/>
          <w:szCs w:val="22"/>
        </w:rPr>
        <w:t>Keuangan</w:t>
      </w:r>
      <w:proofErr w:type="spellEnd"/>
      <w:r w:rsidRPr="00AA78AF">
        <w:rPr>
          <w:sz w:val="22"/>
          <w:szCs w:val="22"/>
        </w:rPr>
        <w:t xml:space="preserve"> </w:t>
      </w:r>
      <w:proofErr w:type="spellStart"/>
      <w:r w:rsidRPr="00AA78AF">
        <w:rPr>
          <w:sz w:val="22"/>
          <w:szCs w:val="22"/>
        </w:rPr>
        <w:t>sebelum</w:t>
      </w:r>
      <w:proofErr w:type="spellEnd"/>
      <w:r w:rsidRPr="00AA78AF">
        <w:rPr>
          <w:sz w:val="22"/>
          <w:szCs w:val="22"/>
        </w:rPr>
        <w:t xml:space="preserve"> </w:t>
      </w:r>
      <w:proofErr w:type="spellStart"/>
      <w:r w:rsidRPr="00AA78AF">
        <w:rPr>
          <w:sz w:val="22"/>
          <w:szCs w:val="22"/>
        </w:rPr>
        <w:t>dilakukan</w:t>
      </w:r>
      <w:proofErr w:type="spellEnd"/>
      <w:r w:rsidRPr="00AA78AF">
        <w:rPr>
          <w:sz w:val="22"/>
          <w:szCs w:val="22"/>
        </w:rPr>
        <w:t xml:space="preserve"> disposal </w:t>
      </w:r>
      <w:proofErr w:type="spellStart"/>
      <w:r w:rsidRPr="00AA78AF">
        <w:rPr>
          <w:sz w:val="22"/>
          <w:szCs w:val="22"/>
        </w:rPr>
        <w:t>aset</w:t>
      </w:r>
      <w:proofErr w:type="spellEnd"/>
      <w:r w:rsidRPr="00AA78AF">
        <w:rPr>
          <w:sz w:val="22"/>
          <w:szCs w:val="22"/>
        </w:rPr>
        <w:t xml:space="preserve"> </w:t>
      </w:r>
      <w:proofErr w:type="spellStart"/>
      <w:r w:rsidRPr="00AA78AF">
        <w:rPr>
          <w:sz w:val="22"/>
          <w:szCs w:val="22"/>
        </w:rPr>
        <w:t>tetap</w:t>
      </w:r>
      <w:proofErr w:type="spellEnd"/>
      <w:r w:rsidRPr="00AA78AF">
        <w:rPr>
          <w:sz w:val="22"/>
          <w:szCs w:val="22"/>
        </w:rPr>
        <w:t>.</w:t>
      </w:r>
    </w:p>
    <w:tbl>
      <w:tblPr>
        <w:tblW w:w="4427" w:type="dxa"/>
        <w:tblInd w:w="-113" w:type="dxa"/>
        <w:tblLayout w:type="fixed"/>
        <w:tblLook w:val="04A0" w:firstRow="1" w:lastRow="0" w:firstColumn="1" w:lastColumn="0" w:noHBand="0" w:noVBand="1"/>
      </w:tblPr>
      <w:tblGrid>
        <w:gridCol w:w="959"/>
        <w:gridCol w:w="992"/>
        <w:gridCol w:w="709"/>
        <w:gridCol w:w="850"/>
        <w:gridCol w:w="917"/>
      </w:tblGrid>
      <w:tr w:rsidR="00EB6992" w:rsidRPr="00F15F2D" w14:paraId="293D6E6F" w14:textId="77777777" w:rsidTr="00356DCE">
        <w:trPr>
          <w:trHeight w:val="240"/>
        </w:trPr>
        <w:tc>
          <w:tcPr>
            <w:tcW w:w="959" w:type="dxa"/>
            <w:vMerge w:val="restart"/>
            <w:tcBorders>
              <w:top w:val="single" w:sz="4" w:space="0" w:color="auto"/>
              <w:left w:val="single" w:sz="4" w:space="0" w:color="auto"/>
              <w:right w:val="single" w:sz="4" w:space="0" w:color="auto"/>
            </w:tcBorders>
            <w:shd w:val="clear" w:color="auto" w:fill="auto"/>
            <w:noWrap/>
          </w:tcPr>
          <w:p w14:paraId="5EC0D5A5" w14:textId="4B638F31" w:rsidR="00EB6992" w:rsidRPr="00716E02" w:rsidRDefault="00112A01" w:rsidP="003A6C20">
            <w:pPr>
              <w:jc w:val="center"/>
              <w:rPr>
                <w:i/>
                <w:iCs/>
                <w:sz w:val="12"/>
                <w:szCs w:val="12"/>
              </w:rPr>
            </w:pPr>
            <w:r w:rsidRPr="00716E02">
              <w:rPr>
                <w:i/>
                <w:iCs/>
                <w:sz w:val="12"/>
                <w:szCs w:val="12"/>
              </w:rPr>
              <w:t>Description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6D10A96" w14:textId="28FDA821" w:rsidR="00EB6992" w:rsidRPr="00716E02" w:rsidRDefault="00112A01" w:rsidP="003A6C20">
            <w:pPr>
              <w:jc w:val="center"/>
              <w:rPr>
                <w:i/>
                <w:iCs/>
                <w:sz w:val="12"/>
                <w:szCs w:val="12"/>
              </w:rPr>
            </w:pPr>
            <w:r w:rsidRPr="00716E02">
              <w:rPr>
                <w:i/>
                <w:iCs/>
                <w:sz w:val="12"/>
                <w:szCs w:val="12"/>
              </w:rPr>
              <w:t xml:space="preserve">End. </w:t>
            </w:r>
            <w:proofErr w:type="spellStart"/>
            <w:r w:rsidRPr="00716E02">
              <w:rPr>
                <w:i/>
                <w:iCs/>
                <w:sz w:val="12"/>
                <w:szCs w:val="12"/>
              </w:rPr>
              <w:t>Blc</w:t>
            </w:r>
            <w:proofErr w:type="spellEnd"/>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tcPr>
          <w:p w14:paraId="77DEC416" w14:textId="0B733460" w:rsidR="00EB6992" w:rsidRPr="00716E02" w:rsidRDefault="00112A01" w:rsidP="003A6C20">
            <w:pPr>
              <w:jc w:val="center"/>
              <w:rPr>
                <w:i/>
                <w:iCs/>
                <w:sz w:val="12"/>
                <w:szCs w:val="12"/>
              </w:rPr>
            </w:pPr>
            <w:r w:rsidRPr="00716E02">
              <w:rPr>
                <w:i/>
                <w:iCs/>
                <w:sz w:val="12"/>
                <w:szCs w:val="12"/>
              </w:rPr>
              <w:t>Aje</w:t>
            </w:r>
          </w:p>
        </w:tc>
        <w:tc>
          <w:tcPr>
            <w:tcW w:w="917" w:type="dxa"/>
            <w:tcBorders>
              <w:top w:val="single" w:sz="4" w:space="0" w:color="auto"/>
              <w:left w:val="single" w:sz="4" w:space="0" w:color="auto"/>
              <w:bottom w:val="single" w:sz="4" w:space="0" w:color="auto"/>
              <w:right w:val="single" w:sz="4" w:space="0" w:color="auto"/>
            </w:tcBorders>
          </w:tcPr>
          <w:p w14:paraId="38156E83" w14:textId="5DACFB53" w:rsidR="00EB6992" w:rsidRPr="00716E02" w:rsidRDefault="00112A01" w:rsidP="003A6C20">
            <w:pPr>
              <w:jc w:val="center"/>
              <w:rPr>
                <w:i/>
                <w:iCs/>
                <w:sz w:val="12"/>
                <w:szCs w:val="12"/>
              </w:rPr>
            </w:pPr>
            <w:r w:rsidRPr="00716E02">
              <w:rPr>
                <w:i/>
                <w:iCs/>
                <w:sz w:val="12"/>
                <w:szCs w:val="12"/>
              </w:rPr>
              <w:t>Audited</w:t>
            </w:r>
          </w:p>
        </w:tc>
      </w:tr>
      <w:tr w:rsidR="00EB6992" w:rsidRPr="00F15F2D" w14:paraId="79E475CE" w14:textId="77777777" w:rsidTr="00356DCE">
        <w:trPr>
          <w:trHeight w:val="240"/>
        </w:trPr>
        <w:tc>
          <w:tcPr>
            <w:tcW w:w="959" w:type="dxa"/>
            <w:vMerge/>
            <w:tcBorders>
              <w:left w:val="single" w:sz="4" w:space="0" w:color="auto"/>
              <w:bottom w:val="single" w:sz="4" w:space="0" w:color="auto"/>
              <w:right w:val="single" w:sz="4" w:space="0" w:color="auto"/>
            </w:tcBorders>
            <w:shd w:val="clear" w:color="auto" w:fill="auto"/>
            <w:noWrap/>
          </w:tcPr>
          <w:p w14:paraId="34C25FCF" w14:textId="2BB8B89D" w:rsidR="00EB6992" w:rsidRPr="00716E02" w:rsidRDefault="00EB6992" w:rsidP="003A6C20">
            <w:pPr>
              <w:jc w:val="center"/>
              <w:rPr>
                <w:i/>
                <w:iCs/>
                <w:sz w:val="12"/>
                <w:szCs w:val="1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FE2469E" w14:textId="6D3A07ED" w:rsidR="00EB6992" w:rsidRPr="00716E02" w:rsidRDefault="00112A01" w:rsidP="003A6C20">
            <w:pPr>
              <w:jc w:val="center"/>
              <w:rPr>
                <w:i/>
                <w:iCs/>
                <w:sz w:val="12"/>
                <w:szCs w:val="12"/>
              </w:rPr>
            </w:pPr>
            <w:r w:rsidRPr="00716E02">
              <w:rPr>
                <w:i/>
                <w:iCs/>
                <w:sz w:val="12"/>
                <w:szCs w:val="12"/>
              </w:rPr>
              <w:t>Dec 31, 2022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6BBDAA3" w14:textId="237BEC8B" w:rsidR="00EB6992" w:rsidRPr="00716E02" w:rsidRDefault="00112A01" w:rsidP="003A6C20">
            <w:pPr>
              <w:jc w:val="center"/>
              <w:rPr>
                <w:i/>
                <w:iCs/>
                <w:sz w:val="12"/>
                <w:szCs w:val="12"/>
              </w:rPr>
            </w:pPr>
            <w:proofErr w:type="spellStart"/>
            <w:r w:rsidRPr="00716E02">
              <w:rPr>
                <w:i/>
                <w:iCs/>
                <w:sz w:val="12"/>
                <w:szCs w:val="12"/>
              </w:rPr>
              <w:t>Debe</w:t>
            </w:r>
            <w:r w:rsidR="003A6C20" w:rsidRPr="00716E02">
              <w:rPr>
                <w:i/>
                <w:iCs/>
                <w:sz w:val="12"/>
                <w:szCs w:val="12"/>
              </w:rPr>
              <w:t>t</w:t>
            </w:r>
            <w:proofErr w:type="spellEnd"/>
          </w:p>
        </w:tc>
        <w:tc>
          <w:tcPr>
            <w:tcW w:w="850" w:type="dxa"/>
            <w:tcBorders>
              <w:top w:val="single" w:sz="4" w:space="0" w:color="auto"/>
              <w:left w:val="single" w:sz="4" w:space="0" w:color="auto"/>
              <w:bottom w:val="single" w:sz="4" w:space="0" w:color="auto"/>
              <w:right w:val="single" w:sz="4" w:space="0" w:color="auto"/>
            </w:tcBorders>
          </w:tcPr>
          <w:p w14:paraId="2FBF84BE" w14:textId="01C35134" w:rsidR="00EB6992" w:rsidRPr="00716E02" w:rsidRDefault="00112A01" w:rsidP="003A6C20">
            <w:pPr>
              <w:jc w:val="center"/>
              <w:rPr>
                <w:i/>
                <w:iCs/>
                <w:sz w:val="12"/>
                <w:szCs w:val="12"/>
              </w:rPr>
            </w:pPr>
            <w:r w:rsidRPr="00716E02">
              <w:rPr>
                <w:i/>
                <w:iCs/>
                <w:sz w:val="12"/>
                <w:szCs w:val="12"/>
              </w:rPr>
              <w:t>Credit</w:t>
            </w:r>
          </w:p>
        </w:tc>
        <w:tc>
          <w:tcPr>
            <w:tcW w:w="917" w:type="dxa"/>
            <w:tcBorders>
              <w:top w:val="single" w:sz="4" w:space="0" w:color="auto"/>
              <w:left w:val="single" w:sz="4" w:space="0" w:color="auto"/>
              <w:bottom w:val="single" w:sz="4" w:space="0" w:color="auto"/>
              <w:right w:val="single" w:sz="4" w:space="0" w:color="auto"/>
            </w:tcBorders>
          </w:tcPr>
          <w:p w14:paraId="61544B95" w14:textId="3DE25A7A" w:rsidR="00EB6992" w:rsidRPr="00716E02" w:rsidRDefault="00112A01" w:rsidP="003A6C20">
            <w:pPr>
              <w:jc w:val="center"/>
              <w:rPr>
                <w:i/>
                <w:iCs/>
                <w:sz w:val="12"/>
                <w:szCs w:val="12"/>
              </w:rPr>
            </w:pPr>
            <w:r w:rsidRPr="00716E02">
              <w:rPr>
                <w:i/>
                <w:iCs/>
                <w:sz w:val="12"/>
                <w:szCs w:val="12"/>
              </w:rPr>
              <w:t>Dec 31, 2023</w:t>
            </w:r>
          </w:p>
        </w:tc>
      </w:tr>
      <w:tr w:rsidR="00EF5130" w:rsidRPr="00F15F2D" w14:paraId="2413BEB1" w14:textId="77777777" w:rsidTr="00356DCE">
        <w:trPr>
          <w:trHeight w:val="240"/>
        </w:trPr>
        <w:tc>
          <w:tcPr>
            <w:tcW w:w="959" w:type="dxa"/>
            <w:tcBorders>
              <w:top w:val="single" w:sz="4" w:space="0" w:color="auto"/>
              <w:left w:val="single" w:sz="4" w:space="0" w:color="auto"/>
              <w:bottom w:val="single" w:sz="4" w:space="0" w:color="auto"/>
              <w:right w:val="single" w:sz="4" w:space="0" w:color="auto"/>
            </w:tcBorders>
            <w:shd w:val="clear" w:color="auto" w:fill="auto"/>
            <w:noWrap/>
          </w:tcPr>
          <w:p w14:paraId="4C886881" w14:textId="0F32457F" w:rsidR="00EF5130" w:rsidRPr="00F15F2D" w:rsidRDefault="00EF5130" w:rsidP="00EF5130">
            <w:pPr>
              <w:rPr>
                <w:sz w:val="12"/>
                <w:szCs w:val="12"/>
              </w:rPr>
            </w:pPr>
            <w:r w:rsidRPr="00F15F2D">
              <w:rPr>
                <w:color w:val="000000" w:themeColor="text1"/>
                <w:sz w:val="12"/>
                <w:szCs w:val="12"/>
              </w:rPr>
              <w:t xml:space="preserve">Interior dan </w:t>
            </w:r>
            <w:proofErr w:type="spellStart"/>
            <w:r w:rsidRPr="00F15F2D">
              <w:rPr>
                <w:color w:val="000000" w:themeColor="text1"/>
                <w:sz w:val="12"/>
                <w:szCs w:val="12"/>
              </w:rPr>
              <w:t>Prasarana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1E02B1" w14:textId="338B610D" w:rsidR="00EF5130" w:rsidRPr="00F15F2D" w:rsidRDefault="00EF5130" w:rsidP="00EF5130">
            <w:pPr>
              <w:jc w:val="right"/>
              <w:rPr>
                <w:sz w:val="12"/>
                <w:szCs w:val="12"/>
              </w:rPr>
            </w:pPr>
            <w:r w:rsidRPr="00F15F2D">
              <w:rPr>
                <w:color w:val="000000" w:themeColor="text1"/>
                <w:sz w:val="12"/>
                <w:szCs w:val="12"/>
              </w:rPr>
              <w:t>5.000.000.000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A145F" w14:textId="0516FC87" w:rsidR="00EF5130" w:rsidRPr="00F15F2D" w:rsidRDefault="00EF5130" w:rsidP="00EF5130">
            <w:pPr>
              <w:jc w:val="right"/>
              <w:rPr>
                <w:sz w:val="12"/>
                <w:szCs w:val="12"/>
              </w:rPr>
            </w:pPr>
          </w:p>
        </w:tc>
        <w:tc>
          <w:tcPr>
            <w:tcW w:w="850" w:type="dxa"/>
            <w:tcBorders>
              <w:top w:val="single" w:sz="4" w:space="0" w:color="auto"/>
              <w:left w:val="single" w:sz="4" w:space="0" w:color="auto"/>
              <w:bottom w:val="single" w:sz="4" w:space="0" w:color="auto"/>
              <w:right w:val="single" w:sz="4" w:space="0" w:color="auto"/>
            </w:tcBorders>
            <w:vAlign w:val="center"/>
          </w:tcPr>
          <w:p w14:paraId="74CC52B5" w14:textId="30D2B1EB" w:rsidR="00EF5130" w:rsidRPr="00F15F2D" w:rsidRDefault="00EF5130" w:rsidP="00EF5130">
            <w:pPr>
              <w:jc w:val="right"/>
              <w:rPr>
                <w:sz w:val="12"/>
                <w:szCs w:val="12"/>
              </w:rPr>
            </w:pPr>
          </w:p>
        </w:tc>
        <w:tc>
          <w:tcPr>
            <w:tcW w:w="917" w:type="dxa"/>
            <w:tcBorders>
              <w:top w:val="single" w:sz="4" w:space="0" w:color="auto"/>
              <w:left w:val="single" w:sz="4" w:space="0" w:color="auto"/>
              <w:bottom w:val="single" w:sz="4" w:space="0" w:color="auto"/>
              <w:right w:val="single" w:sz="4" w:space="0" w:color="auto"/>
            </w:tcBorders>
            <w:vAlign w:val="center"/>
          </w:tcPr>
          <w:p w14:paraId="5D8DCD8F" w14:textId="558E65F6" w:rsidR="00EF5130" w:rsidRPr="00F15F2D" w:rsidRDefault="00EF5130" w:rsidP="00EF5130">
            <w:pPr>
              <w:jc w:val="right"/>
              <w:rPr>
                <w:sz w:val="12"/>
                <w:szCs w:val="12"/>
              </w:rPr>
            </w:pPr>
            <w:r w:rsidRPr="00F15F2D">
              <w:rPr>
                <w:color w:val="000000" w:themeColor="text1"/>
                <w:sz w:val="12"/>
                <w:szCs w:val="12"/>
              </w:rPr>
              <w:t>5.000.000.000</w:t>
            </w:r>
          </w:p>
        </w:tc>
      </w:tr>
      <w:tr w:rsidR="00EF5130" w:rsidRPr="00F15F2D" w14:paraId="26A55C4D" w14:textId="77777777" w:rsidTr="00356DCE">
        <w:trPr>
          <w:trHeight w:val="240"/>
        </w:trPr>
        <w:tc>
          <w:tcPr>
            <w:tcW w:w="959" w:type="dxa"/>
            <w:tcBorders>
              <w:top w:val="single" w:sz="4" w:space="0" w:color="auto"/>
              <w:left w:val="single" w:sz="4" w:space="0" w:color="auto"/>
              <w:bottom w:val="single" w:sz="4" w:space="0" w:color="auto"/>
              <w:right w:val="single" w:sz="4" w:space="0" w:color="auto"/>
            </w:tcBorders>
            <w:shd w:val="clear" w:color="auto" w:fill="auto"/>
            <w:noWrap/>
          </w:tcPr>
          <w:p w14:paraId="08D18DA0" w14:textId="52EA6821" w:rsidR="00EF5130" w:rsidRPr="00F15F2D" w:rsidRDefault="00EF5130" w:rsidP="00EF5130">
            <w:pPr>
              <w:rPr>
                <w:sz w:val="12"/>
                <w:szCs w:val="12"/>
              </w:rPr>
            </w:pPr>
            <w:proofErr w:type="spellStart"/>
            <w:r w:rsidRPr="00F15F2D">
              <w:rPr>
                <w:color w:val="000000" w:themeColor="text1"/>
                <w:sz w:val="12"/>
                <w:szCs w:val="12"/>
              </w:rPr>
              <w:t>Mesin</w:t>
            </w:r>
            <w:proofErr w:type="spellEnd"/>
            <w:r w:rsidRPr="00F15F2D">
              <w:rPr>
                <w:color w:val="000000" w:themeColor="text1"/>
                <w:sz w:val="12"/>
                <w:szCs w:val="12"/>
              </w:rPr>
              <w:t xml:space="preserve"> dan </w:t>
            </w:r>
            <w:proofErr w:type="spellStart"/>
            <w:r w:rsidRPr="00F15F2D">
              <w:rPr>
                <w:color w:val="000000" w:themeColor="text1"/>
                <w:sz w:val="12"/>
                <w:szCs w:val="12"/>
              </w:rPr>
              <w:t>Perlengkapan</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2F18A" w14:textId="05A9AB0F" w:rsidR="00EF5130" w:rsidRPr="00F15F2D" w:rsidRDefault="00EF5130" w:rsidP="00EF5130">
            <w:pPr>
              <w:jc w:val="right"/>
              <w:rPr>
                <w:sz w:val="12"/>
                <w:szCs w:val="12"/>
              </w:rPr>
            </w:pPr>
            <w:r w:rsidRPr="00F15F2D">
              <w:rPr>
                <w:color w:val="000000" w:themeColor="text1"/>
                <w:sz w:val="12"/>
                <w:szCs w:val="12"/>
              </w:rPr>
              <w:t>2.000.000.000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6920BC" w14:textId="77777777" w:rsidR="00EF5130" w:rsidRPr="00F15F2D" w:rsidRDefault="00EF5130" w:rsidP="00EF5130">
            <w:pPr>
              <w:jc w:val="right"/>
              <w:rPr>
                <w:sz w:val="12"/>
                <w:szCs w:val="12"/>
              </w:rPr>
            </w:pPr>
          </w:p>
        </w:tc>
        <w:tc>
          <w:tcPr>
            <w:tcW w:w="850" w:type="dxa"/>
            <w:tcBorders>
              <w:top w:val="single" w:sz="4" w:space="0" w:color="auto"/>
              <w:left w:val="single" w:sz="4" w:space="0" w:color="auto"/>
              <w:bottom w:val="single" w:sz="4" w:space="0" w:color="auto"/>
              <w:right w:val="single" w:sz="4" w:space="0" w:color="auto"/>
            </w:tcBorders>
            <w:vAlign w:val="center"/>
          </w:tcPr>
          <w:p w14:paraId="3F19B1D3" w14:textId="77777777" w:rsidR="00EF5130" w:rsidRPr="00F15F2D" w:rsidRDefault="00EF5130" w:rsidP="00EF5130">
            <w:pPr>
              <w:jc w:val="right"/>
              <w:rPr>
                <w:sz w:val="12"/>
                <w:szCs w:val="12"/>
              </w:rPr>
            </w:pPr>
          </w:p>
        </w:tc>
        <w:tc>
          <w:tcPr>
            <w:tcW w:w="917" w:type="dxa"/>
            <w:tcBorders>
              <w:top w:val="single" w:sz="4" w:space="0" w:color="auto"/>
              <w:left w:val="single" w:sz="4" w:space="0" w:color="auto"/>
              <w:bottom w:val="single" w:sz="4" w:space="0" w:color="auto"/>
              <w:right w:val="single" w:sz="4" w:space="0" w:color="auto"/>
            </w:tcBorders>
            <w:vAlign w:val="center"/>
          </w:tcPr>
          <w:p w14:paraId="57C7CA36" w14:textId="59141598" w:rsidR="00EF5130" w:rsidRPr="00F15F2D" w:rsidRDefault="00EF5130" w:rsidP="00EF5130">
            <w:pPr>
              <w:jc w:val="right"/>
              <w:rPr>
                <w:sz w:val="12"/>
                <w:szCs w:val="12"/>
              </w:rPr>
            </w:pPr>
            <w:r w:rsidRPr="00F15F2D">
              <w:rPr>
                <w:color w:val="000000" w:themeColor="text1"/>
                <w:sz w:val="12"/>
                <w:szCs w:val="12"/>
              </w:rPr>
              <w:t>2.000.000.000</w:t>
            </w:r>
          </w:p>
        </w:tc>
      </w:tr>
      <w:tr w:rsidR="00EF5130" w:rsidRPr="00F15F2D" w14:paraId="0361F9C8" w14:textId="77777777" w:rsidTr="00356DCE">
        <w:trPr>
          <w:trHeight w:val="240"/>
        </w:trPr>
        <w:tc>
          <w:tcPr>
            <w:tcW w:w="959" w:type="dxa"/>
            <w:tcBorders>
              <w:top w:val="single" w:sz="4" w:space="0" w:color="auto"/>
              <w:left w:val="single" w:sz="4" w:space="0" w:color="auto"/>
              <w:bottom w:val="single" w:sz="4" w:space="0" w:color="auto"/>
              <w:right w:val="single" w:sz="4" w:space="0" w:color="auto"/>
            </w:tcBorders>
            <w:shd w:val="clear" w:color="auto" w:fill="auto"/>
            <w:noWrap/>
          </w:tcPr>
          <w:p w14:paraId="1BBA9C1A" w14:textId="728D5C6E" w:rsidR="00EF5130" w:rsidRPr="00F15F2D" w:rsidRDefault="00EF5130" w:rsidP="00EF5130">
            <w:pPr>
              <w:rPr>
                <w:sz w:val="12"/>
                <w:szCs w:val="12"/>
              </w:rPr>
            </w:pPr>
            <w:proofErr w:type="spellStart"/>
            <w:r w:rsidRPr="00F15F2D">
              <w:rPr>
                <w:color w:val="000000" w:themeColor="text1"/>
                <w:sz w:val="12"/>
                <w:szCs w:val="12"/>
              </w:rPr>
              <w:t>Komputer</w:t>
            </w:r>
            <w:proofErr w:type="spellEnd"/>
            <w:r w:rsidRPr="00F15F2D">
              <w:rPr>
                <w:color w:val="000000" w:themeColor="text1"/>
                <w:sz w:val="12"/>
                <w:szCs w:val="12"/>
              </w:rPr>
              <w:t xml:space="preserve"> dan </w:t>
            </w:r>
            <w:proofErr w:type="spellStart"/>
            <w:r w:rsidRPr="00F15F2D">
              <w:rPr>
                <w:color w:val="000000" w:themeColor="text1"/>
                <w:sz w:val="12"/>
                <w:szCs w:val="12"/>
              </w:rPr>
              <w:t>Perlengkapan</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0350FC" w14:textId="341FDD99" w:rsidR="00EF5130" w:rsidRPr="00F15F2D" w:rsidRDefault="00EF5130" w:rsidP="00EF5130">
            <w:pPr>
              <w:jc w:val="right"/>
              <w:rPr>
                <w:sz w:val="12"/>
                <w:szCs w:val="12"/>
              </w:rPr>
            </w:pPr>
            <w:r w:rsidRPr="00F15F2D">
              <w:rPr>
                <w:color w:val="000000" w:themeColor="text1"/>
                <w:sz w:val="12"/>
                <w:szCs w:val="12"/>
              </w:rPr>
              <w:t>500.000.000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46AE95" w14:textId="77777777" w:rsidR="00EF5130" w:rsidRPr="00F15F2D" w:rsidRDefault="00EF5130" w:rsidP="00EF5130">
            <w:pPr>
              <w:jc w:val="right"/>
              <w:rPr>
                <w:sz w:val="12"/>
                <w:szCs w:val="12"/>
              </w:rPr>
            </w:pPr>
          </w:p>
        </w:tc>
        <w:tc>
          <w:tcPr>
            <w:tcW w:w="850" w:type="dxa"/>
            <w:tcBorders>
              <w:top w:val="single" w:sz="4" w:space="0" w:color="auto"/>
              <w:left w:val="single" w:sz="4" w:space="0" w:color="auto"/>
              <w:bottom w:val="single" w:sz="4" w:space="0" w:color="auto"/>
              <w:right w:val="single" w:sz="4" w:space="0" w:color="auto"/>
            </w:tcBorders>
            <w:vAlign w:val="center"/>
          </w:tcPr>
          <w:p w14:paraId="4DA47E91" w14:textId="77777777" w:rsidR="00EF5130" w:rsidRPr="00F15F2D" w:rsidRDefault="00EF5130" w:rsidP="00EF5130">
            <w:pPr>
              <w:jc w:val="right"/>
              <w:rPr>
                <w:sz w:val="12"/>
                <w:szCs w:val="12"/>
              </w:rPr>
            </w:pPr>
          </w:p>
        </w:tc>
        <w:tc>
          <w:tcPr>
            <w:tcW w:w="917" w:type="dxa"/>
            <w:tcBorders>
              <w:top w:val="single" w:sz="4" w:space="0" w:color="auto"/>
              <w:left w:val="single" w:sz="4" w:space="0" w:color="auto"/>
              <w:bottom w:val="single" w:sz="4" w:space="0" w:color="auto"/>
              <w:right w:val="single" w:sz="4" w:space="0" w:color="auto"/>
            </w:tcBorders>
            <w:vAlign w:val="center"/>
          </w:tcPr>
          <w:p w14:paraId="3A9864DB" w14:textId="45851750" w:rsidR="00EF5130" w:rsidRPr="00F15F2D" w:rsidRDefault="00EF5130" w:rsidP="00EF5130">
            <w:pPr>
              <w:jc w:val="right"/>
              <w:rPr>
                <w:sz w:val="12"/>
                <w:szCs w:val="12"/>
              </w:rPr>
            </w:pPr>
            <w:r w:rsidRPr="00F15F2D">
              <w:rPr>
                <w:color w:val="000000" w:themeColor="text1"/>
                <w:sz w:val="12"/>
                <w:szCs w:val="12"/>
              </w:rPr>
              <w:t>500.000.000</w:t>
            </w:r>
          </w:p>
        </w:tc>
      </w:tr>
      <w:tr w:rsidR="00EF5130" w:rsidRPr="00F15F2D" w14:paraId="76B4D141" w14:textId="77777777" w:rsidTr="00356DCE">
        <w:trPr>
          <w:trHeight w:val="240"/>
        </w:trPr>
        <w:tc>
          <w:tcPr>
            <w:tcW w:w="959" w:type="dxa"/>
            <w:tcBorders>
              <w:top w:val="single" w:sz="4" w:space="0" w:color="auto"/>
              <w:left w:val="single" w:sz="4" w:space="0" w:color="auto"/>
              <w:bottom w:val="single" w:sz="4" w:space="0" w:color="auto"/>
              <w:right w:val="single" w:sz="4" w:space="0" w:color="auto"/>
            </w:tcBorders>
            <w:shd w:val="clear" w:color="auto" w:fill="auto"/>
            <w:noWrap/>
          </w:tcPr>
          <w:p w14:paraId="6868E98A" w14:textId="1DDC4503" w:rsidR="00EF5130" w:rsidRPr="00F15F2D" w:rsidRDefault="00EF5130" w:rsidP="00EF5130">
            <w:pPr>
              <w:rPr>
                <w:sz w:val="12"/>
                <w:szCs w:val="12"/>
              </w:rPr>
            </w:pPr>
            <w:proofErr w:type="spellStart"/>
            <w:r w:rsidRPr="00F15F2D">
              <w:rPr>
                <w:color w:val="000000" w:themeColor="text1"/>
                <w:sz w:val="12"/>
                <w:szCs w:val="12"/>
              </w:rPr>
              <w:t>Inventaris</w:t>
            </w:r>
            <w:proofErr w:type="spellEnd"/>
            <w:r w:rsidRPr="00F15F2D">
              <w:rPr>
                <w:color w:val="000000" w:themeColor="text1"/>
                <w:sz w:val="12"/>
                <w:szCs w:val="12"/>
              </w:rPr>
              <w:t xml:space="preserve"> Kantor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45091" w14:textId="26503B9D" w:rsidR="00EF5130" w:rsidRPr="00F15F2D" w:rsidRDefault="00EF5130" w:rsidP="00EF5130">
            <w:pPr>
              <w:jc w:val="right"/>
              <w:rPr>
                <w:sz w:val="12"/>
                <w:szCs w:val="12"/>
              </w:rPr>
            </w:pPr>
            <w:r w:rsidRPr="00F15F2D">
              <w:rPr>
                <w:color w:val="000000" w:themeColor="text1"/>
                <w:sz w:val="12"/>
                <w:szCs w:val="12"/>
              </w:rPr>
              <w:t>50.000.000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380B3" w14:textId="77777777" w:rsidR="00EF5130" w:rsidRPr="00F15F2D" w:rsidRDefault="00EF5130" w:rsidP="00EF5130">
            <w:pPr>
              <w:jc w:val="right"/>
              <w:rPr>
                <w:sz w:val="12"/>
                <w:szCs w:val="12"/>
              </w:rPr>
            </w:pPr>
          </w:p>
        </w:tc>
        <w:tc>
          <w:tcPr>
            <w:tcW w:w="850" w:type="dxa"/>
            <w:tcBorders>
              <w:top w:val="single" w:sz="4" w:space="0" w:color="auto"/>
              <w:left w:val="single" w:sz="4" w:space="0" w:color="auto"/>
              <w:bottom w:val="single" w:sz="4" w:space="0" w:color="auto"/>
              <w:right w:val="single" w:sz="4" w:space="0" w:color="auto"/>
            </w:tcBorders>
            <w:vAlign w:val="center"/>
          </w:tcPr>
          <w:p w14:paraId="5C0D2B71" w14:textId="77777777" w:rsidR="00EF5130" w:rsidRPr="00F15F2D" w:rsidRDefault="00EF5130" w:rsidP="00EF5130">
            <w:pPr>
              <w:jc w:val="right"/>
              <w:rPr>
                <w:sz w:val="12"/>
                <w:szCs w:val="12"/>
              </w:rPr>
            </w:pPr>
          </w:p>
        </w:tc>
        <w:tc>
          <w:tcPr>
            <w:tcW w:w="917" w:type="dxa"/>
            <w:tcBorders>
              <w:top w:val="single" w:sz="4" w:space="0" w:color="auto"/>
              <w:left w:val="single" w:sz="4" w:space="0" w:color="auto"/>
              <w:bottom w:val="single" w:sz="4" w:space="0" w:color="auto"/>
              <w:right w:val="single" w:sz="4" w:space="0" w:color="auto"/>
            </w:tcBorders>
            <w:vAlign w:val="center"/>
          </w:tcPr>
          <w:p w14:paraId="004874C8" w14:textId="6F0BC05D" w:rsidR="00EF5130" w:rsidRPr="00F15F2D" w:rsidRDefault="00EF5130" w:rsidP="00EF5130">
            <w:pPr>
              <w:jc w:val="right"/>
              <w:rPr>
                <w:sz w:val="12"/>
                <w:szCs w:val="12"/>
              </w:rPr>
            </w:pPr>
            <w:r w:rsidRPr="00F15F2D">
              <w:rPr>
                <w:color w:val="000000" w:themeColor="text1"/>
                <w:sz w:val="12"/>
                <w:szCs w:val="12"/>
              </w:rPr>
              <w:t>50.000.000</w:t>
            </w:r>
          </w:p>
        </w:tc>
      </w:tr>
    </w:tbl>
    <w:p w14:paraId="315B6A53" w14:textId="77777777" w:rsidR="00064ED5" w:rsidRPr="00064ED5" w:rsidRDefault="00064ED5" w:rsidP="00064ED5">
      <w:pPr>
        <w:pStyle w:val="Caption"/>
        <w:spacing w:after="0"/>
        <w:jc w:val="center"/>
        <w:rPr>
          <w:b/>
          <w:bCs/>
          <w:i w:val="0"/>
          <w:iCs w:val="0"/>
          <w:color w:val="000000" w:themeColor="text1"/>
          <w:sz w:val="22"/>
        </w:rPr>
      </w:pPr>
      <w:bookmarkStart w:id="6" w:name="_Toc200924404"/>
      <w:r w:rsidRPr="00064ED5">
        <w:rPr>
          <w:b/>
          <w:bCs/>
          <w:i w:val="0"/>
          <w:iCs w:val="0"/>
          <w:color w:val="000000" w:themeColor="text1"/>
          <w:sz w:val="22"/>
        </w:rPr>
        <w:t xml:space="preserve">Tabel 4. </w:t>
      </w:r>
      <w:r w:rsidRPr="00064ED5">
        <w:rPr>
          <w:b/>
          <w:bCs/>
          <w:i w:val="0"/>
          <w:iCs w:val="0"/>
          <w:color w:val="000000" w:themeColor="text1"/>
          <w:sz w:val="22"/>
        </w:rPr>
        <w:fldChar w:fldCharType="begin"/>
      </w:r>
      <w:r w:rsidRPr="00064ED5">
        <w:rPr>
          <w:b/>
          <w:bCs/>
          <w:i w:val="0"/>
          <w:iCs w:val="0"/>
          <w:color w:val="000000" w:themeColor="text1"/>
          <w:sz w:val="22"/>
        </w:rPr>
        <w:instrText xml:space="preserve"> SEQ Tabel_4. \* ARABIC </w:instrText>
      </w:r>
      <w:r w:rsidRPr="00064ED5">
        <w:rPr>
          <w:b/>
          <w:bCs/>
          <w:i w:val="0"/>
          <w:iCs w:val="0"/>
          <w:color w:val="000000" w:themeColor="text1"/>
          <w:sz w:val="22"/>
        </w:rPr>
        <w:fldChar w:fldCharType="separate"/>
      </w:r>
      <w:r w:rsidRPr="00064ED5">
        <w:rPr>
          <w:b/>
          <w:bCs/>
          <w:i w:val="0"/>
          <w:iCs w:val="0"/>
          <w:noProof/>
          <w:color w:val="000000" w:themeColor="text1"/>
          <w:sz w:val="22"/>
        </w:rPr>
        <w:t>6</w:t>
      </w:r>
      <w:r w:rsidRPr="00064ED5">
        <w:rPr>
          <w:b/>
          <w:bCs/>
          <w:i w:val="0"/>
          <w:iCs w:val="0"/>
          <w:color w:val="000000" w:themeColor="text1"/>
          <w:sz w:val="22"/>
        </w:rPr>
        <w:fldChar w:fldCharType="end"/>
      </w:r>
      <w:r w:rsidRPr="00064ED5">
        <w:rPr>
          <w:i w:val="0"/>
          <w:iCs w:val="0"/>
          <w:color w:val="000000" w:themeColor="text1"/>
          <w:sz w:val="22"/>
        </w:rPr>
        <w:t xml:space="preserve"> </w:t>
      </w:r>
      <w:proofErr w:type="spellStart"/>
      <w:r w:rsidRPr="00064ED5">
        <w:rPr>
          <w:i w:val="0"/>
          <w:iCs w:val="0"/>
          <w:color w:val="000000" w:themeColor="text1"/>
          <w:sz w:val="22"/>
        </w:rPr>
        <w:t>Laporan</w:t>
      </w:r>
      <w:proofErr w:type="spellEnd"/>
      <w:r w:rsidRPr="00064ED5">
        <w:rPr>
          <w:i w:val="0"/>
          <w:iCs w:val="0"/>
          <w:color w:val="000000" w:themeColor="text1"/>
          <w:sz w:val="22"/>
        </w:rPr>
        <w:t xml:space="preserve"> </w:t>
      </w:r>
      <w:proofErr w:type="spellStart"/>
      <w:r w:rsidRPr="00064ED5">
        <w:rPr>
          <w:i w:val="0"/>
          <w:iCs w:val="0"/>
          <w:color w:val="000000" w:themeColor="text1"/>
          <w:sz w:val="22"/>
        </w:rPr>
        <w:t>Keuangan</w:t>
      </w:r>
      <w:proofErr w:type="spellEnd"/>
      <w:r w:rsidRPr="00064ED5">
        <w:rPr>
          <w:i w:val="0"/>
          <w:iCs w:val="0"/>
          <w:color w:val="000000" w:themeColor="text1"/>
          <w:sz w:val="22"/>
        </w:rPr>
        <w:t xml:space="preserve"> PT. X </w:t>
      </w:r>
      <w:proofErr w:type="spellStart"/>
      <w:r w:rsidRPr="00064ED5">
        <w:rPr>
          <w:i w:val="0"/>
          <w:iCs w:val="0"/>
          <w:color w:val="000000" w:themeColor="text1"/>
          <w:sz w:val="22"/>
        </w:rPr>
        <w:t>sebelum</w:t>
      </w:r>
      <w:proofErr w:type="spellEnd"/>
      <w:r w:rsidRPr="00064ED5">
        <w:rPr>
          <w:i w:val="0"/>
          <w:iCs w:val="0"/>
          <w:color w:val="000000" w:themeColor="text1"/>
          <w:sz w:val="22"/>
        </w:rPr>
        <w:t xml:space="preserve"> </w:t>
      </w:r>
      <w:proofErr w:type="spellStart"/>
      <w:r w:rsidRPr="00064ED5">
        <w:rPr>
          <w:i w:val="0"/>
          <w:iCs w:val="0"/>
          <w:color w:val="000000" w:themeColor="text1"/>
          <w:sz w:val="22"/>
        </w:rPr>
        <w:t>dilakukan</w:t>
      </w:r>
      <w:proofErr w:type="spellEnd"/>
      <w:r w:rsidRPr="00064ED5">
        <w:rPr>
          <w:i w:val="0"/>
          <w:iCs w:val="0"/>
          <w:color w:val="000000" w:themeColor="text1"/>
          <w:sz w:val="22"/>
        </w:rPr>
        <w:t xml:space="preserve"> </w:t>
      </w:r>
      <w:r w:rsidRPr="009D26A1">
        <w:rPr>
          <w:color w:val="000000" w:themeColor="text1"/>
          <w:sz w:val="22"/>
        </w:rPr>
        <w:t>Disposal</w:t>
      </w:r>
      <w:bookmarkEnd w:id="6"/>
    </w:p>
    <w:p w14:paraId="6EEC136C" w14:textId="1B0AC660" w:rsidR="00AE7098" w:rsidRDefault="00064ED5" w:rsidP="00064ED5">
      <w:pPr>
        <w:spacing w:after="240"/>
        <w:jc w:val="center"/>
        <w:rPr>
          <w:sz w:val="22"/>
          <w:szCs w:val="22"/>
        </w:rPr>
      </w:pPr>
      <w:proofErr w:type="spellStart"/>
      <w:r w:rsidRPr="00064ED5">
        <w:rPr>
          <w:sz w:val="22"/>
          <w:szCs w:val="22"/>
        </w:rPr>
        <w:t>Sumber</w:t>
      </w:r>
      <w:proofErr w:type="spellEnd"/>
      <w:r w:rsidRPr="00064ED5">
        <w:rPr>
          <w:sz w:val="22"/>
          <w:szCs w:val="22"/>
        </w:rPr>
        <w:t xml:space="preserve">: Data </w:t>
      </w:r>
      <w:proofErr w:type="spellStart"/>
      <w:r w:rsidRPr="00064ED5">
        <w:rPr>
          <w:sz w:val="22"/>
          <w:szCs w:val="22"/>
        </w:rPr>
        <w:t>diolah</w:t>
      </w:r>
      <w:proofErr w:type="spellEnd"/>
    </w:p>
    <w:p w14:paraId="57979C70" w14:textId="77777777" w:rsidR="00BD1498" w:rsidRDefault="000019BC" w:rsidP="00BD1498">
      <w:pPr>
        <w:ind w:firstLine="357"/>
        <w:jc w:val="both"/>
        <w:rPr>
          <w:sz w:val="22"/>
          <w:szCs w:val="22"/>
        </w:rPr>
      </w:pPr>
      <w:r w:rsidRPr="000019BC">
        <w:rPr>
          <w:sz w:val="22"/>
          <w:szCs w:val="22"/>
        </w:rPr>
        <w:t xml:space="preserve">Dan </w:t>
      </w:r>
      <w:proofErr w:type="spellStart"/>
      <w:r w:rsidRPr="000019BC">
        <w:rPr>
          <w:sz w:val="22"/>
          <w:szCs w:val="22"/>
        </w:rPr>
        <w:t>nilai</w:t>
      </w:r>
      <w:proofErr w:type="spellEnd"/>
      <w:r w:rsidRPr="000019BC">
        <w:rPr>
          <w:sz w:val="22"/>
          <w:szCs w:val="22"/>
        </w:rPr>
        <w:t xml:space="preserve"> </w:t>
      </w:r>
      <w:proofErr w:type="spellStart"/>
      <w:r w:rsidRPr="000019BC">
        <w:rPr>
          <w:sz w:val="22"/>
          <w:szCs w:val="22"/>
        </w:rPr>
        <w:t>setelah</w:t>
      </w:r>
      <w:proofErr w:type="spellEnd"/>
      <w:r w:rsidRPr="000019BC">
        <w:rPr>
          <w:sz w:val="22"/>
          <w:szCs w:val="22"/>
        </w:rPr>
        <w:t xml:space="preserve"> </w:t>
      </w:r>
      <w:proofErr w:type="spellStart"/>
      <w:r w:rsidRPr="000019BC">
        <w:rPr>
          <w:sz w:val="22"/>
          <w:szCs w:val="22"/>
        </w:rPr>
        <w:t>dilakukan</w:t>
      </w:r>
      <w:proofErr w:type="spellEnd"/>
      <w:r w:rsidRPr="000019BC">
        <w:rPr>
          <w:sz w:val="22"/>
          <w:szCs w:val="22"/>
        </w:rPr>
        <w:t xml:space="preserve"> disposal </w:t>
      </w:r>
      <w:proofErr w:type="spellStart"/>
      <w:r w:rsidRPr="000019BC">
        <w:rPr>
          <w:sz w:val="22"/>
          <w:szCs w:val="22"/>
        </w:rPr>
        <w:t>aset</w:t>
      </w:r>
      <w:proofErr w:type="spellEnd"/>
      <w:r w:rsidRPr="000019BC">
        <w:rPr>
          <w:sz w:val="22"/>
          <w:szCs w:val="22"/>
        </w:rPr>
        <w:t xml:space="preserve"> </w:t>
      </w:r>
      <w:proofErr w:type="spellStart"/>
      <w:r w:rsidRPr="000019BC">
        <w:rPr>
          <w:sz w:val="22"/>
          <w:szCs w:val="22"/>
        </w:rPr>
        <w:t>tetap</w:t>
      </w:r>
      <w:proofErr w:type="spellEnd"/>
      <w:r w:rsidRPr="000019BC">
        <w:rPr>
          <w:sz w:val="22"/>
          <w:szCs w:val="22"/>
        </w:rPr>
        <w:t xml:space="preserve">: Interior dan </w:t>
      </w:r>
      <w:proofErr w:type="spellStart"/>
      <w:r w:rsidRPr="000019BC">
        <w:rPr>
          <w:sz w:val="22"/>
          <w:szCs w:val="22"/>
        </w:rPr>
        <w:t>Prasarana</w:t>
      </w:r>
      <w:proofErr w:type="spellEnd"/>
      <w:r w:rsidRPr="000019BC">
        <w:rPr>
          <w:sz w:val="22"/>
          <w:szCs w:val="22"/>
        </w:rPr>
        <w:t xml:space="preserve"> </w:t>
      </w:r>
      <w:proofErr w:type="spellStart"/>
      <w:r w:rsidRPr="000019BC">
        <w:rPr>
          <w:sz w:val="22"/>
          <w:szCs w:val="22"/>
        </w:rPr>
        <w:t>sebesar</w:t>
      </w:r>
      <w:proofErr w:type="spellEnd"/>
      <w:r w:rsidRPr="000019BC">
        <w:rPr>
          <w:sz w:val="22"/>
          <w:szCs w:val="22"/>
        </w:rPr>
        <w:t xml:space="preserve"> </w:t>
      </w:r>
      <w:proofErr w:type="spellStart"/>
      <w:r w:rsidRPr="000019BC">
        <w:rPr>
          <w:sz w:val="22"/>
          <w:szCs w:val="22"/>
        </w:rPr>
        <w:t>empat</w:t>
      </w:r>
      <w:proofErr w:type="spellEnd"/>
      <w:r w:rsidRPr="000019BC">
        <w:rPr>
          <w:sz w:val="22"/>
          <w:szCs w:val="22"/>
        </w:rPr>
        <w:t xml:space="preserve"> </w:t>
      </w:r>
      <w:proofErr w:type="spellStart"/>
      <w:r w:rsidRPr="000019BC">
        <w:rPr>
          <w:sz w:val="22"/>
          <w:szCs w:val="22"/>
        </w:rPr>
        <w:t>milyar</w:t>
      </w:r>
      <w:proofErr w:type="spellEnd"/>
      <w:r w:rsidRPr="000019BC">
        <w:rPr>
          <w:sz w:val="22"/>
          <w:szCs w:val="22"/>
        </w:rPr>
        <w:t xml:space="preserve"> </w:t>
      </w:r>
      <w:proofErr w:type="spellStart"/>
      <w:r w:rsidRPr="000019BC">
        <w:rPr>
          <w:sz w:val="22"/>
          <w:szCs w:val="22"/>
        </w:rPr>
        <w:t>tiga</w:t>
      </w:r>
      <w:proofErr w:type="spellEnd"/>
      <w:r w:rsidRPr="000019BC">
        <w:rPr>
          <w:sz w:val="22"/>
          <w:szCs w:val="22"/>
        </w:rPr>
        <w:t xml:space="preserve"> ratus dua </w:t>
      </w:r>
      <w:proofErr w:type="spellStart"/>
      <w:r w:rsidRPr="000019BC">
        <w:rPr>
          <w:sz w:val="22"/>
          <w:szCs w:val="22"/>
        </w:rPr>
        <w:t>puluh</w:t>
      </w:r>
      <w:proofErr w:type="spellEnd"/>
      <w:r w:rsidRPr="000019BC">
        <w:rPr>
          <w:sz w:val="22"/>
          <w:szCs w:val="22"/>
        </w:rPr>
        <w:t xml:space="preserve"> </w:t>
      </w:r>
      <w:proofErr w:type="spellStart"/>
      <w:r w:rsidRPr="000019BC">
        <w:rPr>
          <w:sz w:val="22"/>
          <w:szCs w:val="22"/>
        </w:rPr>
        <w:t>delapan</w:t>
      </w:r>
      <w:proofErr w:type="spellEnd"/>
      <w:r w:rsidRPr="000019BC">
        <w:rPr>
          <w:sz w:val="22"/>
          <w:szCs w:val="22"/>
        </w:rPr>
        <w:t xml:space="preserve"> </w:t>
      </w:r>
      <w:proofErr w:type="spellStart"/>
      <w:r w:rsidRPr="000019BC">
        <w:rPr>
          <w:sz w:val="22"/>
          <w:szCs w:val="22"/>
        </w:rPr>
        <w:t>juta</w:t>
      </w:r>
      <w:proofErr w:type="spellEnd"/>
      <w:r w:rsidRPr="000019BC">
        <w:rPr>
          <w:sz w:val="22"/>
          <w:szCs w:val="22"/>
        </w:rPr>
        <w:t xml:space="preserve"> dua ratus </w:t>
      </w:r>
      <w:proofErr w:type="spellStart"/>
      <w:r w:rsidRPr="000019BC">
        <w:rPr>
          <w:sz w:val="22"/>
          <w:szCs w:val="22"/>
        </w:rPr>
        <w:t>empat</w:t>
      </w:r>
      <w:proofErr w:type="spellEnd"/>
      <w:r w:rsidRPr="000019BC">
        <w:rPr>
          <w:sz w:val="22"/>
          <w:szCs w:val="22"/>
        </w:rPr>
        <w:t xml:space="preserve"> </w:t>
      </w:r>
      <w:proofErr w:type="spellStart"/>
      <w:r w:rsidRPr="000019BC">
        <w:rPr>
          <w:sz w:val="22"/>
          <w:szCs w:val="22"/>
        </w:rPr>
        <w:t>puluh</w:t>
      </w:r>
      <w:proofErr w:type="spellEnd"/>
      <w:r w:rsidRPr="000019BC">
        <w:rPr>
          <w:sz w:val="22"/>
          <w:szCs w:val="22"/>
        </w:rPr>
        <w:t xml:space="preserve"> Sembilan </w:t>
      </w:r>
      <w:proofErr w:type="spellStart"/>
      <w:r w:rsidRPr="000019BC">
        <w:rPr>
          <w:sz w:val="22"/>
          <w:szCs w:val="22"/>
        </w:rPr>
        <w:t>ribu</w:t>
      </w:r>
      <w:proofErr w:type="spellEnd"/>
      <w:r w:rsidRPr="000019BC">
        <w:rPr>
          <w:sz w:val="22"/>
          <w:szCs w:val="22"/>
        </w:rPr>
        <w:t xml:space="preserve"> dua ratus Sembilan </w:t>
      </w:r>
      <w:proofErr w:type="spellStart"/>
      <w:r w:rsidRPr="000019BC">
        <w:rPr>
          <w:sz w:val="22"/>
          <w:szCs w:val="22"/>
        </w:rPr>
        <w:t>puluh</w:t>
      </w:r>
      <w:proofErr w:type="spellEnd"/>
      <w:r w:rsidRPr="000019BC">
        <w:rPr>
          <w:sz w:val="22"/>
          <w:szCs w:val="22"/>
        </w:rPr>
        <w:t xml:space="preserve"> </w:t>
      </w:r>
      <w:proofErr w:type="spellStart"/>
      <w:r w:rsidRPr="000019BC">
        <w:rPr>
          <w:sz w:val="22"/>
          <w:szCs w:val="22"/>
        </w:rPr>
        <w:t>satu</w:t>
      </w:r>
      <w:proofErr w:type="spellEnd"/>
      <w:r w:rsidRPr="000019BC">
        <w:rPr>
          <w:sz w:val="22"/>
          <w:szCs w:val="22"/>
        </w:rPr>
        <w:t xml:space="preserve">, </w:t>
      </w:r>
      <w:proofErr w:type="spellStart"/>
      <w:r w:rsidRPr="000019BC">
        <w:rPr>
          <w:sz w:val="22"/>
          <w:szCs w:val="22"/>
        </w:rPr>
        <w:t>aset</w:t>
      </w:r>
      <w:proofErr w:type="spellEnd"/>
      <w:r w:rsidRPr="000019BC">
        <w:rPr>
          <w:sz w:val="22"/>
          <w:szCs w:val="22"/>
        </w:rPr>
        <w:t xml:space="preserve"> </w:t>
      </w:r>
      <w:proofErr w:type="spellStart"/>
      <w:r w:rsidRPr="000019BC">
        <w:rPr>
          <w:sz w:val="22"/>
          <w:szCs w:val="22"/>
        </w:rPr>
        <w:t>Mesin</w:t>
      </w:r>
      <w:proofErr w:type="spellEnd"/>
      <w:r w:rsidRPr="000019BC">
        <w:rPr>
          <w:sz w:val="22"/>
          <w:szCs w:val="22"/>
        </w:rPr>
        <w:t xml:space="preserve"> dan </w:t>
      </w:r>
      <w:proofErr w:type="spellStart"/>
      <w:r w:rsidRPr="000019BC">
        <w:rPr>
          <w:sz w:val="22"/>
          <w:szCs w:val="22"/>
        </w:rPr>
        <w:t>Perlengkapan</w:t>
      </w:r>
      <w:proofErr w:type="spellEnd"/>
      <w:r w:rsidRPr="000019BC">
        <w:rPr>
          <w:sz w:val="22"/>
          <w:szCs w:val="22"/>
        </w:rPr>
        <w:t xml:space="preserve"> </w:t>
      </w:r>
      <w:proofErr w:type="spellStart"/>
      <w:r w:rsidRPr="000019BC">
        <w:rPr>
          <w:sz w:val="22"/>
          <w:szCs w:val="22"/>
        </w:rPr>
        <w:t>sebesar</w:t>
      </w:r>
      <w:proofErr w:type="spellEnd"/>
      <w:r w:rsidRPr="000019BC">
        <w:rPr>
          <w:sz w:val="22"/>
          <w:szCs w:val="22"/>
        </w:rPr>
        <w:t xml:space="preserve"> </w:t>
      </w:r>
      <w:proofErr w:type="spellStart"/>
      <w:r w:rsidRPr="000019BC">
        <w:rPr>
          <w:sz w:val="22"/>
          <w:szCs w:val="22"/>
        </w:rPr>
        <w:t>satu</w:t>
      </w:r>
      <w:proofErr w:type="spellEnd"/>
      <w:r w:rsidRPr="000019BC">
        <w:rPr>
          <w:sz w:val="22"/>
          <w:szCs w:val="22"/>
        </w:rPr>
        <w:t xml:space="preserve"> </w:t>
      </w:r>
      <w:proofErr w:type="spellStart"/>
      <w:r w:rsidRPr="000019BC">
        <w:rPr>
          <w:sz w:val="22"/>
          <w:szCs w:val="22"/>
        </w:rPr>
        <w:t>milyar</w:t>
      </w:r>
      <w:proofErr w:type="spellEnd"/>
      <w:r w:rsidRPr="000019BC">
        <w:rPr>
          <w:sz w:val="22"/>
          <w:szCs w:val="22"/>
        </w:rPr>
        <w:t xml:space="preserve"> Sembilan ratus </w:t>
      </w:r>
      <w:proofErr w:type="spellStart"/>
      <w:r w:rsidRPr="000019BC">
        <w:rPr>
          <w:sz w:val="22"/>
          <w:szCs w:val="22"/>
        </w:rPr>
        <w:t>empat</w:t>
      </w:r>
      <w:proofErr w:type="spellEnd"/>
      <w:r w:rsidRPr="000019BC">
        <w:rPr>
          <w:sz w:val="22"/>
          <w:szCs w:val="22"/>
        </w:rPr>
        <w:t xml:space="preserve"> </w:t>
      </w:r>
      <w:proofErr w:type="spellStart"/>
      <w:r w:rsidRPr="000019BC">
        <w:rPr>
          <w:sz w:val="22"/>
          <w:szCs w:val="22"/>
        </w:rPr>
        <w:t>puluh</w:t>
      </w:r>
      <w:proofErr w:type="spellEnd"/>
      <w:r w:rsidRPr="000019BC">
        <w:rPr>
          <w:sz w:val="22"/>
          <w:szCs w:val="22"/>
        </w:rPr>
        <w:t xml:space="preserve"> </w:t>
      </w:r>
      <w:proofErr w:type="spellStart"/>
      <w:r w:rsidRPr="000019BC">
        <w:rPr>
          <w:sz w:val="22"/>
          <w:szCs w:val="22"/>
        </w:rPr>
        <w:t>tiga</w:t>
      </w:r>
      <w:proofErr w:type="spellEnd"/>
      <w:r w:rsidRPr="000019BC">
        <w:rPr>
          <w:sz w:val="22"/>
          <w:szCs w:val="22"/>
        </w:rPr>
        <w:t xml:space="preserve"> </w:t>
      </w:r>
      <w:proofErr w:type="spellStart"/>
      <w:r w:rsidRPr="000019BC">
        <w:rPr>
          <w:sz w:val="22"/>
          <w:szCs w:val="22"/>
        </w:rPr>
        <w:t>juta</w:t>
      </w:r>
      <w:proofErr w:type="spellEnd"/>
      <w:r w:rsidRPr="000019BC">
        <w:rPr>
          <w:sz w:val="22"/>
          <w:szCs w:val="22"/>
        </w:rPr>
        <w:t xml:space="preserve"> </w:t>
      </w:r>
      <w:proofErr w:type="spellStart"/>
      <w:r w:rsidRPr="000019BC">
        <w:rPr>
          <w:sz w:val="22"/>
          <w:szCs w:val="22"/>
        </w:rPr>
        <w:t>delapan</w:t>
      </w:r>
      <w:proofErr w:type="spellEnd"/>
      <w:r w:rsidRPr="000019BC">
        <w:rPr>
          <w:sz w:val="22"/>
          <w:szCs w:val="22"/>
        </w:rPr>
        <w:t xml:space="preserve"> ratus Sembilan </w:t>
      </w:r>
      <w:proofErr w:type="spellStart"/>
      <w:r w:rsidRPr="000019BC">
        <w:rPr>
          <w:sz w:val="22"/>
          <w:szCs w:val="22"/>
        </w:rPr>
        <w:t>puluh</w:t>
      </w:r>
      <w:proofErr w:type="spellEnd"/>
      <w:r w:rsidRPr="000019BC">
        <w:rPr>
          <w:sz w:val="22"/>
          <w:szCs w:val="22"/>
        </w:rPr>
        <w:t xml:space="preserve"> lima </w:t>
      </w:r>
      <w:proofErr w:type="spellStart"/>
      <w:r w:rsidRPr="000019BC">
        <w:rPr>
          <w:sz w:val="22"/>
          <w:szCs w:val="22"/>
        </w:rPr>
        <w:t>ribu</w:t>
      </w:r>
      <w:proofErr w:type="spellEnd"/>
      <w:r w:rsidRPr="000019BC">
        <w:rPr>
          <w:sz w:val="22"/>
          <w:szCs w:val="22"/>
        </w:rPr>
        <w:t xml:space="preserve"> </w:t>
      </w:r>
      <w:proofErr w:type="spellStart"/>
      <w:r w:rsidRPr="000019BC">
        <w:rPr>
          <w:sz w:val="22"/>
          <w:szCs w:val="22"/>
        </w:rPr>
        <w:t>seratus</w:t>
      </w:r>
      <w:proofErr w:type="spellEnd"/>
      <w:r w:rsidRPr="000019BC">
        <w:rPr>
          <w:sz w:val="22"/>
          <w:szCs w:val="22"/>
        </w:rPr>
        <w:t xml:space="preserve"> </w:t>
      </w:r>
      <w:proofErr w:type="spellStart"/>
      <w:r w:rsidRPr="000019BC">
        <w:rPr>
          <w:sz w:val="22"/>
          <w:szCs w:val="22"/>
        </w:rPr>
        <w:t>empat</w:t>
      </w:r>
      <w:proofErr w:type="spellEnd"/>
      <w:r w:rsidRPr="000019BC">
        <w:rPr>
          <w:sz w:val="22"/>
          <w:szCs w:val="22"/>
        </w:rPr>
        <w:t xml:space="preserve"> </w:t>
      </w:r>
      <w:proofErr w:type="spellStart"/>
      <w:r w:rsidRPr="000019BC">
        <w:rPr>
          <w:sz w:val="22"/>
          <w:szCs w:val="22"/>
        </w:rPr>
        <w:t>puluh</w:t>
      </w:r>
      <w:proofErr w:type="spellEnd"/>
      <w:r w:rsidRPr="000019BC">
        <w:rPr>
          <w:sz w:val="22"/>
          <w:szCs w:val="22"/>
        </w:rPr>
        <w:t xml:space="preserve"> </w:t>
      </w:r>
      <w:proofErr w:type="spellStart"/>
      <w:r w:rsidRPr="000019BC">
        <w:rPr>
          <w:sz w:val="22"/>
          <w:szCs w:val="22"/>
        </w:rPr>
        <w:t>sembilan</w:t>
      </w:r>
      <w:proofErr w:type="spellEnd"/>
      <w:r w:rsidRPr="000019BC">
        <w:rPr>
          <w:sz w:val="22"/>
          <w:szCs w:val="22"/>
        </w:rPr>
        <w:t xml:space="preserve">, </w:t>
      </w:r>
      <w:proofErr w:type="spellStart"/>
      <w:r w:rsidRPr="000019BC">
        <w:rPr>
          <w:sz w:val="22"/>
          <w:szCs w:val="22"/>
        </w:rPr>
        <w:t>aset</w:t>
      </w:r>
      <w:proofErr w:type="spellEnd"/>
      <w:r w:rsidRPr="000019BC">
        <w:rPr>
          <w:sz w:val="22"/>
          <w:szCs w:val="22"/>
        </w:rPr>
        <w:t xml:space="preserve"> </w:t>
      </w:r>
      <w:proofErr w:type="spellStart"/>
      <w:r w:rsidRPr="000019BC">
        <w:rPr>
          <w:sz w:val="22"/>
          <w:szCs w:val="22"/>
        </w:rPr>
        <w:t>Komputer</w:t>
      </w:r>
      <w:proofErr w:type="spellEnd"/>
      <w:r w:rsidRPr="000019BC">
        <w:rPr>
          <w:sz w:val="22"/>
          <w:szCs w:val="22"/>
        </w:rPr>
        <w:t xml:space="preserve"> dan </w:t>
      </w:r>
      <w:proofErr w:type="spellStart"/>
      <w:r w:rsidRPr="000019BC">
        <w:rPr>
          <w:sz w:val="22"/>
          <w:szCs w:val="22"/>
        </w:rPr>
        <w:t>Perlengkapan</w:t>
      </w:r>
      <w:proofErr w:type="spellEnd"/>
      <w:r w:rsidRPr="000019BC">
        <w:rPr>
          <w:sz w:val="22"/>
          <w:szCs w:val="22"/>
        </w:rPr>
        <w:t xml:space="preserve"> </w:t>
      </w:r>
      <w:proofErr w:type="spellStart"/>
      <w:r w:rsidRPr="000019BC">
        <w:rPr>
          <w:sz w:val="22"/>
          <w:szCs w:val="22"/>
        </w:rPr>
        <w:t>sebesar</w:t>
      </w:r>
      <w:proofErr w:type="spellEnd"/>
      <w:r w:rsidRPr="000019BC">
        <w:rPr>
          <w:sz w:val="22"/>
          <w:szCs w:val="22"/>
        </w:rPr>
        <w:t xml:space="preserve"> </w:t>
      </w:r>
      <w:proofErr w:type="spellStart"/>
      <w:r w:rsidRPr="000019BC">
        <w:rPr>
          <w:sz w:val="22"/>
          <w:szCs w:val="22"/>
        </w:rPr>
        <w:t>empat</w:t>
      </w:r>
      <w:proofErr w:type="spellEnd"/>
      <w:r w:rsidRPr="000019BC">
        <w:rPr>
          <w:sz w:val="22"/>
          <w:szCs w:val="22"/>
        </w:rPr>
        <w:t xml:space="preserve"> ratus lima </w:t>
      </w:r>
      <w:proofErr w:type="spellStart"/>
      <w:r w:rsidRPr="000019BC">
        <w:rPr>
          <w:sz w:val="22"/>
          <w:szCs w:val="22"/>
        </w:rPr>
        <w:t>puluh</w:t>
      </w:r>
      <w:proofErr w:type="spellEnd"/>
      <w:r w:rsidRPr="000019BC">
        <w:rPr>
          <w:sz w:val="22"/>
          <w:szCs w:val="22"/>
        </w:rPr>
        <w:t xml:space="preserve"> dua </w:t>
      </w:r>
      <w:proofErr w:type="spellStart"/>
      <w:r w:rsidRPr="000019BC">
        <w:rPr>
          <w:sz w:val="22"/>
          <w:szCs w:val="22"/>
        </w:rPr>
        <w:t>juta</w:t>
      </w:r>
      <w:proofErr w:type="spellEnd"/>
      <w:r w:rsidRPr="000019BC">
        <w:rPr>
          <w:sz w:val="22"/>
          <w:szCs w:val="22"/>
        </w:rPr>
        <w:t xml:space="preserve"> </w:t>
      </w:r>
      <w:proofErr w:type="spellStart"/>
      <w:r w:rsidRPr="000019BC">
        <w:rPr>
          <w:sz w:val="22"/>
          <w:szCs w:val="22"/>
        </w:rPr>
        <w:t>delapan</w:t>
      </w:r>
      <w:proofErr w:type="spellEnd"/>
      <w:r w:rsidRPr="000019BC">
        <w:rPr>
          <w:sz w:val="22"/>
          <w:szCs w:val="22"/>
        </w:rPr>
        <w:t xml:space="preserve"> ratus dua </w:t>
      </w:r>
      <w:proofErr w:type="spellStart"/>
      <w:r w:rsidRPr="000019BC">
        <w:rPr>
          <w:sz w:val="22"/>
          <w:szCs w:val="22"/>
        </w:rPr>
        <w:t>puluh</w:t>
      </w:r>
      <w:proofErr w:type="spellEnd"/>
      <w:r w:rsidRPr="000019BC">
        <w:rPr>
          <w:sz w:val="22"/>
          <w:szCs w:val="22"/>
        </w:rPr>
        <w:t xml:space="preserve"> </w:t>
      </w:r>
      <w:proofErr w:type="spellStart"/>
      <w:r w:rsidRPr="000019BC">
        <w:rPr>
          <w:sz w:val="22"/>
          <w:szCs w:val="22"/>
        </w:rPr>
        <w:t>enam</w:t>
      </w:r>
      <w:proofErr w:type="spellEnd"/>
      <w:r w:rsidRPr="000019BC">
        <w:rPr>
          <w:sz w:val="22"/>
          <w:szCs w:val="22"/>
        </w:rPr>
        <w:t xml:space="preserve"> </w:t>
      </w:r>
      <w:proofErr w:type="spellStart"/>
      <w:r w:rsidRPr="000019BC">
        <w:rPr>
          <w:sz w:val="22"/>
          <w:szCs w:val="22"/>
        </w:rPr>
        <w:t>ribu</w:t>
      </w:r>
      <w:proofErr w:type="spellEnd"/>
      <w:r w:rsidRPr="000019BC">
        <w:rPr>
          <w:sz w:val="22"/>
          <w:szCs w:val="22"/>
        </w:rPr>
        <w:t xml:space="preserve"> </w:t>
      </w:r>
      <w:proofErr w:type="spellStart"/>
      <w:r w:rsidRPr="000019BC">
        <w:rPr>
          <w:sz w:val="22"/>
          <w:szCs w:val="22"/>
        </w:rPr>
        <w:t>seratus</w:t>
      </w:r>
      <w:proofErr w:type="spellEnd"/>
      <w:r w:rsidRPr="000019BC">
        <w:rPr>
          <w:sz w:val="22"/>
          <w:szCs w:val="22"/>
        </w:rPr>
        <w:t xml:space="preserve"> </w:t>
      </w:r>
      <w:proofErr w:type="spellStart"/>
      <w:r w:rsidRPr="000019BC">
        <w:rPr>
          <w:sz w:val="22"/>
          <w:szCs w:val="22"/>
        </w:rPr>
        <w:t>enam</w:t>
      </w:r>
      <w:proofErr w:type="spellEnd"/>
      <w:r w:rsidRPr="000019BC">
        <w:rPr>
          <w:sz w:val="22"/>
          <w:szCs w:val="22"/>
        </w:rPr>
        <w:t xml:space="preserve"> </w:t>
      </w:r>
      <w:proofErr w:type="spellStart"/>
      <w:r w:rsidRPr="000019BC">
        <w:rPr>
          <w:sz w:val="22"/>
          <w:szCs w:val="22"/>
        </w:rPr>
        <w:t>belas</w:t>
      </w:r>
      <w:proofErr w:type="spellEnd"/>
      <w:r w:rsidRPr="000019BC">
        <w:rPr>
          <w:sz w:val="22"/>
          <w:szCs w:val="22"/>
        </w:rPr>
        <w:t xml:space="preserve">, dan </w:t>
      </w:r>
      <w:proofErr w:type="spellStart"/>
      <w:r w:rsidRPr="000019BC">
        <w:rPr>
          <w:sz w:val="22"/>
          <w:szCs w:val="22"/>
        </w:rPr>
        <w:t>Inventaris</w:t>
      </w:r>
      <w:proofErr w:type="spellEnd"/>
      <w:r w:rsidRPr="000019BC">
        <w:rPr>
          <w:sz w:val="22"/>
          <w:szCs w:val="22"/>
        </w:rPr>
        <w:t xml:space="preserve"> Kantor </w:t>
      </w:r>
      <w:proofErr w:type="spellStart"/>
      <w:r w:rsidRPr="000019BC">
        <w:rPr>
          <w:sz w:val="22"/>
          <w:szCs w:val="22"/>
        </w:rPr>
        <w:t>sebesar</w:t>
      </w:r>
      <w:proofErr w:type="spellEnd"/>
      <w:r w:rsidRPr="000019BC">
        <w:rPr>
          <w:sz w:val="22"/>
          <w:szCs w:val="22"/>
        </w:rPr>
        <w:t xml:space="preserve"> dua </w:t>
      </w:r>
      <w:proofErr w:type="spellStart"/>
      <w:r w:rsidRPr="000019BC">
        <w:rPr>
          <w:sz w:val="22"/>
          <w:szCs w:val="22"/>
        </w:rPr>
        <w:t>puluh</w:t>
      </w:r>
      <w:proofErr w:type="spellEnd"/>
      <w:r w:rsidRPr="000019BC">
        <w:rPr>
          <w:sz w:val="22"/>
          <w:szCs w:val="22"/>
        </w:rPr>
        <w:t xml:space="preserve"> </w:t>
      </w:r>
      <w:proofErr w:type="spellStart"/>
      <w:r w:rsidRPr="000019BC">
        <w:rPr>
          <w:sz w:val="22"/>
          <w:szCs w:val="22"/>
        </w:rPr>
        <w:t>satu</w:t>
      </w:r>
      <w:proofErr w:type="spellEnd"/>
      <w:r w:rsidRPr="000019BC">
        <w:rPr>
          <w:sz w:val="22"/>
          <w:szCs w:val="22"/>
        </w:rPr>
        <w:t xml:space="preserve"> </w:t>
      </w:r>
      <w:proofErr w:type="spellStart"/>
      <w:r w:rsidRPr="000019BC">
        <w:rPr>
          <w:sz w:val="22"/>
          <w:szCs w:val="22"/>
        </w:rPr>
        <w:t>juta</w:t>
      </w:r>
      <w:proofErr w:type="spellEnd"/>
      <w:r w:rsidRPr="000019BC">
        <w:rPr>
          <w:sz w:val="22"/>
          <w:szCs w:val="22"/>
        </w:rPr>
        <w:t xml:space="preserve"> lima </w:t>
      </w:r>
      <w:proofErr w:type="spellStart"/>
      <w:r w:rsidRPr="000019BC">
        <w:rPr>
          <w:sz w:val="22"/>
          <w:szCs w:val="22"/>
        </w:rPr>
        <w:t>puluh</w:t>
      </w:r>
      <w:proofErr w:type="spellEnd"/>
      <w:r w:rsidRPr="000019BC">
        <w:rPr>
          <w:sz w:val="22"/>
          <w:szCs w:val="22"/>
        </w:rPr>
        <w:t xml:space="preserve"> </w:t>
      </w:r>
      <w:proofErr w:type="spellStart"/>
      <w:r w:rsidRPr="000019BC">
        <w:rPr>
          <w:sz w:val="22"/>
          <w:szCs w:val="22"/>
        </w:rPr>
        <w:t>enam</w:t>
      </w:r>
      <w:proofErr w:type="spellEnd"/>
      <w:r w:rsidRPr="000019BC">
        <w:rPr>
          <w:sz w:val="22"/>
          <w:szCs w:val="22"/>
        </w:rPr>
        <w:t xml:space="preserve"> </w:t>
      </w:r>
      <w:proofErr w:type="spellStart"/>
      <w:r w:rsidRPr="000019BC">
        <w:rPr>
          <w:sz w:val="22"/>
          <w:szCs w:val="22"/>
        </w:rPr>
        <w:t>ribu</w:t>
      </w:r>
      <w:proofErr w:type="spellEnd"/>
      <w:r w:rsidRPr="000019BC">
        <w:rPr>
          <w:sz w:val="22"/>
          <w:szCs w:val="22"/>
        </w:rPr>
        <w:t xml:space="preserve"> </w:t>
      </w:r>
      <w:proofErr w:type="spellStart"/>
      <w:r w:rsidRPr="000019BC">
        <w:rPr>
          <w:sz w:val="22"/>
          <w:szCs w:val="22"/>
        </w:rPr>
        <w:t>empat</w:t>
      </w:r>
      <w:proofErr w:type="spellEnd"/>
      <w:r w:rsidRPr="000019BC">
        <w:rPr>
          <w:sz w:val="22"/>
          <w:szCs w:val="22"/>
        </w:rPr>
        <w:t xml:space="preserve"> ratus </w:t>
      </w:r>
      <w:proofErr w:type="spellStart"/>
      <w:r w:rsidRPr="000019BC">
        <w:rPr>
          <w:sz w:val="22"/>
          <w:szCs w:val="22"/>
        </w:rPr>
        <w:t>enam</w:t>
      </w:r>
      <w:proofErr w:type="spellEnd"/>
      <w:r w:rsidRPr="000019BC">
        <w:rPr>
          <w:sz w:val="22"/>
          <w:szCs w:val="22"/>
        </w:rPr>
        <w:t xml:space="preserve"> </w:t>
      </w:r>
      <w:proofErr w:type="spellStart"/>
      <w:r w:rsidRPr="000019BC">
        <w:rPr>
          <w:sz w:val="22"/>
          <w:szCs w:val="22"/>
        </w:rPr>
        <w:t>puluh</w:t>
      </w:r>
      <w:proofErr w:type="spellEnd"/>
      <w:r w:rsidRPr="000019BC">
        <w:rPr>
          <w:sz w:val="22"/>
          <w:szCs w:val="22"/>
        </w:rPr>
        <w:t xml:space="preserve"> lima.</w:t>
      </w:r>
    </w:p>
    <w:p w14:paraId="33B26844" w14:textId="081CE55C" w:rsidR="000019BC" w:rsidRDefault="000019BC" w:rsidP="00BD1498">
      <w:pPr>
        <w:ind w:firstLine="357"/>
        <w:jc w:val="both"/>
        <w:rPr>
          <w:sz w:val="22"/>
          <w:szCs w:val="22"/>
        </w:rPr>
      </w:pPr>
      <w:proofErr w:type="spellStart"/>
      <w:r w:rsidRPr="000019BC">
        <w:rPr>
          <w:sz w:val="22"/>
          <w:szCs w:val="22"/>
        </w:rPr>
        <w:t>Berikut</w:t>
      </w:r>
      <w:proofErr w:type="spellEnd"/>
      <w:r w:rsidRPr="000019BC">
        <w:rPr>
          <w:sz w:val="22"/>
          <w:szCs w:val="22"/>
        </w:rPr>
        <w:t xml:space="preserve"> </w:t>
      </w:r>
      <w:proofErr w:type="spellStart"/>
      <w:r w:rsidRPr="000019BC">
        <w:rPr>
          <w:sz w:val="22"/>
          <w:szCs w:val="22"/>
        </w:rPr>
        <w:t>Laporan</w:t>
      </w:r>
      <w:proofErr w:type="spellEnd"/>
      <w:r w:rsidRPr="000019BC">
        <w:rPr>
          <w:sz w:val="22"/>
          <w:szCs w:val="22"/>
        </w:rPr>
        <w:t xml:space="preserve"> </w:t>
      </w:r>
      <w:proofErr w:type="spellStart"/>
      <w:r w:rsidRPr="000019BC">
        <w:rPr>
          <w:sz w:val="22"/>
          <w:szCs w:val="22"/>
        </w:rPr>
        <w:t>Keuangan</w:t>
      </w:r>
      <w:proofErr w:type="spellEnd"/>
      <w:r w:rsidRPr="000019BC">
        <w:rPr>
          <w:sz w:val="22"/>
          <w:szCs w:val="22"/>
        </w:rPr>
        <w:t xml:space="preserve"> </w:t>
      </w:r>
      <w:proofErr w:type="spellStart"/>
      <w:r w:rsidRPr="000019BC">
        <w:rPr>
          <w:sz w:val="22"/>
          <w:szCs w:val="22"/>
        </w:rPr>
        <w:t>sesudah</w:t>
      </w:r>
      <w:proofErr w:type="spellEnd"/>
      <w:r w:rsidRPr="000019BC">
        <w:rPr>
          <w:sz w:val="22"/>
          <w:szCs w:val="22"/>
        </w:rPr>
        <w:t xml:space="preserve"> </w:t>
      </w:r>
      <w:proofErr w:type="spellStart"/>
      <w:r w:rsidRPr="000019BC">
        <w:rPr>
          <w:sz w:val="22"/>
          <w:szCs w:val="22"/>
        </w:rPr>
        <w:t>dilakukan</w:t>
      </w:r>
      <w:proofErr w:type="spellEnd"/>
      <w:r w:rsidRPr="000019BC">
        <w:rPr>
          <w:sz w:val="22"/>
          <w:szCs w:val="22"/>
        </w:rPr>
        <w:t xml:space="preserve"> disposal </w:t>
      </w:r>
      <w:proofErr w:type="spellStart"/>
      <w:r w:rsidRPr="000019BC">
        <w:rPr>
          <w:sz w:val="22"/>
          <w:szCs w:val="22"/>
        </w:rPr>
        <w:t>aset</w:t>
      </w:r>
      <w:proofErr w:type="spellEnd"/>
      <w:r w:rsidRPr="000019BC">
        <w:rPr>
          <w:sz w:val="22"/>
          <w:szCs w:val="22"/>
        </w:rPr>
        <w:t xml:space="preserve"> </w:t>
      </w:r>
      <w:proofErr w:type="spellStart"/>
      <w:r w:rsidRPr="000019BC">
        <w:rPr>
          <w:sz w:val="22"/>
          <w:szCs w:val="22"/>
        </w:rPr>
        <w:t>tetap</w:t>
      </w:r>
      <w:proofErr w:type="spellEnd"/>
      <w:r w:rsidRPr="000019BC">
        <w:rPr>
          <w:sz w:val="22"/>
          <w:szCs w:val="22"/>
        </w:rPr>
        <w:t>.</w:t>
      </w:r>
    </w:p>
    <w:p w14:paraId="239A437C" w14:textId="77777777" w:rsidR="00EC595D" w:rsidRDefault="00EC595D" w:rsidP="00EC595D">
      <w:pPr>
        <w:ind w:firstLine="567"/>
        <w:jc w:val="both"/>
        <w:rPr>
          <w:sz w:val="22"/>
          <w:szCs w:val="22"/>
        </w:rPr>
      </w:pPr>
    </w:p>
    <w:tbl>
      <w:tblPr>
        <w:tblW w:w="4427" w:type="dxa"/>
        <w:tblInd w:w="-113" w:type="dxa"/>
        <w:tblLayout w:type="fixed"/>
        <w:tblLook w:val="04A0" w:firstRow="1" w:lastRow="0" w:firstColumn="1" w:lastColumn="0" w:noHBand="0" w:noVBand="1"/>
      </w:tblPr>
      <w:tblGrid>
        <w:gridCol w:w="959"/>
        <w:gridCol w:w="992"/>
        <w:gridCol w:w="709"/>
        <w:gridCol w:w="850"/>
        <w:gridCol w:w="917"/>
      </w:tblGrid>
      <w:tr w:rsidR="00064ED5" w:rsidRPr="00F15F2D" w14:paraId="6EB8F311" w14:textId="77777777" w:rsidTr="00356DCE">
        <w:trPr>
          <w:trHeight w:val="240"/>
        </w:trPr>
        <w:tc>
          <w:tcPr>
            <w:tcW w:w="959" w:type="dxa"/>
            <w:vMerge w:val="restart"/>
            <w:tcBorders>
              <w:top w:val="single" w:sz="4" w:space="0" w:color="auto"/>
              <w:left w:val="single" w:sz="4" w:space="0" w:color="auto"/>
              <w:right w:val="single" w:sz="4" w:space="0" w:color="auto"/>
            </w:tcBorders>
            <w:shd w:val="clear" w:color="auto" w:fill="auto"/>
            <w:noWrap/>
          </w:tcPr>
          <w:p w14:paraId="0FDE19E1" w14:textId="77777777" w:rsidR="00064ED5" w:rsidRPr="00716E02" w:rsidRDefault="00064ED5" w:rsidP="009E273B">
            <w:pPr>
              <w:jc w:val="center"/>
              <w:rPr>
                <w:i/>
                <w:iCs/>
                <w:sz w:val="12"/>
                <w:szCs w:val="12"/>
              </w:rPr>
            </w:pPr>
            <w:r w:rsidRPr="00716E02">
              <w:rPr>
                <w:i/>
                <w:iCs/>
                <w:sz w:val="12"/>
                <w:szCs w:val="12"/>
              </w:rPr>
              <w:t>Description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6938588" w14:textId="77777777" w:rsidR="00064ED5" w:rsidRPr="00716E02" w:rsidRDefault="00064ED5" w:rsidP="009E273B">
            <w:pPr>
              <w:jc w:val="center"/>
              <w:rPr>
                <w:i/>
                <w:iCs/>
                <w:sz w:val="12"/>
                <w:szCs w:val="12"/>
              </w:rPr>
            </w:pPr>
            <w:r w:rsidRPr="00716E02">
              <w:rPr>
                <w:i/>
                <w:iCs/>
                <w:sz w:val="12"/>
                <w:szCs w:val="12"/>
              </w:rPr>
              <w:t xml:space="preserve">End. </w:t>
            </w:r>
            <w:proofErr w:type="spellStart"/>
            <w:r w:rsidRPr="00716E02">
              <w:rPr>
                <w:i/>
                <w:iCs/>
                <w:sz w:val="12"/>
                <w:szCs w:val="12"/>
              </w:rPr>
              <w:t>Blc</w:t>
            </w:r>
            <w:proofErr w:type="spellEnd"/>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tcPr>
          <w:p w14:paraId="7476A678" w14:textId="77777777" w:rsidR="00064ED5" w:rsidRPr="00716E02" w:rsidRDefault="00064ED5" w:rsidP="009E273B">
            <w:pPr>
              <w:jc w:val="center"/>
              <w:rPr>
                <w:i/>
                <w:iCs/>
                <w:sz w:val="12"/>
                <w:szCs w:val="12"/>
              </w:rPr>
            </w:pPr>
            <w:r w:rsidRPr="00716E02">
              <w:rPr>
                <w:i/>
                <w:iCs/>
                <w:sz w:val="12"/>
                <w:szCs w:val="12"/>
              </w:rPr>
              <w:t>Aje</w:t>
            </w:r>
          </w:p>
        </w:tc>
        <w:tc>
          <w:tcPr>
            <w:tcW w:w="917" w:type="dxa"/>
            <w:tcBorders>
              <w:top w:val="single" w:sz="4" w:space="0" w:color="auto"/>
              <w:left w:val="single" w:sz="4" w:space="0" w:color="auto"/>
              <w:bottom w:val="single" w:sz="4" w:space="0" w:color="auto"/>
              <w:right w:val="single" w:sz="4" w:space="0" w:color="auto"/>
            </w:tcBorders>
          </w:tcPr>
          <w:p w14:paraId="06DD314C" w14:textId="77777777" w:rsidR="00064ED5" w:rsidRPr="00716E02" w:rsidRDefault="00064ED5" w:rsidP="009E273B">
            <w:pPr>
              <w:jc w:val="center"/>
              <w:rPr>
                <w:i/>
                <w:iCs/>
                <w:sz w:val="12"/>
                <w:szCs w:val="12"/>
              </w:rPr>
            </w:pPr>
            <w:r w:rsidRPr="00716E02">
              <w:rPr>
                <w:i/>
                <w:iCs/>
                <w:sz w:val="12"/>
                <w:szCs w:val="12"/>
              </w:rPr>
              <w:t>Audited</w:t>
            </w:r>
          </w:p>
        </w:tc>
      </w:tr>
      <w:tr w:rsidR="00064ED5" w:rsidRPr="00F15F2D" w14:paraId="7218FC05" w14:textId="77777777" w:rsidTr="00356DCE">
        <w:trPr>
          <w:trHeight w:val="240"/>
        </w:trPr>
        <w:tc>
          <w:tcPr>
            <w:tcW w:w="959" w:type="dxa"/>
            <w:vMerge/>
            <w:tcBorders>
              <w:left w:val="single" w:sz="4" w:space="0" w:color="auto"/>
              <w:bottom w:val="single" w:sz="4" w:space="0" w:color="auto"/>
              <w:right w:val="single" w:sz="4" w:space="0" w:color="auto"/>
            </w:tcBorders>
            <w:shd w:val="clear" w:color="auto" w:fill="auto"/>
            <w:noWrap/>
          </w:tcPr>
          <w:p w14:paraId="4851D7CC" w14:textId="77777777" w:rsidR="00064ED5" w:rsidRPr="00716E02" w:rsidRDefault="00064ED5" w:rsidP="009E273B">
            <w:pPr>
              <w:jc w:val="center"/>
              <w:rPr>
                <w:i/>
                <w:iCs/>
                <w:sz w:val="12"/>
                <w:szCs w:val="1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6D09A6F" w14:textId="77777777" w:rsidR="00064ED5" w:rsidRPr="00716E02" w:rsidRDefault="00064ED5" w:rsidP="009E273B">
            <w:pPr>
              <w:jc w:val="center"/>
              <w:rPr>
                <w:i/>
                <w:iCs/>
                <w:sz w:val="12"/>
                <w:szCs w:val="12"/>
              </w:rPr>
            </w:pPr>
            <w:r w:rsidRPr="00716E02">
              <w:rPr>
                <w:i/>
                <w:iCs/>
                <w:sz w:val="12"/>
                <w:szCs w:val="12"/>
              </w:rPr>
              <w:t>Dec 31, 2022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BC14854" w14:textId="77777777" w:rsidR="00064ED5" w:rsidRPr="00716E02" w:rsidRDefault="00064ED5" w:rsidP="009E273B">
            <w:pPr>
              <w:jc w:val="center"/>
              <w:rPr>
                <w:i/>
                <w:iCs/>
                <w:sz w:val="12"/>
                <w:szCs w:val="12"/>
              </w:rPr>
            </w:pPr>
            <w:proofErr w:type="spellStart"/>
            <w:r w:rsidRPr="00716E02">
              <w:rPr>
                <w:i/>
                <w:iCs/>
                <w:sz w:val="12"/>
                <w:szCs w:val="12"/>
              </w:rPr>
              <w:t>Debet</w:t>
            </w:r>
            <w:proofErr w:type="spellEnd"/>
          </w:p>
        </w:tc>
        <w:tc>
          <w:tcPr>
            <w:tcW w:w="850" w:type="dxa"/>
            <w:tcBorders>
              <w:top w:val="single" w:sz="4" w:space="0" w:color="auto"/>
              <w:left w:val="single" w:sz="4" w:space="0" w:color="auto"/>
              <w:bottom w:val="single" w:sz="4" w:space="0" w:color="auto"/>
              <w:right w:val="single" w:sz="4" w:space="0" w:color="auto"/>
            </w:tcBorders>
          </w:tcPr>
          <w:p w14:paraId="1100743E" w14:textId="77777777" w:rsidR="00064ED5" w:rsidRPr="00716E02" w:rsidRDefault="00064ED5" w:rsidP="009E273B">
            <w:pPr>
              <w:jc w:val="center"/>
              <w:rPr>
                <w:i/>
                <w:iCs/>
                <w:sz w:val="12"/>
                <w:szCs w:val="12"/>
              </w:rPr>
            </w:pPr>
            <w:r w:rsidRPr="00716E02">
              <w:rPr>
                <w:i/>
                <w:iCs/>
                <w:sz w:val="12"/>
                <w:szCs w:val="12"/>
              </w:rPr>
              <w:t>Credit</w:t>
            </w:r>
          </w:p>
        </w:tc>
        <w:tc>
          <w:tcPr>
            <w:tcW w:w="917" w:type="dxa"/>
            <w:tcBorders>
              <w:top w:val="single" w:sz="4" w:space="0" w:color="auto"/>
              <w:left w:val="single" w:sz="4" w:space="0" w:color="auto"/>
              <w:bottom w:val="single" w:sz="4" w:space="0" w:color="auto"/>
              <w:right w:val="single" w:sz="4" w:space="0" w:color="auto"/>
            </w:tcBorders>
          </w:tcPr>
          <w:p w14:paraId="59782B10" w14:textId="77777777" w:rsidR="00064ED5" w:rsidRPr="00716E02" w:rsidRDefault="00064ED5" w:rsidP="009E273B">
            <w:pPr>
              <w:jc w:val="center"/>
              <w:rPr>
                <w:i/>
                <w:iCs/>
                <w:sz w:val="12"/>
                <w:szCs w:val="12"/>
              </w:rPr>
            </w:pPr>
            <w:r w:rsidRPr="00716E02">
              <w:rPr>
                <w:i/>
                <w:iCs/>
                <w:sz w:val="12"/>
                <w:szCs w:val="12"/>
              </w:rPr>
              <w:t>Dec 31, 2023</w:t>
            </w:r>
          </w:p>
        </w:tc>
      </w:tr>
      <w:tr w:rsidR="00356DCE" w:rsidRPr="00F15F2D" w14:paraId="4AF361D7" w14:textId="77777777" w:rsidTr="00356DCE">
        <w:trPr>
          <w:trHeight w:val="240"/>
        </w:trPr>
        <w:tc>
          <w:tcPr>
            <w:tcW w:w="959" w:type="dxa"/>
            <w:tcBorders>
              <w:top w:val="single" w:sz="4" w:space="0" w:color="auto"/>
              <w:left w:val="single" w:sz="4" w:space="0" w:color="auto"/>
              <w:bottom w:val="single" w:sz="4" w:space="0" w:color="auto"/>
              <w:right w:val="single" w:sz="4" w:space="0" w:color="auto"/>
            </w:tcBorders>
            <w:shd w:val="clear" w:color="auto" w:fill="auto"/>
            <w:noWrap/>
          </w:tcPr>
          <w:p w14:paraId="43894BA5" w14:textId="4B35DD29" w:rsidR="00356DCE" w:rsidRPr="00F15F2D" w:rsidRDefault="00356DCE" w:rsidP="00356DCE">
            <w:pPr>
              <w:rPr>
                <w:sz w:val="12"/>
                <w:szCs w:val="12"/>
              </w:rPr>
            </w:pPr>
            <w:r w:rsidRPr="00F15F2D">
              <w:rPr>
                <w:color w:val="000000" w:themeColor="text1"/>
                <w:sz w:val="12"/>
                <w:szCs w:val="12"/>
              </w:rPr>
              <w:t xml:space="preserve">Interior dan </w:t>
            </w:r>
            <w:proofErr w:type="spellStart"/>
            <w:r w:rsidRPr="00F15F2D">
              <w:rPr>
                <w:color w:val="000000" w:themeColor="text1"/>
                <w:sz w:val="12"/>
                <w:szCs w:val="12"/>
              </w:rPr>
              <w:t>Prasarana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27CE4A" w14:textId="796A2F9E" w:rsidR="00356DCE" w:rsidRPr="00F15F2D" w:rsidRDefault="00356DCE" w:rsidP="00356DCE">
            <w:pPr>
              <w:jc w:val="right"/>
              <w:rPr>
                <w:sz w:val="12"/>
                <w:szCs w:val="12"/>
              </w:rPr>
            </w:pPr>
            <w:r w:rsidRPr="00F15F2D">
              <w:rPr>
                <w:color w:val="000000" w:themeColor="text1"/>
                <w:sz w:val="12"/>
                <w:szCs w:val="12"/>
              </w:rPr>
              <w:t>5.000.000.000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19C16" w14:textId="77777777" w:rsidR="00356DCE" w:rsidRPr="00F15F2D" w:rsidRDefault="00356DCE" w:rsidP="00356DCE">
            <w:pPr>
              <w:jc w:val="right"/>
              <w:rPr>
                <w:sz w:val="12"/>
                <w:szCs w:val="12"/>
              </w:rPr>
            </w:pPr>
          </w:p>
        </w:tc>
        <w:tc>
          <w:tcPr>
            <w:tcW w:w="850" w:type="dxa"/>
            <w:tcBorders>
              <w:top w:val="single" w:sz="4" w:space="0" w:color="auto"/>
              <w:left w:val="single" w:sz="4" w:space="0" w:color="auto"/>
              <w:bottom w:val="single" w:sz="4" w:space="0" w:color="auto"/>
              <w:right w:val="single" w:sz="4" w:space="0" w:color="auto"/>
            </w:tcBorders>
            <w:vAlign w:val="center"/>
          </w:tcPr>
          <w:p w14:paraId="1B6DE278" w14:textId="79B1BE33" w:rsidR="00356DCE" w:rsidRPr="00F15F2D" w:rsidRDefault="00356DCE" w:rsidP="00356DCE">
            <w:pPr>
              <w:jc w:val="right"/>
              <w:rPr>
                <w:sz w:val="12"/>
                <w:szCs w:val="12"/>
              </w:rPr>
            </w:pPr>
            <w:r w:rsidRPr="00F15F2D">
              <w:rPr>
                <w:color w:val="000000" w:themeColor="text1"/>
                <w:sz w:val="12"/>
                <w:szCs w:val="12"/>
              </w:rPr>
              <w:t>671.750.709</w:t>
            </w:r>
          </w:p>
        </w:tc>
        <w:tc>
          <w:tcPr>
            <w:tcW w:w="917" w:type="dxa"/>
            <w:tcBorders>
              <w:top w:val="single" w:sz="4" w:space="0" w:color="auto"/>
              <w:left w:val="single" w:sz="4" w:space="0" w:color="auto"/>
              <w:bottom w:val="single" w:sz="4" w:space="0" w:color="auto"/>
              <w:right w:val="single" w:sz="4" w:space="0" w:color="auto"/>
            </w:tcBorders>
            <w:vAlign w:val="center"/>
          </w:tcPr>
          <w:p w14:paraId="6195CD57" w14:textId="09B21B3C" w:rsidR="00356DCE" w:rsidRPr="00F15F2D" w:rsidRDefault="00356DCE" w:rsidP="00356DCE">
            <w:pPr>
              <w:jc w:val="right"/>
              <w:rPr>
                <w:sz w:val="12"/>
                <w:szCs w:val="12"/>
              </w:rPr>
            </w:pPr>
            <w:r w:rsidRPr="00F15F2D">
              <w:rPr>
                <w:color w:val="000000" w:themeColor="text1"/>
                <w:sz w:val="12"/>
                <w:szCs w:val="12"/>
              </w:rPr>
              <w:t>4.328.249.291</w:t>
            </w:r>
          </w:p>
        </w:tc>
      </w:tr>
      <w:tr w:rsidR="00356DCE" w:rsidRPr="00F15F2D" w14:paraId="39100AB4" w14:textId="77777777" w:rsidTr="00356DCE">
        <w:trPr>
          <w:trHeight w:val="240"/>
        </w:trPr>
        <w:tc>
          <w:tcPr>
            <w:tcW w:w="959" w:type="dxa"/>
            <w:tcBorders>
              <w:top w:val="single" w:sz="4" w:space="0" w:color="auto"/>
              <w:left w:val="single" w:sz="4" w:space="0" w:color="auto"/>
              <w:bottom w:val="single" w:sz="4" w:space="0" w:color="auto"/>
              <w:right w:val="single" w:sz="4" w:space="0" w:color="auto"/>
            </w:tcBorders>
            <w:shd w:val="clear" w:color="auto" w:fill="auto"/>
            <w:noWrap/>
          </w:tcPr>
          <w:p w14:paraId="75FD49C5" w14:textId="6CA850B5" w:rsidR="00356DCE" w:rsidRPr="00F15F2D" w:rsidRDefault="00356DCE" w:rsidP="00356DCE">
            <w:pPr>
              <w:rPr>
                <w:sz w:val="12"/>
                <w:szCs w:val="12"/>
              </w:rPr>
            </w:pPr>
            <w:proofErr w:type="spellStart"/>
            <w:r w:rsidRPr="00F15F2D">
              <w:rPr>
                <w:color w:val="000000" w:themeColor="text1"/>
                <w:sz w:val="12"/>
                <w:szCs w:val="12"/>
              </w:rPr>
              <w:t>Mesin</w:t>
            </w:r>
            <w:proofErr w:type="spellEnd"/>
            <w:r w:rsidRPr="00F15F2D">
              <w:rPr>
                <w:color w:val="000000" w:themeColor="text1"/>
                <w:sz w:val="12"/>
                <w:szCs w:val="12"/>
              </w:rPr>
              <w:t xml:space="preserve"> dan </w:t>
            </w:r>
            <w:proofErr w:type="spellStart"/>
            <w:r w:rsidRPr="00F15F2D">
              <w:rPr>
                <w:color w:val="000000" w:themeColor="text1"/>
                <w:sz w:val="12"/>
                <w:szCs w:val="12"/>
              </w:rPr>
              <w:t>Perlengkapan</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041483" w14:textId="2F1D0C9E" w:rsidR="00356DCE" w:rsidRPr="00F15F2D" w:rsidRDefault="00356DCE" w:rsidP="00356DCE">
            <w:pPr>
              <w:jc w:val="right"/>
              <w:rPr>
                <w:sz w:val="12"/>
                <w:szCs w:val="12"/>
              </w:rPr>
            </w:pPr>
            <w:r w:rsidRPr="00F15F2D">
              <w:rPr>
                <w:color w:val="000000" w:themeColor="text1"/>
                <w:sz w:val="12"/>
                <w:szCs w:val="12"/>
              </w:rPr>
              <w:t>2.000.000.000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3A880" w14:textId="77777777" w:rsidR="00356DCE" w:rsidRPr="00F15F2D" w:rsidRDefault="00356DCE" w:rsidP="00356DCE">
            <w:pPr>
              <w:jc w:val="right"/>
              <w:rPr>
                <w:sz w:val="12"/>
                <w:szCs w:val="12"/>
              </w:rPr>
            </w:pPr>
          </w:p>
        </w:tc>
        <w:tc>
          <w:tcPr>
            <w:tcW w:w="850" w:type="dxa"/>
            <w:tcBorders>
              <w:top w:val="single" w:sz="4" w:space="0" w:color="auto"/>
              <w:left w:val="single" w:sz="4" w:space="0" w:color="auto"/>
              <w:bottom w:val="single" w:sz="4" w:space="0" w:color="auto"/>
              <w:right w:val="single" w:sz="4" w:space="0" w:color="auto"/>
            </w:tcBorders>
            <w:vAlign w:val="center"/>
          </w:tcPr>
          <w:p w14:paraId="0FB41836" w14:textId="0879E590" w:rsidR="00356DCE" w:rsidRPr="00F15F2D" w:rsidRDefault="00356DCE" w:rsidP="00356DCE">
            <w:pPr>
              <w:jc w:val="right"/>
              <w:rPr>
                <w:sz w:val="12"/>
                <w:szCs w:val="12"/>
              </w:rPr>
            </w:pPr>
            <w:r w:rsidRPr="00F15F2D">
              <w:rPr>
                <w:color w:val="000000" w:themeColor="text1"/>
                <w:sz w:val="12"/>
                <w:szCs w:val="12"/>
              </w:rPr>
              <w:t>56.104.851</w:t>
            </w:r>
          </w:p>
        </w:tc>
        <w:tc>
          <w:tcPr>
            <w:tcW w:w="917" w:type="dxa"/>
            <w:tcBorders>
              <w:top w:val="single" w:sz="4" w:space="0" w:color="auto"/>
              <w:left w:val="single" w:sz="4" w:space="0" w:color="auto"/>
              <w:bottom w:val="single" w:sz="4" w:space="0" w:color="auto"/>
              <w:right w:val="single" w:sz="4" w:space="0" w:color="auto"/>
            </w:tcBorders>
            <w:vAlign w:val="center"/>
          </w:tcPr>
          <w:p w14:paraId="0B117DB4" w14:textId="1055D362" w:rsidR="00356DCE" w:rsidRPr="00F15F2D" w:rsidRDefault="00356DCE" w:rsidP="00356DCE">
            <w:pPr>
              <w:jc w:val="right"/>
              <w:rPr>
                <w:sz w:val="12"/>
                <w:szCs w:val="12"/>
              </w:rPr>
            </w:pPr>
            <w:r w:rsidRPr="00F15F2D">
              <w:rPr>
                <w:color w:val="000000" w:themeColor="text1"/>
                <w:sz w:val="12"/>
                <w:szCs w:val="12"/>
              </w:rPr>
              <w:t>1.943.895.149</w:t>
            </w:r>
          </w:p>
        </w:tc>
      </w:tr>
      <w:tr w:rsidR="00356DCE" w:rsidRPr="00F15F2D" w14:paraId="5FB21DCD" w14:textId="77777777" w:rsidTr="00356DCE">
        <w:trPr>
          <w:trHeight w:val="240"/>
        </w:trPr>
        <w:tc>
          <w:tcPr>
            <w:tcW w:w="959" w:type="dxa"/>
            <w:tcBorders>
              <w:top w:val="single" w:sz="4" w:space="0" w:color="auto"/>
              <w:left w:val="single" w:sz="4" w:space="0" w:color="auto"/>
              <w:bottom w:val="single" w:sz="4" w:space="0" w:color="auto"/>
              <w:right w:val="single" w:sz="4" w:space="0" w:color="auto"/>
            </w:tcBorders>
            <w:shd w:val="clear" w:color="auto" w:fill="auto"/>
            <w:noWrap/>
          </w:tcPr>
          <w:p w14:paraId="37776A97" w14:textId="21DE72F1" w:rsidR="00356DCE" w:rsidRPr="00F15F2D" w:rsidRDefault="00356DCE" w:rsidP="00356DCE">
            <w:pPr>
              <w:rPr>
                <w:sz w:val="12"/>
                <w:szCs w:val="12"/>
              </w:rPr>
            </w:pPr>
            <w:proofErr w:type="spellStart"/>
            <w:r w:rsidRPr="00F15F2D">
              <w:rPr>
                <w:color w:val="000000" w:themeColor="text1"/>
                <w:sz w:val="12"/>
                <w:szCs w:val="12"/>
              </w:rPr>
              <w:t>Komputer</w:t>
            </w:r>
            <w:proofErr w:type="spellEnd"/>
            <w:r w:rsidRPr="00F15F2D">
              <w:rPr>
                <w:color w:val="000000" w:themeColor="text1"/>
                <w:sz w:val="12"/>
                <w:szCs w:val="12"/>
              </w:rPr>
              <w:t xml:space="preserve"> dan </w:t>
            </w:r>
            <w:proofErr w:type="spellStart"/>
            <w:r w:rsidRPr="00F15F2D">
              <w:rPr>
                <w:color w:val="000000" w:themeColor="text1"/>
                <w:sz w:val="12"/>
                <w:szCs w:val="12"/>
              </w:rPr>
              <w:t>Perlengkapan</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0FC77" w14:textId="1A900DFE" w:rsidR="00356DCE" w:rsidRPr="00F15F2D" w:rsidRDefault="00356DCE" w:rsidP="00356DCE">
            <w:pPr>
              <w:jc w:val="right"/>
              <w:rPr>
                <w:sz w:val="12"/>
                <w:szCs w:val="12"/>
              </w:rPr>
            </w:pPr>
            <w:r w:rsidRPr="00F15F2D">
              <w:rPr>
                <w:color w:val="000000" w:themeColor="text1"/>
                <w:sz w:val="12"/>
                <w:szCs w:val="12"/>
              </w:rPr>
              <w:t>500.000.000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226ABA" w14:textId="77777777" w:rsidR="00356DCE" w:rsidRPr="00F15F2D" w:rsidRDefault="00356DCE" w:rsidP="00356DCE">
            <w:pPr>
              <w:jc w:val="right"/>
              <w:rPr>
                <w:sz w:val="12"/>
                <w:szCs w:val="12"/>
              </w:rPr>
            </w:pPr>
          </w:p>
        </w:tc>
        <w:tc>
          <w:tcPr>
            <w:tcW w:w="850" w:type="dxa"/>
            <w:tcBorders>
              <w:top w:val="single" w:sz="4" w:space="0" w:color="auto"/>
              <w:left w:val="single" w:sz="4" w:space="0" w:color="auto"/>
              <w:bottom w:val="single" w:sz="4" w:space="0" w:color="auto"/>
              <w:right w:val="single" w:sz="4" w:space="0" w:color="auto"/>
            </w:tcBorders>
            <w:vAlign w:val="center"/>
          </w:tcPr>
          <w:p w14:paraId="4E652109" w14:textId="23759507" w:rsidR="00356DCE" w:rsidRPr="00F15F2D" w:rsidRDefault="00356DCE" w:rsidP="00356DCE">
            <w:pPr>
              <w:jc w:val="right"/>
              <w:rPr>
                <w:sz w:val="12"/>
                <w:szCs w:val="12"/>
              </w:rPr>
            </w:pPr>
            <w:r w:rsidRPr="00F15F2D">
              <w:rPr>
                <w:color w:val="000000" w:themeColor="text1"/>
                <w:sz w:val="12"/>
                <w:szCs w:val="12"/>
              </w:rPr>
              <w:t>47.173.884</w:t>
            </w:r>
          </w:p>
        </w:tc>
        <w:tc>
          <w:tcPr>
            <w:tcW w:w="917" w:type="dxa"/>
            <w:tcBorders>
              <w:top w:val="single" w:sz="4" w:space="0" w:color="auto"/>
              <w:left w:val="single" w:sz="4" w:space="0" w:color="auto"/>
              <w:bottom w:val="single" w:sz="4" w:space="0" w:color="auto"/>
              <w:right w:val="single" w:sz="4" w:space="0" w:color="auto"/>
            </w:tcBorders>
            <w:vAlign w:val="center"/>
          </w:tcPr>
          <w:p w14:paraId="18B12A58" w14:textId="4E8B4433" w:rsidR="00356DCE" w:rsidRPr="00F15F2D" w:rsidRDefault="00356DCE" w:rsidP="00356DCE">
            <w:pPr>
              <w:jc w:val="right"/>
              <w:rPr>
                <w:sz w:val="12"/>
                <w:szCs w:val="12"/>
              </w:rPr>
            </w:pPr>
            <w:r w:rsidRPr="00F15F2D">
              <w:rPr>
                <w:color w:val="000000" w:themeColor="text1"/>
                <w:sz w:val="12"/>
                <w:szCs w:val="12"/>
              </w:rPr>
              <w:t>452.826.116</w:t>
            </w:r>
          </w:p>
        </w:tc>
      </w:tr>
      <w:tr w:rsidR="00356DCE" w:rsidRPr="00F15F2D" w14:paraId="049AC0A1" w14:textId="77777777" w:rsidTr="00356DCE">
        <w:trPr>
          <w:trHeight w:val="240"/>
        </w:trPr>
        <w:tc>
          <w:tcPr>
            <w:tcW w:w="959" w:type="dxa"/>
            <w:tcBorders>
              <w:top w:val="single" w:sz="4" w:space="0" w:color="auto"/>
              <w:left w:val="single" w:sz="4" w:space="0" w:color="auto"/>
              <w:bottom w:val="single" w:sz="4" w:space="0" w:color="auto"/>
              <w:right w:val="single" w:sz="4" w:space="0" w:color="auto"/>
            </w:tcBorders>
            <w:shd w:val="clear" w:color="auto" w:fill="auto"/>
            <w:noWrap/>
          </w:tcPr>
          <w:p w14:paraId="4F2E2547" w14:textId="3403DAE0" w:rsidR="00356DCE" w:rsidRPr="00F15F2D" w:rsidRDefault="00356DCE" w:rsidP="00356DCE">
            <w:pPr>
              <w:rPr>
                <w:sz w:val="12"/>
                <w:szCs w:val="12"/>
              </w:rPr>
            </w:pPr>
            <w:proofErr w:type="spellStart"/>
            <w:r w:rsidRPr="00F15F2D">
              <w:rPr>
                <w:color w:val="000000" w:themeColor="text1"/>
                <w:sz w:val="12"/>
                <w:szCs w:val="12"/>
              </w:rPr>
              <w:t>Inventaris</w:t>
            </w:r>
            <w:proofErr w:type="spellEnd"/>
            <w:r w:rsidRPr="00F15F2D">
              <w:rPr>
                <w:color w:val="000000" w:themeColor="text1"/>
                <w:sz w:val="12"/>
                <w:szCs w:val="12"/>
              </w:rPr>
              <w:t xml:space="preserve"> Kantor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8EC89" w14:textId="30F7B93E" w:rsidR="00356DCE" w:rsidRPr="00F15F2D" w:rsidRDefault="00356DCE" w:rsidP="00356DCE">
            <w:pPr>
              <w:jc w:val="right"/>
              <w:rPr>
                <w:sz w:val="12"/>
                <w:szCs w:val="12"/>
              </w:rPr>
            </w:pPr>
            <w:r w:rsidRPr="00F15F2D">
              <w:rPr>
                <w:color w:val="000000" w:themeColor="text1"/>
                <w:sz w:val="12"/>
                <w:szCs w:val="12"/>
              </w:rPr>
              <w:t>50.000.000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771225" w14:textId="77777777" w:rsidR="00356DCE" w:rsidRPr="00F15F2D" w:rsidRDefault="00356DCE" w:rsidP="00356DCE">
            <w:pPr>
              <w:jc w:val="right"/>
              <w:rPr>
                <w:sz w:val="12"/>
                <w:szCs w:val="12"/>
              </w:rPr>
            </w:pPr>
          </w:p>
        </w:tc>
        <w:tc>
          <w:tcPr>
            <w:tcW w:w="850" w:type="dxa"/>
            <w:tcBorders>
              <w:top w:val="single" w:sz="4" w:space="0" w:color="auto"/>
              <w:left w:val="single" w:sz="4" w:space="0" w:color="auto"/>
              <w:bottom w:val="single" w:sz="4" w:space="0" w:color="auto"/>
              <w:right w:val="single" w:sz="4" w:space="0" w:color="auto"/>
            </w:tcBorders>
            <w:vAlign w:val="center"/>
          </w:tcPr>
          <w:p w14:paraId="60FFEF21" w14:textId="2A8A5B9D" w:rsidR="00356DCE" w:rsidRPr="00F15F2D" w:rsidRDefault="00356DCE" w:rsidP="00356DCE">
            <w:pPr>
              <w:jc w:val="right"/>
              <w:rPr>
                <w:sz w:val="12"/>
                <w:szCs w:val="12"/>
              </w:rPr>
            </w:pPr>
            <w:r w:rsidRPr="00F15F2D">
              <w:rPr>
                <w:color w:val="000000" w:themeColor="text1"/>
                <w:sz w:val="12"/>
                <w:szCs w:val="12"/>
              </w:rPr>
              <w:t>28.943.535</w:t>
            </w:r>
          </w:p>
        </w:tc>
        <w:tc>
          <w:tcPr>
            <w:tcW w:w="917" w:type="dxa"/>
            <w:tcBorders>
              <w:top w:val="single" w:sz="4" w:space="0" w:color="auto"/>
              <w:left w:val="single" w:sz="4" w:space="0" w:color="auto"/>
              <w:bottom w:val="single" w:sz="4" w:space="0" w:color="auto"/>
              <w:right w:val="single" w:sz="4" w:space="0" w:color="auto"/>
            </w:tcBorders>
            <w:vAlign w:val="center"/>
          </w:tcPr>
          <w:p w14:paraId="5585AF16" w14:textId="4A11C89D" w:rsidR="00356DCE" w:rsidRPr="00F15F2D" w:rsidRDefault="00356DCE" w:rsidP="00356DCE">
            <w:pPr>
              <w:jc w:val="right"/>
              <w:rPr>
                <w:sz w:val="12"/>
                <w:szCs w:val="12"/>
              </w:rPr>
            </w:pPr>
            <w:r w:rsidRPr="00F15F2D">
              <w:rPr>
                <w:color w:val="000000" w:themeColor="text1"/>
                <w:sz w:val="12"/>
                <w:szCs w:val="12"/>
              </w:rPr>
              <w:t>21.056.465</w:t>
            </w:r>
          </w:p>
        </w:tc>
      </w:tr>
    </w:tbl>
    <w:p w14:paraId="0E036119" w14:textId="18DD89BF" w:rsidR="009D26A1" w:rsidRPr="00064ED5" w:rsidRDefault="009D26A1" w:rsidP="009D26A1">
      <w:pPr>
        <w:pStyle w:val="Caption"/>
        <w:spacing w:after="0"/>
        <w:jc w:val="center"/>
        <w:rPr>
          <w:b/>
          <w:bCs/>
          <w:i w:val="0"/>
          <w:iCs w:val="0"/>
          <w:color w:val="000000" w:themeColor="text1"/>
          <w:sz w:val="22"/>
        </w:rPr>
      </w:pPr>
      <w:r w:rsidRPr="00064ED5">
        <w:rPr>
          <w:b/>
          <w:bCs/>
          <w:i w:val="0"/>
          <w:iCs w:val="0"/>
          <w:color w:val="000000" w:themeColor="text1"/>
          <w:sz w:val="22"/>
        </w:rPr>
        <w:t xml:space="preserve">Tabel 4. </w:t>
      </w:r>
      <w:r>
        <w:rPr>
          <w:b/>
          <w:bCs/>
          <w:i w:val="0"/>
          <w:iCs w:val="0"/>
          <w:color w:val="000000" w:themeColor="text1"/>
          <w:sz w:val="22"/>
        </w:rPr>
        <w:t xml:space="preserve">7 </w:t>
      </w:r>
      <w:proofErr w:type="spellStart"/>
      <w:r w:rsidRPr="00064ED5">
        <w:rPr>
          <w:i w:val="0"/>
          <w:iCs w:val="0"/>
          <w:color w:val="000000" w:themeColor="text1"/>
          <w:sz w:val="22"/>
        </w:rPr>
        <w:t>Laporan</w:t>
      </w:r>
      <w:proofErr w:type="spellEnd"/>
      <w:r w:rsidRPr="00064ED5">
        <w:rPr>
          <w:i w:val="0"/>
          <w:iCs w:val="0"/>
          <w:color w:val="000000" w:themeColor="text1"/>
          <w:sz w:val="22"/>
        </w:rPr>
        <w:t xml:space="preserve"> </w:t>
      </w:r>
      <w:proofErr w:type="spellStart"/>
      <w:r w:rsidRPr="00064ED5">
        <w:rPr>
          <w:i w:val="0"/>
          <w:iCs w:val="0"/>
          <w:color w:val="000000" w:themeColor="text1"/>
          <w:sz w:val="22"/>
        </w:rPr>
        <w:t>Keuangan</w:t>
      </w:r>
      <w:proofErr w:type="spellEnd"/>
      <w:r w:rsidRPr="00064ED5">
        <w:rPr>
          <w:i w:val="0"/>
          <w:iCs w:val="0"/>
          <w:color w:val="000000" w:themeColor="text1"/>
          <w:sz w:val="22"/>
        </w:rPr>
        <w:t xml:space="preserve"> PT. X </w:t>
      </w:r>
      <w:proofErr w:type="spellStart"/>
      <w:r>
        <w:rPr>
          <w:i w:val="0"/>
          <w:iCs w:val="0"/>
          <w:color w:val="000000" w:themeColor="text1"/>
          <w:sz w:val="22"/>
        </w:rPr>
        <w:t>sesudah</w:t>
      </w:r>
      <w:proofErr w:type="spellEnd"/>
      <w:r w:rsidRPr="00064ED5">
        <w:rPr>
          <w:i w:val="0"/>
          <w:iCs w:val="0"/>
          <w:color w:val="000000" w:themeColor="text1"/>
          <w:sz w:val="22"/>
        </w:rPr>
        <w:t xml:space="preserve"> </w:t>
      </w:r>
      <w:proofErr w:type="spellStart"/>
      <w:r w:rsidRPr="00064ED5">
        <w:rPr>
          <w:i w:val="0"/>
          <w:iCs w:val="0"/>
          <w:color w:val="000000" w:themeColor="text1"/>
          <w:sz w:val="22"/>
        </w:rPr>
        <w:t>dilakukan</w:t>
      </w:r>
      <w:proofErr w:type="spellEnd"/>
      <w:r w:rsidRPr="00064ED5">
        <w:rPr>
          <w:i w:val="0"/>
          <w:iCs w:val="0"/>
          <w:color w:val="000000" w:themeColor="text1"/>
          <w:sz w:val="22"/>
        </w:rPr>
        <w:t xml:space="preserve"> </w:t>
      </w:r>
      <w:r w:rsidRPr="009D26A1">
        <w:rPr>
          <w:color w:val="000000" w:themeColor="text1"/>
          <w:sz w:val="22"/>
        </w:rPr>
        <w:t>Disposal</w:t>
      </w:r>
    </w:p>
    <w:p w14:paraId="28071457" w14:textId="32B0C54A" w:rsidR="00064ED5" w:rsidRPr="00064ED5" w:rsidRDefault="009D26A1" w:rsidP="009D26A1">
      <w:pPr>
        <w:spacing w:after="240"/>
        <w:jc w:val="center"/>
        <w:rPr>
          <w:sz w:val="22"/>
          <w:szCs w:val="22"/>
        </w:rPr>
      </w:pPr>
      <w:proofErr w:type="spellStart"/>
      <w:r w:rsidRPr="00064ED5">
        <w:rPr>
          <w:sz w:val="22"/>
          <w:szCs w:val="22"/>
        </w:rPr>
        <w:t>Sumber</w:t>
      </w:r>
      <w:proofErr w:type="spellEnd"/>
      <w:r w:rsidRPr="00064ED5">
        <w:rPr>
          <w:sz w:val="22"/>
          <w:szCs w:val="22"/>
        </w:rPr>
        <w:t xml:space="preserve">: Data </w:t>
      </w:r>
      <w:proofErr w:type="spellStart"/>
      <w:r w:rsidRPr="00064ED5">
        <w:rPr>
          <w:sz w:val="22"/>
          <w:szCs w:val="22"/>
        </w:rPr>
        <w:t>diolah</w:t>
      </w:r>
      <w:proofErr w:type="spellEnd"/>
    </w:p>
    <w:p w14:paraId="27C738EF" w14:textId="6B56767E" w:rsidR="00D73172" w:rsidRPr="00811E7C" w:rsidRDefault="004B7814" w:rsidP="004B7814">
      <w:pPr>
        <w:pStyle w:val="Heading1"/>
        <w:numPr>
          <w:ilvl w:val="0"/>
          <w:numId w:val="6"/>
        </w:numPr>
        <w:suppressAutoHyphens/>
        <w:spacing w:after="60"/>
        <w:ind w:left="360"/>
        <w:rPr>
          <w:i w:val="0"/>
          <w:sz w:val="22"/>
          <w:szCs w:val="22"/>
        </w:rPr>
      </w:pPr>
      <w:r>
        <w:rPr>
          <w:i w:val="0"/>
          <w:sz w:val="22"/>
          <w:szCs w:val="22"/>
          <w:lang w:val="id-ID"/>
        </w:rPr>
        <w:t>KE</w:t>
      </w:r>
      <w:r w:rsidR="00D73172" w:rsidRPr="00811E7C">
        <w:rPr>
          <w:i w:val="0"/>
          <w:sz w:val="22"/>
          <w:szCs w:val="22"/>
        </w:rPr>
        <w:t>SIMPULAN</w:t>
      </w:r>
    </w:p>
    <w:p w14:paraId="76ADABF3" w14:textId="77777777" w:rsidR="00790D28" w:rsidRPr="00790D28" w:rsidRDefault="00790D28" w:rsidP="004B418C">
      <w:pPr>
        <w:ind w:firstLine="357"/>
        <w:jc w:val="both"/>
        <w:rPr>
          <w:bCs/>
          <w:sz w:val="22"/>
          <w:szCs w:val="22"/>
        </w:rPr>
      </w:pPr>
      <w:proofErr w:type="spellStart"/>
      <w:r w:rsidRPr="00790D28">
        <w:rPr>
          <w:bCs/>
          <w:sz w:val="22"/>
          <w:szCs w:val="22"/>
        </w:rPr>
        <w:t>Berikut</w:t>
      </w:r>
      <w:proofErr w:type="spellEnd"/>
      <w:r w:rsidRPr="00790D28">
        <w:rPr>
          <w:bCs/>
          <w:sz w:val="22"/>
          <w:szCs w:val="22"/>
        </w:rPr>
        <w:t xml:space="preserve"> </w:t>
      </w:r>
      <w:proofErr w:type="spellStart"/>
      <w:r w:rsidRPr="00790D28">
        <w:rPr>
          <w:bCs/>
          <w:sz w:val="22"/>
          <w:szCs w:val="22"/>
        </w:rPr>
        <w:t>kesimpulan</w:t>
      </w:r>
      <w:proofErr w:type="spellEnd"/>
      <w:r w:rsidRPr="00790D28">
        <w:rPr>
          <w:bCs/>
          <w:sz w:val="22"/>
          <w:szCs w:val="22"/>
        </w:rPr>
        <w:t xml:space="preserve"> </w:t>
      </w:r>
      <w:proofErr w:type="spellStart"/>
      <w:r w:rsidRPr="00790D28">
        <w:rPr>
          <w:bCs/>
          <w:sz w:val="22"/>
          <w:szCs w:val="22"/>
        </w:rPr>
        <w:t>Penulis</w:t>
      </w:r>
      <w:proofErr w:type="spellEnd"/>
      <w:r w:rsidRPr="00790D28">
        <w:rPr>
          <w:bCs/>
          <w:sz w:val="22"/>
          <w:szCs w:val="22"/>
        </w:rPr>
        <w:t xml:space="preserve"> </w:t>
      </w:r>
      <w:proofErr w:type="spellStart"/>
      <w:r w:rsidRPr="00790D28">
        <w:rPr>
          <w:bCs/>
          <w:sz w:val="22"/>
          <w:szCs w:val="22"/>
        </w:rPr>
        <w:t>atas</w:t>
      </w:r>
      <w:proofErr w:type="spellEnd"/>
      <w:r w:rsidRPr="00790D28">
        <w:rPr>
          <w:bCs/>
          <w:sz w:val="22"/>
          <w:szCs w:val="22"/>
        </w:rPr>
        <w:t xml:space="preserve"> </w:t>
      </w:r>
      <w:proofErr w:type="spellStart"/>
      <w:r w:rsidRPr="00790D28">
        <w:rPr>
          <w:bCs/>
          <w:sz w:val="22"/>
          <w:szCs w:val="22"/>
        </w:rPr>
        <w:t>kasus</w:t>
      </w:r>
      <w:proofErr w:type="spellEnd"/>
      <w:r w:rsidRPr="00790D28">
        <w:rPr>
          <w:bCs/>
          <w:sz w:val="22"/>
          <w:szCs w:val="22"/>
        </w:rPr>
        <w:t xml:space="preserve"> </w:t>
      </w:r>
      <w:r w:rsidRPr="00716E02">
        <w:rPr>
          <w:bCs/>
          <w:i/>
          <w:iCs/>
          <w:sz w:val="22"/>
          <w:szCs w:val="22"/>
        </w:rPr>
        <w:t>disposal</w:t>
      </w:r>
      <w:r w:rsidRPr="00790D28">
        <w:rPr>
          <w:bCs/>
          <w:sz w:val="22"/>
          <w:szCs w:val="22"/>
        </w:rPr>
        <w:t xml:space="preserve"> </w:t>
      </w:r>
      <w:proofErr w:type="spellStart"/>
      <w:r w:rsidRPr="00790D28">
        <w:rPr>
          <w:bCs/>
          <w:sz w:val="22"/>
          <w:szCs w:val="22"/>
        </w:rPr>
        <w:t>aset</w:t>
      </w:r>
      <w:proofErr w:type="spellEnd"/>
      <w:r w:rsidRPr="00790D28">
        <w:rPr>
          <w:bCs/>
          <w:sz w:val="22"/>
          <w:szCs w:val="22"/>
        </w:rPr>
        <w:t xml:space="preserve"> </w:t>
      </w:r>
      <w:proofErr w:type="spellStart"/>
      <w:r w:rsidRPr="00790D28">
        <w:rPr>
          <w:bCs/>
          <w:sz w:val="22"/>
          <w:szCs w:val="22"/>
        </w:rPr>
        <w:t>tetap</w:t>
      </w:r>
      <w:proofErr w:type="spellEnd"/>
      <w:r w:rsidRPr="00790D28">
        <w:rPr>
          <w:bCs/>
          <w:sz w:val="22"/>
          <w:szCs w:val="22"/>
        </w:rPr>
        <w:t xml:space="preserve"> PT. X </w:t>
      </w:r>
      <w:proofErr w:type="spellStart"/>
      <w:r w:rsidRPr="00790D28">
        <w:rPr>
          <w:bCs/>
          <w:sz w:val="22"/>
          <w:szCs w:val="22"/>
        </w:rPr>
        <w:t>dalam</w:t>
      </w:r>
      <w:proofErr w:type="spellEnd"/>
      <w:r w:rsidRPr="00790D28">
        <w:rPr>
          <w:bCs/>
          <w:sz w:val="22"/>
          <w:szCs w:val="22"/>
        </w:rPr>
        <w:t xml:space="preserve"> </w:t>
      </w:r>
      <w:proofErr w:type="spellStart"/>
      <w:r w:rsidRPr="00790D28">
        <w:rPr>
          <w:bCs/>
          <w:sz w:val="22"/>
          <w:szCs w:val="22"/>
        </w:rPr>
        <w:t>laporan</w:t>
      </w:r>
      <w:proofErr w:type="spellEnd"/>
      <w:r w:rsidRPr="00790D28">
        <w:rPr>
          <w:bCs/>
          <w:sz w:val="22"/>
          <w:szCs w:val="22"/>
        </w:rPr>
        <w:t xml:space="preserve"> </w:t>
      </w:r>
      <w:proofErr w:type="spellStart"/>
      <w:r w:rsidRPr="00790D28">
        <w:rPr>
          <w:bCs/>
          <w:sz w:val="22"/>
          <w:szCs w:val="22"/>
        </w:rPr>
        <w:t>keuangan</w:t>
      </w:r>
      <w:proofErr w:type="spellEnd"/>
      <w:r w:rsidRPr="00790D28">
        <w:rPr>
          <w:bCs/>
          <w:sz w:val="22"/>
          <w:szCs w:val="22"/>
        </w:rPr>
        <w:t>:</w:t>
      </w:r>
    </w:p>
    <w:p w14:paraId="7FAA6D74" w14:textId="77777777" w:rsidR="00790D28" w:rsidRPr="00790D28" w:rsidRDefault="00790D28" w:rsidP="004B418C">
      <w:pPr>
        <w:ind w:firstLine="357"/>
        <w:jc w:val="both"/>
        <w:rPr>
          <w:bCs/>
          <w:sz w:val="22"/>
          <w:szCs w:val="22"/>
        </w:rPr>
      </w:pPr>
      <w:r w:rsidRPr="00790D28">
        <w:rPr>
          <w:bCs/>
          <w:sz w:val="22"/>
          <w:szCs w:val="22"/>
        </w:rPr>
        <w:t>(1)</w:t>
      </w:r>
      <w:r w:rsidRPr="00790D28">
        <w:rPr>
          <w:bCs/>
          <w:sz w:val="22"/>
          <w:szCs w:val="22"/>
        </w:rPr>
        <w:tab/>
        <w:t xml:space="preserve">Hasil </w:t>
      </w:r>
      <w:proofErr w:type="spellStart"/>
      <w:r w:rsidRPr="00790D28">
        <w:rPr>
          <w:bCs/>
          <w:sz w:val="22"/>
          <w:szCs w:val="22"/>
        </w:rPr>
        <w:t>dari</w:t>
      </w:r>
      <w:proofErr w:type="spellEnd"/>
      <w:r w:rsidRPr="00790D28">
        <w:rPr>
          <w:bCs/>
          <w:sz w:val="22"/>
          <w:szCs w:val="22"/>
        </w:rPr>
        <w:t xml:space="preserve"> </w:t>
      </w:r>
      <w:proofErr w:type="spellStart"/>
      <w:r w:rsidRPr="00790D28">
        <w:rPr>
          <w:bCs/>
          <w:sz w:val="22"/>
          <w:szCs w:val="22"/>
        </w:rPr>
        <w:t>penelitian</w:t>
      </w:r>
      <w:proofErr w:type="spellEnd"/>
      <w:r w:rsidRPr="00790D28">
        <w:rPr>
          <w:bCs/>
          <w:sz w:val="22"/>
          <w:szCs w:val="22"/>
        </w:rPr>
        <w:t xml:space="preserve"> </w:t>
      </w:r>
      <w:proofErr w:type="spellStart"/>
      <w:r w:rsidRPr="00790D28">
        <w:rPr>
          <w:bCs/>
          <w:sz w:val="22"/>
          <w:szCs w:val="22"/>
        </w:rPr>
        <w:t>ini</w:t>
      </w:r>
      <w:proofErr w:type="spellEnd"/>
      <w:r w:rsidRPr="00790D28">
        <w:rPr>
          <w:bCs/>
          <w:sz w:val="22"/>
          <w:szCs w:val="22"/>
        </w:rPr>
        <w:t xml:space="preserve"> </w:t>
      </w:r>
      <w:proofErr w:type="spellStart"/>
      <w:r w:rsidRPr="00790D28">
        <w:rPr>
          <w:bCs/>
          <w:sz w:val="22"/>
          <w:szCs w:val="22"/>
        </w:rPr>
        <w:t>memperlihatkan</w:t>
      </w:r>
      <w:proofErr w:type="spellEnd"/>
      <w:r w:rsidRPr="00790D28">
        <w:rPr>
          <w:bCs/>
          <w:sz w:val="22"/>
          <w:szCs w:val="22"/>
        </w:rPr>
        <w:t xml:space="preserve"> </w:t>
      </w:r>
      <w:proofErr w:type="spellStart"/>
      <w:r w:rsidRPr="00790D28">
        <w:rPr>
          <w:bCs/>
          <w:sz w:val="22"/>
          <w:szCs w:val="22"/>
        </w:rPr>
        <w:t>bahwa</w:t>
      </w:r>
      <w:proofErr w:type="spellEnd"/>
      <w:r w:rsidRPr="00790D28">
        <w:rPr>
          <w:bCs/>
          <w:sz w:val="22"/>
          <w:szCs w:val="22"/>
        </w:rPr>
        <w:t xml:space="preserve"> PT. X </w:t>
      </w:r>
      <w:proofErr w:type="spellStart"/>
      <w:r w:rsidRPr="00790D28">
        <w:rPr>
          <w:bCs/>
          <w:sz w:val="22"/>
          <w:szCs w:val="22"/>
        </w:rPr>
        <w:t>masih</w:t>
      </w:r>
      <w:proofErr w:type="spellEnd"/>
      <w:r w:rsidRPr="00790D28">
        <w:rPr>
          <w:bCs/>
          <w:sz w:val="22"/>
          <w:szCs w:val="22"/>
        </w:rPr>
        <w:t xml:space="preserve"> </w:t>
      </w:r>
      <w:proofErr w:type="spellStart"/>
      <w:r w:rsidRPr="00790D28">
        <w:rPr>
          <w:bCs/>
          <w:sz w:val="22"/>
          <w:szCs w:val="22"/>
        </w:rPr>
        <w:t>belum</w:t>
      </w:r>
      <w:proofErr w:type="spellEnd"/>
      <w:r w:rsidRPr="00790D28">
        <w:rPr>
          <w:bCs/>
          <w:sz w:val="22"/>
          <w:szCs w:val="22"/>
        </w:rPr>
        <w:t xml:space="preserve"> </w:t>
      </w:r>
      <w:proofErr w:type="spellStart"/>
      <w:r w:rsidRPr="00790D28">
        <w:rPr>
          <w:bCs/>
          <w:sz w:val="22"/>
          <w:szCs w:val="22"/>
        </w:rPr>
        <w:t>sepenuhnya</w:t>
      </w:r>
      <w:proofErr w:type="spellEnd"/>
      <w:r w:rsidRPr="00790D28">
        <w:rPr>
          <w:bCs/>
          <w:sz w:val="22"/>
          <w:szCs w:val="22"/>
        </w:rPr>
        <w:t xml:space="preserve"> </w:t>
      </w:r>
      <w:proofErr w:type="spellStart"/>
      <w:r w:rsidRPr="00790D28">
        <w:rPr>
          <w:bCs/>
          <w:sz w:val="22"/>
          <w:szCs w:val="22"/>
        </w:rPr>
        <w:t>mengikuti</w:t>
      </w:r>
      <w:proofErr w:type="spellEnd"/>
      <w:r w:rsidRPr="00790D28">
        <w:rPr>
          <w:bCs/>
          <w:sz w:val="22"/>
          <w:szCs w:val="22"/>
        </w:rPr>
        <w:t xml:space="preserve"> </w:t>
      </w:r>
      <w:proofErr w:type="spellStart"/>
      <w:r w:rsidRPr="00790D28">
        <w:rPr>
          <w:bCs/>
          <w:sz w:val="22"/>
          <w:szCs w:val="22"/>
        </w:rPr>
        <w:t>Standar</w:t>
      </w:r>
      <w:proofErr w:type="spellEnd"/>
      <w:r w:rsidRPr="00790D28">
        <w:rPr>
          <w:bCs/>
          <w:sz w:val="22"/>
          <w:szCs w:val="22"/>
        </w:rPr>
        <w:t xml:space="preserve"> </w:t>
      </w:r>
      <w:proofErr w:type="spellStart"/>
      <w:r w:rsidRPr="00790D28">
        <w:rPr>
          <w:bCs/>
          <w:sz w:val="22"/>
          <w:szCs w:val="22"/>
        </w:rPr>
        <w:t>Akuntansi</w:t>
      </w:r>
      <w:proofErr w:type="spellEnd"/>
      <w:r w:rsidRPr="00790D28">
        <w:rPr>
          <w:bCs/>
          <w:sz w:val="22"/>
          <w:szCs w:val="22"/>
        </w:rPr>
        <w:t xml:space="preserve"> </w:t>
      </w:r>
      <w:proofErr w:type="spellStart"/>
      <w:r w:rsidRPr="00790D28">
        <w:rPr>
          <w:bCs/>
          <w:sz w:val="22"/>
          <w:szCs w:val="22"/>
        </w:rPr>
        <w:t>Keuangan</w:t>
      </w:r>
      <w:proofErr w:type="spellEnd"/>
      <w:r w:rsidRPr="00790D28">
        <w:rPr>
          <w:bCs/>
          <w:sz w:val="22"/>
          <w:szCs w:val="22"/>
        </w:rPr>
        <w:t xml:space="preserve"> yang </w:t>
      </w:r>
      <w:proofErr w:type="spellStart"/>
      <w:r w:rsidRPr="00790D28">
        <w:rPr>
          <w:bCs/>
          <w:sz w:val="22"/>
          <w:szCs w:val="22"/>
        </w:rPr>
        <w:t>berlaku</w:t>
      </w:r>
      <w:proofErr w:type="spellEnd"/>
      <w:r w:rsidRPr="00790D28">
        <w:rPr>
          <w:bCs/>
          <w:sz w:val="22"/>
          <w:szCs w:val="22"/>
        </w:rPr>
        <w:t xml:space="preserve">. Karena </w:t>
      </w:r>
      <w:proofErr w:type="spellStart"/>
      <w:r w:rsidRPr="00790D28">
        <w:rPr>
          <w:bCs/>
          <w:sz w:val="22"/>
          <w:szCs w:val="22"/>
        </w:rPr>
        <w:t>setelah</w:t>
      </w:r>
      <w:proofErr w:type="spellEnd"/>
      <w:r w:rsidRPr="00790D28">
        <w:rPr>
          <w:bCs/>
          <w:sz w:val="22"/>
          <w:szCs w:val="22"/>
        </w:rPr>
        <w:t xml:space="preserve"> </w:t>
      </w:r>
      <w:proofErr w:type="spellStart"/>
      <w:r w:rsidRPr="00790D28">
        <w:rPr>
          <w:bCs/>
          <w:sz w:val="22"/>
          <w:szCs w:val="22"/>
        </w:rPr>
        <w:t>dilakukan</w:t>
      </w:r>
      <w:proofErr w:type="spellEnd"/>
      <w:r w:rsidRPr="00790D28">
        <w:rPr>
          <w:bCs/>
          <w:sz w:val="22"/>
          <w:szCs w:val="22"/>
        </w:rPr>
        <w:t xml:space="preserve"> </w:t>
      </w:r>
      <w:proofErr w:type="spellStart"/>
      <w:r w:rsidRPr="00790D28">
        <w:rPr>
          <w:bCs/>
          <w:sz w:val="22"/>
          <w:szCs w:val="22"/>
        </w:rPr>
        <w:t>analisis</w:t>
      </w:r>
      <w:proofErr w:type="spellEnd"/>
      <w:r w:rsidRPr="00790D28">
        <w:rPr>
          <w:bCs/>
          <w:sz w:val="22"/>
          <w:szCs w:val="22"/>
        </w:rPr>
        <w:t xml:space="preserve"> </w:t>
      </w:r>
      <w:proofErr w:type="spellStart"/>
      <w:r w:rsidRPr="00790D28">
        <w:rPr>
          <w:bCs/>
          <w:sz w:val="22"/>
          <w:szCs w:val="22"/>
        </w:rPr>
        <w:t>dalam</w:t>
      </w:r>
      <w:proofErr w:type="spellEnd"/>
      <w:r w:rsidRPr="00790D28">
        <w:rPr>
          <w:bCs/>
          <w:sz w:val="22"/>
          <w:szCs w:val="22"/>
        </w:rPr>
        <w:t xml:space="preserve"> </w:t>
      </w:r>
      <w:proofErr w:type="spellStart"/>
      <w:r w:rsidRPr="00790D28">
        <w:rPr>
          <w:bCs/>
          <w:sz w:val="22"/>
          <w:szCs w:val="22"/>
        </w:rPr>
        <w:t>penelitian</w:t>
      </w:r>
      <w:proofErr w:type="spellEnd"/>
      <w:r w:rsidRPr="00790D28">
        <w:rPr>
          <w:bCs/>
          <w:sz w:val="22"/>
          <w:szCs w:val="22"/>
        </w:rPr>
        <w:t xml:space="preserve">, PT X </w:t>
      </w:r>
      <w:proofErr w:type="spellStart"/>
      <w:r w:rsidRPr="00790D28">
        <w:rPr>
          <w:bCs/>
          <w:sz w:val="22"/>
          <w:szCs w:val="22"/>
        </w:rPr>
        <w:t>memperlihatkan</w:t>
      </w:r>
      <w:proofErr w:type="spellEnd"/>
      <w:r w:rsidRPr="00790D28">
        <w:rPr>
          <w:bCs/>
          <w:sz w:val="22"/>
          <w:szCs w:val="22"/>
        </w:rPr>
        <w:t xml:space="preserve"> </w:t>
      </w:r>
      <w:proofErr w:type="spellStart"/>
      <w:r w:rsidRPr="00790D28">
        <w:rPr>
          <w:bCs/>
          <w:sz w:val="22"/>
          <w:szCs w:val="22"/>
        </w:rPr>
        <w:t>bahwa</w:t>
      </w:r>
      <w:proofErr w:type="spellEnd"/>
      <w:r w:rsidRPr="00790D28">
        <w:rPr>
          <w:bCs/>
          <w:sz w:val="22"/>
          <w:szCs w:val="22"/>
        </w:rPr>
        <w:t xml:space="preserve"> </w:t>
      </w:r>
      <w:proofErr w:type="spellStart"/>
      <w:r w:rsidRPr="00790D28">
        <w:rPr>
          <w:bCs/>
          <w:sz w:val="22"/>
          <w:szCs w:val="22"/>
        </w:rPr>
        <w:t>masih</w:t>
      </w:r>
      <w:proofErr w:type="spellEnd"/>
      <w:r w:rsidRPr="00790D28">
        <w:rPr>
          <w:bCs/>
          <w:sz w:val="22"/>
          <w:szCs w:val="22"/>
        </w:rPr>
        <w:t xml:space="preserve"> </w:t>
      </w:r>
      <w:proofErr w:type="spellStart"/>
      <w:r w:rsidRPr="00790D28">
        <w:rPr>
          <w:bCs/>
          <w:sz w:val="22"/>
          <w:szCs w:val="22"/>
        </w:rPr>
        <w:t>sebagian</w:t>
      </w:r>
      <w:proofErr w:type="spellEnd"/>
      <w:r w:rsidRPr="00790D28">
        <w:rPr>
          <w:bCs/>
          <w:sz w:val="22"/>
          <w:szCs w:val="22"/>
        </w:rPr>
        <w:t xml:space="preserve"> </w:t>
      </w:r>
      <w:proofErr w:type="spellStart"/>
      <w:r w:rsidRPr="00790D28">
        <w:rPr>
          <w:bCs/>
          <w:sz w:val="22"/>
          <w:szCs w:val="22"/>
        </w:rPr>
        <w:t>besar</w:t>
      </w:r>
      <w:proofErr w:type="spellEnd"/>
      <w:r w:rsidRPr="00790D28">
        <w:rPr>
          <w:bCs/>
          <w:sz w:val="22"/>
          <w:szCs w:val="22"/>
        </w:rPr>
        <w:t xml:space="preserve"> </w:t>
      </w:r>
      <w:proofErr w:type="spellStart"/>
      <w:r w:rsidRPr="00790D28">
        <w:rPr>
          <w:bCs/>
          <w:sz w:val="22"/>
          <w:szCs w:val="22"/>
        </w:rPr>
        <w:t>aset</w:t>
      </w:r>
      <w:proofErr w:type="spellEnd"/>
      <w:r w:rsidRPr="00790D28">
        <w:rPr>
          <w:bCs/>
          <w:sz w:val="22"/>
          <w:szCs w:val="22"/>
        </w:rPr>
        <w:t xml:space="preserve"> </w:t>
      </w:r>
      <w:proofErr w:type="spellStart"/>
      <w:r w:rsidRPr="00790D28">
        <w:rPr>
          <w:bCs/>
          <w:sz w:val="22"/>
          <w:szCs w:val="22"/>
        </w:rPr>
        <w:t>tetap</w:t>
      </w:r>
      <w:proofErr w:type="spellEnd"/>
      <w:r w:rsidRPr="00790D28">
        <w:rPr>
          <w:bCs/>
          <w:sz w:val="22"/>
          <w:szCs w:val="22"/>
        </w:rPr>
        <w:t xml:space="preserve"> yang </w:t>
      </w:r>
      <w:proofErr w:type="spellStart"/>
      <w:r w:rsidRPr="00790D28">
        <w:rPr>
          <w:bCs/>
          <w:sz w:val="22"/>
          <w:szCs w:val="22"/>
        </w:rPr>
        <w:t>nilai</w:t>
      </w:r>
      <w:proofErr w:type="spellEnd"/>
      <w:r w:rsidRPr="00790D28">
        <w:rPr>
          <w:bCs/>
          <w:sz w:val="22"/>
          <w:szCs w:val="22"/>
        </w:rPr>
        <w:t xml:space="preserve"> </w:t>
      </w:r>
      <w:proofErr w:type="spellStart"/>
      <w:r w:rsidRPr="00790D28">
        <w:rPr>
          <w:bCs/>
          <w:sz w:val="22"/>
          <w:szCs w:val="22"/>
        </w:rPr>
        <w:t>ekonominya</w:t>
      </w:r>
      <w:proofErr w:type="spellEnd"/>
      <w:r w:rsidRPr="00790D28">
        <w:rPr>
          <w:bCs/>
          <w:sz w:val="22"/>
          <w:szCs w:val="22"/>
        </w:rPr>
        <w:t xml:space="preserve"> </w:t>
      </w:r>
      <w:proofErr w:type="spellStart"/>
      <w:r w:rsidRPr="00790D28">
        <w:rPr>
          <w:bCs/>
          <w:sz w:val="22"/>
          <w:szCs w:val="22"/>
        </w:rPr>
        <w:t>sudah</w:t>
      </w:r>
      <w:proofErr w:type="spellEnd"/>
      <w:r w:rsidRPr="00790D28">
        <w:rPr>
          <w:bCs/>
          <w:sz w:val="22"/>
          <w:szCs w:val="22"/>
        </w:rPr>
        <w:t xml:space="preserve"> </w:t>
      </w:r>
      <w:proofErr w:type="spellStart"/>
      <w:r w:rsidRPr="00790D28">
        <w:rPr>
          <w:bCs/>
          <w:sz w:val="22"/>
          <w:szCs w:val="22"/>
        </w:rPr>
        <w:t>habis</w:t>
      </w:r>
      <w:proofErr w:type="spellEnd"/>
      <w:r w:rsidRPr="00790D28">
        <w:rPr>
          <w:bCs/>
          <w:sz w:val="22"/>
          <w:szCs w:val="22"/>
        </w:rPr>
        <w:t xml:space="preserve"> </w:t>
      </w:r>
      <w:proofErr w:type="spellStart"/>
      <w:r w:rsidRPr="00790D28">
        <w:rPr>
          <w:bCs/>
          <w:sz w:val="22"/>
          <w:szCs w:val="22"/>
        </w:rPr>
        <w:t>tetapi</w:t>
      </w:r>
      <w:proofErr w:type="spellEnd"/>
      <w:r w:rsidRPr="00790D28">
        <w:rPr>
          <w:bCs/>
          <w:sz w:val="22"/>
          <w:szCs w:val="22"/>
        </w:rPr>
        <w:t xml:space="preserve"> </w:t>
      </w:r>
      <w:proofErr w:type="spellStart"/>
      <w:r w:rsidRPr="00790D28">
        <w:rPr>
          <w:bCs/>
          <w:sz w:val="22"/>
          <w:szCs w:val="22"/>
        </w:rPr>
        <w:t>masih</w:t>
      </w:r>
      <w:proofErr w:type="spellEnd"/>
      <w:r w:rsidRPr="00790D28">
        <w:rPr>
          <w:bCs/>
          <w:sz w:val="22"/>
          <w:szCs w:val="22"/>
        </w:rPr>
        <w:t xml:space="preserve"> </w:t>
      </w:r>
      <w:proofErr w:type="spellStart"/>
      <w:r w:rsidRPr="00790D28">
        <w:rPr>
          <w:bCs/>
          <w:sz w:val="22"/>
          <w:szCs w:val="22"/>
        </w:rPr>
        <w:t>tidak</w:t>
      </w:r>
      <w:proofErr w:type="spellEnd"/>
      <w:r w:rsidRPr="00790D28">
        <w:rPr>
          <w:bCs/>
          <w:sz w:val="22"/>
          <w:szCs w:val="22"/>
        </w:rPr>
        <w:t xml:space="preserve"> </w:t>
      </w:r>
      <w:proofErr w:type="spellStart"/>
      <w:r w:rsidRPr="00790D28">
        <w:rPr>
          <w:bCs/>
          <w:sz w:val="22"/>
          <w:szCs w:val="22"/>
        </w:rPr>
        <w:t>dilakukan</w:t>
      </w:r>
      <w:proofErr w:type="spellEnd"/>
      <w:r w:rsidRPr="00790D28">
        <w:rPr>
          <w:bCs/>
          <w:sz w:val="22"/>
          <w:szCs w:val="22"/>
        </w:rPr>
        <w:t xml:space="preserve"> </w:t>
      </w:r>
      <w:proofErr w:type="spellStart"/>
      <w:r w:rsidRPr="00790D28">
        <w:rPr>
          <w:bCs/>
          <w:sz w:val="22"/>
          <w:szCs w:val="22"/>
        </w:rPr>
        <w:t>penghapusan</w:t>
      </w:r>
      <w:proofErr w:type="spellEnd"/>
      <w:r w:rsidRPr="00790D28">
        <w:rPr>
          <w:bCs/>
          <w:sz w:val="22"/>
          <w:szCs w:val="22"/>
        </w:rPr>
        <w:t xml:space="preserve"> </w:t>
      </w:r>
      <w:proofErr w:type="spellStart"/>
      <w:r w:rsidRPr="00790D28">
        <w:rPr>
          <w:bCs/>
          <w:sz w:val="22"/>
          <w:szCs w:val="22"/>
        </w:rPr>
        <w:t>aset</w:t>
      </w:r>
      <w:proofErr w:type="spellEnd"/>
      <w:r w:rsidRPr="00790D28">
        <w:rPr>
          <w:bCs/>
          <w:sz w:val="22"/>
          <w:szCs w:val="22"/>
        </w:rPr>
        <w:t xml:space="preserve"> </w:t>
      </w:r>
      <w:proofErr w:type="spellStart"/>
      <w:r w:rsidRPr="00790D28">
        <w:rPr>
          <w:bCs/>
          <w:sz w:val="22"/>
          <w:szCs w:val="22"/>
        </w:rPr>
        <w:t>tetap</w:t>
      </w:r>
      <w:proofErr w:type="spellEnd"/>
      <w:r w:rsidRPr="00790D28">
        <w:rPr>
          <w:bCs/>
          <w:sz w:val="22"/>
          <w:szCs w:val="22"/>
        </w:rPr>
        <w:t xml:space="preserve"> yang </w:t>
      </w:r>
      <w:proofErr w:type="spellStart"/>
      <w:r w:rsidRPr="00790D28">
        <w:rPr>
          <w:bCs/>
          <w:sz w:val="22"/>
          <w:szCs w:val="22"/>
        </w:rPr>
        <w:t>dimana</w:t>
      </w:r>
      <w:proofErr w:type="spellEnd"/>
      <w:r w:rsidRPr="00790D28">
        <w:rPr>
          <w:bCs/>
          <w:sz w:val="22"/>
          <w:szCs w:val="22"/>
        </w:rPr>
        <w:t xml:space="preserve"> </w:t>
      </w:r>
      <w:proofErr w:type="spellStart"/>
      <w:r w:rsidRPr="00790D28">
        <w:rPr>
          <w:bCs/>
          <w:sz w:val="22"/>
          <w:szCs w:val="22"/>
        </w:rPr>
        <w:t>akan</w:t>
      </w:r>
      <w:proofErr w:type="spellEnd"/>
      <w:r w:rsidRPr="00790D28">
        <w:rPr>
          <w:bCs/>
          <w:sz w:val="22"/>
          <w:szCs w:val="22"/>
        </w:rPr>
        <w:t xml:space="preserve"> </w:t>
      </w:r>
      <w:proofErr w:type="spellStart"/>
      <w:r w:rsidRPr="00790D28">
        <w:rPr>
          <w:bCs/>
          <w:sz w:val="22"/>
          <w:szCs w:val="22"/>
        </w:rPr>
        <w:t>berpengaruh</w:t>
      </w:r>
      <w:proofErr w:type="spellEnd"/>
      <w:r w:rsidRPr="00790D28">
        <w:rPr>
          <w:bCs/>
          <w:sz w:val="22"/>
          <w:szCs w:val="22"/>
        </w:rPr>
        <w:t xml:space="preserve"> pada </w:t>
      </w:r>
      <w:proofErr w:type="spellStart"/>
      <w:r w:rsidRPr="00790D28">
        <w:rPr>
          <w:bCs/>
          <w:sz w:val="22"/>
          <w:szCs w:val="22"/>
        </w:rPr>
        <w:t>laporan</w:t>
      </w:r>
      <w:proofErr w:type="spellEnd"/>
      <w:r w:rsidRPr="00790D28">
        <w:rPr>
          <w:bCs/>
          <w:sz w:val="22"/>
          <w:szCs w:val="22"/>
        </w:rPr>
        <w:t xml:space="preserve"> </w:t>
      </w:r>
      <w:proofErr w:type="spellStart"/>
      <w:r w:rsidRPr="00790D28">
        <w:rPr>
          <w:bCs/>
          <w:sz w:val="22"/>
          <w:szCs w:val="22"/>
        </w:rPr>
        <w:t>keuangan</w:t>
      </w:r>
      <w:proofErr w:type="spellEnd"/>
      <w:r w:rsidRPr="00790D28">
        <w:rPr>
          <w:bCs/>
          <w:sz w:val="22"/>
          <w:szCs w:val="22"/>
        </w:rPr>
        <w:t>.</w:t>
      </w:r>
    </w:p>
    <w:p w14:paraId="4835F5CC" w14:textId="77777777" w:rsidR="00790D28" w:rsidRPr="00790D28" w:rsidRDefault="00790D28" w:rsidP="004B418C">
      <w:pPr>
        <w:ind w:firstLine="357"/>
        <w:jc w:val="both"/>
        <w:rPr>
          <w:bCs/>
          <w:sz w:val="22"/>
          <w:szCs w:val="22"/>
        </w:rPr>
      </w:pPr>
      <w:r w:rsidRPr="00790D28">
        <w:rPr>
          <w:bCs/>
          <w:sz w:val="22"/>
          <w:szCs w:val="22"/>
        </w:rPr>
        <w:t>(2)</w:t>
      </w:r>
      <w:r w:rsidRPr="00790D28">
        <w:rPr>
          <w:bCs/>
          <w:sz w:val="22"/>
          <w:szCs w:val="22"/>
        </w:rPr>
        <w:tab/>
        <w:t xml:space="preserve">Aset PT. X </w:t>
      </w:r>
      <w:proofErr w:type="spellStart"/>
      <w:r w:rsidRPr="00790D28">
        <w:rPr>
          <w:bCs/>
          <w:sz w:val="22"/>
          <w:szCs w:val="22"/>
        </w:rPr>
        <w:t>telah</w:t>
      </w:r>
      <w:proofErr w:type="spellEnd"/>
      <w:r w:rsidRPr="00790D28">
        <w:rPr>
          <w:bCs/>
          <w:sz w:val="22"/>
          <w:szCs w:val="22"/>
        </w:rPr>
        <w:t xml:space="preserve"> </w:t>
      </w:r>
      <w:r w:rsidRPr="00716E02">
        <w:rPr>
          <w:bCs/>
          <w:i/>
          <w:iCs/>
          <w:sz w:val="22"/>
          <w:szCs w:val="22"/>
        </w:rPr>
        <w:t>disposal</w:t>
      </w:r>
      <w:r w:rsidRPr="00790D28">
        <w:rPr>
          <w:bCs/>
          <w:sz w:val="22"/>
          <w:szCs w:val="22"/>
        </w:rPr>
        <w:t xml:space="preserve"> </w:t>
      </w:r>
      <w:proofErr w:type="spellStart"/>
      <w:r w:rsidRPr="00790D28">
        <w:rPr>
          <w:bCs/>
          <w:sz w:val="22"/>
          <w:szCs w:val="22"/>
        </w:rPr>
        <w:t>sebesar</w:t>
      </w:r>
      <w:proofErr w:type="spellEnd"/>
      <w:r w:rsidRPr="00790D28">
        <w:rPr>
          <w:bCs/>
          <w:sz w:val="22"/>
          <w:szCs w:val="22"/>
        </w:rPr>
        <w:t xml:space="preserve"> </w:t>
      </w:r>
      <w:proofErr w:type="spellStart"/>
      <w:r w:rsidRPr="00790D28">
        <w:rPr>
          <w:bCs/>
          <w:sz w:val="22"/>
          <w:szCs w:val="22"/>
        </w:rPr>
        <w:t>delapan</w:t>
      </w:r>
      <w:proofErr w:type="spellEnd"/>
      <w:r w:rsidRPr="00790D28">
        <w:rPr>
          <w:bCs/>
          <w:sz w:val="22"/>
          <w:szCs w:val="22"/>
        </w:rPr>
        <w:t xml:space="preserve"> ratus </w:t>
      </w:r>
      <w:proofErr w:type="spellStart"/>
      <w:r w:rsidRPr="00790D28">
        <w:rPr>
          <w:bCs/>
          <w:sz w:val="22"/>
          <w:szCs w:val="22"/>
        </w:rPr>
        <w:t>tiga</w:t>
      </w:r>
      <w:proofErr w:type="spellEnd"/>
      <w:r w:rsidRPr="00790D28">
        <w:rPr>
          <w:bCs/>
          <w:sz w:val="22"/>
          <w:szCs w:val="22"/>
        </w:rPr>
        <w:t xml:space="preserve"> </w:t>
      </w:r>
      <w:proofErr w:type="spellStart"/>
      <w:r w:rsidRPr="00790D28">
        <w:rPr>
          <w:bCs/>
          <w:sz w:val="22"/>
          <w:szCs w:val="22"/>
        </w:rPr>
        <w:t>juta</w:t>
      </w:r>
      <w:proofErr w:type="spellEnd"/>
      <w:r w:rsidRPr="00790D28">
        <w:rPr>
          <w:bCs/>
          <w:sz w:val="22"/>
          <w:szCs w:val="22"/>
        </w:rPr>
        <w:t xml:space="preserve"> </w:t>
      </w:r>
      <w:proofErr w:type="spellStart"/>
      <w:r w:rsidRPr="00790D28">
        <w:rPr>
          <w:bCs/>
          <w:sz w:val="22"/>
          <w:szCs w:val="22"/>
        </w:rPr>
        <w:t>sembilan</w:t>
      </w:r>
      <w:proofErr w:type="spellEnd"/>
      <w:r w:rsidRPr="00790D28">
        <w:rPr>
          <w:bCs/>
          <w:sz w:val="22"/>
          <w:szCs w:val="22"/>
        </w:rPr>
        <w:t xml:space="preserve"> ratus </w:t>
      </w:r>
      <w:proofErr w:type="spellStart"/>
      <w:r w:rsidRPr="00790D28">
        <w:rPr>
          <w:bCs/>
          <w:sz w:val="22"/>
          <w:szCs w:val="22"/>
        </w:rPr>
        <w:t>tujuh</w:t>
      </w:r>
      <w:proofErr w:type="spellEnd"/>
      <w:r w:rsidRPr="00790D28">
        <w:rPr>
          <w:bCs/>
          <w:sz w:val="22"/>
          <w:szCs w:val="22"/>
        </w:rPr>
        <w:t xml:space="preserve"> </w:t>
      </w:r>
      <w:proofErr w:type="spellStart"/>
      <w:r w:rsidRPr="00790D28">
        <w:rPr>
          <w:bCs/>
          <w:sz w:val="22"/>
          <w:szCs w:val="22"/>
        </w:rPr>
        <w:t>puluh</w:t>
      </w:r>
      <w:proofErr w:type="spellEnd"/>
      <w:r w:rsidRPr="00790D28">
        <w:rPr>
          <w:bCs/>
          <w:sz w:val="22"/>
          <w:szCs w:val="22"/>
        </w:rPr>
        <w:t xml:space="preserve"> dua </w:t>
      </w:r>
      <w:proofErr w:type="spellStart"/>
      <w:r w:rsidRPr="00790D28">
        <w:rPr>
          <w:bCs/>
          <w:sz w:val="22"/>
          <w:szCs w:val="22"/>
        </w:rPr>
        <w:t>ribu</w:t>
      </w:r>
      <w:proofErr w:type="spellEnd"/>
      <w:r w:rsidRPr="00790D28">
        <w:rPr>
          <w:bCs/>
          <w:sz w:val="22"/>
          <w:szCs w:val="22"/>
        </w:rPr>
        <w:t xml:space="preserve"> </w:t>
      </w:r>
      <w:proofErr w:type="spellStart"/>
      <w:r w:rsidRPr="00790D28">
        <w:rPr>
          <w:bCs/>
          <w:sz w:val="22"/>
          <w:szCs w:val="22"/>
        </w:rPr>
        <w:t>sembilan</w:t>
      </w:r>
      <w:proofErr w:type="spellEnd"/>
      <w:r w:rsidRPr="00790D28">
        <w:rPr>
          <w:bCs/>
          <w:sz w:val="22"/>
          <w:szCs w:val="22"/>
        </w:rPr>
        <w:t xml:space="preserve"> ratus </w:t>
      </w:r>
      <w:proofErr w:type="spellStart"/>
      <w:r w:rsidRPr="00790D28">
        <w:rPr>
          <w:bCs/>
          <w:sz w:val="22"/>
          <w:szCs w:val="22"/>
        </w:rPr>
        <w:t>tujuh</w:t>
      </w:r>
      <w:proofErr w:type="spellEnd"/>
      <w:r w:rsidRPr="00790D28">
        <w:rPr>
          <w:bCs/>
          <w:sz w:val="22"/>
          <w:szCs w:val="22"/>
        </w:rPr>
        <w:t xml:space="preserve"> </w:t>
      </w:r>
      <w:proofErr w:type="spellStart"/>
      <w:r w:rsidRPr="00790D28">
        <w:rPr>
          <w:bCs/>
          <w:sz w:val="22"/>
          <w:szCs w:val="22"/>
        </w:rPr>
        <w:t>puluh</w:t>
      </w:r>
      <w:proofErr w:type="spellEnd"/>
      <w:r w:rsidRPr="00790D28">
        <w:rPr>
          <w:bCs/>
          <w:sz w:val="22"/>
          <w:szCs w:val="22"/>
        </w:rPr>
        <w:t xml:space="preserve"> </w:t>
      </w:r>
      <w:proofErr w:type="spellStart"/>
      <w:r w:rsidRPr="00790D28">
        <w:rPr>
          <w:bCs/>
          <w:sz w:val="22"/>
          <w:szCs w:val="22"/>
        </w:rPr>
        <w:t>sembilan</w:t>
      </w:r>
      <w:proofErr w:type="spellEnd"/>
      <w:r w:rsidRPr="00790D28">
        <w:rPr>
          <w:bCs/>
          <w:sz w:val="22"/>
          <w:szCs w:val="22"/>
        </w:rPr>
        <w:t xml:space="preserve"> </w:t>
      </w:r>
      <w:proofErr w:type="spellStart"/>
      <w:r w:rsidRPr="00790D28">
        <w:rPr>
          <w:bCs/>
          <w:sz w:val="22"/>
          <w:szCs w:val="22"/>
        </w:rPr>
        <w:t>dikarenakan</w:t>
      </w:r>
      <w:proofErr w:type="spellEnd"/>
      <w:r w:rsidRPr="00790D28">
        <w:rPr>
          <w:bCs/>
          <w:sz w:val="22"/>
          <w:szCs w:val="22"/>
        </w:rPr>
        <w:t xml:space="preserve"> </w:t>
      </w:r>
      <w:proofErr w:type="spellStart"/>
      <w:r w:rsidRPr="00790D28">
        <w:rPr>
          <w:bCs/>
          <w:sz w:val="22"/>
          <w:szCs w:val="22"/>
        </w:rPr>
        <w:t>perusahaan</w:t>
      </w:r>
      <w:proofErr w:type="spellEnd"/>
      <w:r w:rsidRPr="00790D28">
        <w:rPr>
          <w:bCs/>
          <w:sz w:val="22"/>
          <w:szCs w:val="22"/>
        </w:rPr>
        <w:t xml:space="preserve"> </w:t>
      </w:r>
      <w:proofErr w:type="spellStart"/>
      <w:r w:rsidRPr="00790D28">
        <w:rPr>
          <w:bCs/>
          <w:sz w:val="22"/>
          <w:szCs w:val="22"/>
        </w:rPr>
        <w:t>berkeyakinan</w:t>
      </w:r>
      <w:proofErr w:type="spellEnd"/>
      <w:r w:rsidRPr="00790D28">
        <w:rPr>
          <w:bCs/>
          <w:sz w:val="22"/>
          <w:szCs w:val="22"/>
        </w:rPr>
        <w:t xml:space="preserve"> masa </w:t>
      </w:r>
      <w:proofErr w:type="spellStart"/>
      <w:r w:rsidRPr="00790D28">
        <w:rPr>
          <w:bCs/>
          <w:sz w:val="22"/>
          <w:szCs w:val="22"/>
        </w:rPr>
        <w:lastRenderedPageBreak/>
        <w:t>manfaat</w:t>
      </w:r>
      <w:proofErr w:type="spellEnd"/>
      <w:r w:rsidRPr="00790D28">
        <w:rPr>
          <w:bCs/>
          <w:sz w:val="22"/>
          <w:szCs w:val="22"/>
        </w:rPr>
        <w:t xml:space="preserve"> </w:t>
      </w:r>
      <w:proofErr w:type="spellStart"/>
      <w:r w:rsidRPr="00790D28">
        <w:rPr>
          <w:bCs/>
          <w:sz w:val="22"/>
          <w:szCs w:val="22"/>
        </w:rPr>
        <w:t>aset</w:t>
      </w:r>
      <w:proofErr w:type="spellEnd"/>
      <w:r w:rsidRPr="00790D28">
        <w:rPr>
          <w:bCs/>
          <w:sz w:val="22"/>
          <w:szCs w:val="22"/>
        </w:rPr>
        <w:t xml:space="preserve"> </w:t>
      </w:r>
      <w:proofErr w:type="spellStart"/>
      <w:r w:rsidRPr="00790D28">
        <w:rPr>
          <w:bCs/>
          <w:sz w:val="22"/>
          <w:szCs w:val="22"/>
        </w:rPr>
        <w:t>tetap</w:t>
      </w:r>
      <w:proofErr w:type="spellEnd"/>
      <w:r w:rsidRPr="00790D28">
        <w:rPr>
          <w:bCs/>
          <w:sz w:val="22"/>
          <w:szCs w:val="22"/>
        </w:rPr>
        <w:t xml:space="preserve"> </w:t>
      </w:r>
      <w:proofErr w:type="spellStart"/>
      <w:r w:rsidRPr="00790D28">
        <w:rPr>
          <w:bCs/>
          <w:sz w:val="22"/>
          <w:szCs w:val="22"/>
        </w:rPr>
        <w:t>tersebut</w:t>
      </w:r>
      <w:proofErr w:type="spellEnd"/>
      <w:r w:rsidRPr="00790D28">
        <w:rPr>
          <w:bCs/>
          <w:sz w:val="22"/>
          <w:szCs w:val="22"/>
        </w:rPr>
        <w:t xml:space="preserve"> </w:t>
      </w:r>
      <w:proofErr w:type="spellStart"/>
      <w:r w:rsidRPr="00790D28">
        <w:rPr>
          <w:bCs/>
          <w:sz w:val="22"/>
          <w:szCs w:val="22"/>
        </w:rPr>
        <w:t>sudah</w:t>
      </w:r>
      <w:proofErr w:type="spellEnd"/>
      <w:r w:rsidRPr="00790D28">
        <w:rPr>
          <w:bCs/>
          <w:sz w:val="22"/>
          <w:szCs w:val="22"/>
        </w:rPr>
        <w:t xml:space="preserve"> </w:t>
      </w:r>
      <w:proofErr w:type="spellStart"/>
      <w:r w:rsidRPr="00790D28">
        <w:rPr>
          <w:bCs/>
          <w:sz w:val="22"/>
          <w:szCs w:val="22"/>
        </w:rPr>
        <w:t>habis</w:t>
      </w:r>
      <w:proofErr w:type="spellEnd"/>
      <w:r w:rsidRPr="00790D28">
        <w:rPr>
          <w:bCs/>
          <w:sz w:val="22"/>
          <w:szCs w:val="22"/>
        </w:rPr>
        <w:t xml:space="preserve"> dan </w:t>
      </w:r>
      <w:proofErr w:type="spellStart"/>
      <w:r w:rsidRPr="00790D28">
        <w:rPr>
          <w:bCs/>
          <w:sz w:val="22"/>
          <w:szCs w:val="22"/>
        </w:rPr>
        <w:t>tidak</w:t>
      </w:r>
      <w:proofErr w:type="spellEnd"/>
      <w:r w:rsidRPr="00790D28">
        <w:rPr>
          <w:bCs/>
          <w:sz w:val="22"/>
          <w:szCs w:val="22"/>
        </w:rPr>
        <w:t xml:space="preserve"> </w:t>
      </w:r>
      <w:proofErr w:type="spellStart"/>
      <w:r w:rsidRPr="00790D28">
        <w:rPr>
          <w:bCs/>
          <w:sz w:val="22"/>
          <w:szCs w:val="22"/>
        </w:rPr>
        <w:t>bisa</w:t>
      </w:r>
      <w:proofErr w:type="spellEnd"/>
      <w:r w:rsidRPr="00790D28">
        <w:rPr>
          <w:bCs/>
          <w:sz w:val="22"/>
          <w:szCs w:val="22"/>
        </w:rPr>
        <w:t xml:space="preserve"> </w:t>
      </w:r>
      <w:proofErr w:type="spellStart"/>
      <w:r w:rsidRPr="00790D28">
        <w:rPr>
          <w:bCs/>
          <w:sz w:val="22"/>
          <w:szCs w:val="22"/>
        </w:rPr>
        <w:t>digunakan</w:t>
      </w:r>
      <w:proofErr w:type="spellEnd"/>
      <w:r w:rsidRPr="00790D28">
        <w:rPr>
          <w:bCs/>
          <w:sz w:val="22"/>
          <w:szCs w:val="22"/>
        </w:rPr>
        <w:t xml:space="preserve"> </w:t>
      </w:r>
      <w:proofErr w:type="spellStart"/>
      <w:r w:rsidRPr="00790D28">
        <w:rPr>
          <w:bCs/>
          <w:sz w:val="22"/>
          <w:szCs w:val="22"/>
        </w:rPr>
        <w:t>lagi</w:t>
      </w:r>
      <w:proofErr w:type="spellEnd"/>
      <w:r w:rsidRPr="00790D28">
        <w:rPr>
          <w:bCs/>
          <w:sz w:val="22"/>
          <w:szCs w:val="22"/>
        </w:rPr>
        <w:t xml:space="preserve"> oleh </w:t>
      </w:r>
      <w:proofErr w:type="spellStart"/>
      <w:r w:rsidRPr="00790D28">
        <w:rPr>
          <w:bCs/>
          <w:sz w:val="22"/>
          <w:szCs w:val="22"/>
        </w:rPr>
        <w:t>perusahaan</w:t>
      </w:r>
      <w:proofErr w:type="spellEnd"/>
      <w:r w:rsidRPr="00790D28">
        <w:rPr>
          <w:bCs/>
          <w:sz w:val="22"/>
          <w:szCs w:val="22"/>
        </w:rPr>
        <w:t xml:space="preserve">. Dan </w:t>
      </w:r>
      <w:proofErr w:type="spellStart"/>
      <w:r w:rsidRPr="00790D28">
        <w:rPr>
          <w:bCs/>
          <w:sz w:val="22"/>
          <w:szCs w:val="22"/>
        </w:rPr>
        <w:t>dapat</w:t>
      </w:r>
      <w:proofErr w:type="spellEnd"/>
      <w:r w:rsidRPr="00790D28">
        <w:rPr>
          <w:bCs/>
          <w:sz w:val="22"/>
          <w:szCs w:val="22"/>
        </w:rPr>
        <w:t xml:space="preserve"> </w:t>
      </w:r>
      <w:proofErr w:type="spellStart"/>
      <w:r w:rsidRPr="00790D28">
        <w:rPr>
          <w:bCs/>
          <w:sz w:val="22"/>
          <w:szCs w:val="22"/>
        </w:rPr>
        <w:t>dilihat</w:t>
      </w:r>
      <w:proofErr w:type="spellEnd"/>
      <w:r w:rsidRPr="00790D28">
        <w:rPr>
          <w:bCs/>
          <w:sz w:val="22"/>
          <w:szCs w:val="22"/>
        </w:rPr>
        <w:t xml:space="preserve"> </w:t>
      </w:r>
      <w:proofErr w:type="spellStart"/>
      <w:r w:rsidRPr="00790D28">
        <w:rPr>
          <w:bCs/>
          <w:sz w:val="22"/>
          <w:szCs w:val="22"/>
        </w:rPr>
        <w:t>kembali</w:t>
      </w:r>
      <w:proofErr w:type="spellEnd"/>
      <w:r w:rsidRPr="00790D28">
        <w:rPr>
          <w:bCs/>
          <w:sz w:val="22"/>
          <w:szCs w:val="22"/>
        </w:rPr>
        <w:t xml:space="preserve"> </w:t>
      </w:r>
      <w:proofErr w:type="spellStart"/>
      <w:r w:rsidRPr="00790D28">
        <w:rPr>
          <w:bCs/>
          <w:sz w:val="22"/>
          <w:szCs w:val="22"/>
        </w:rPr>
        <w:t>bahwa</w:t>
      </w:r>
      <w:proofErr w:type="spellEnd"/>
      <w:r w:rsidRPr="00790D28">
        <w:rPr>
          <w:bCs/>
          <w:sz w:val="22"/>
          <w:szCs w:val="22"/>
        </w:rPr>
        <w:t xml:space="preserve"> </w:t>
      </w:r>
      <w:proofErr w:type="spellStart"/>
      <w:r w:rsidRPr="00790D28">
        <w:rPr>
          <w:bCs/>
          <w:sz w:val="22"/>
          <w:szCs w:val="22"/>
        </w:rPr>
        <w:t>nilai</w:t>
      </w:r>
      <w:proofErr w:type="spellEnd"/>
      <w:r w:rsidRPr="00790D28">
        <w:rPr>
          <w:bCs/>
          <w:sz w:val="22"/>
          <w:szCs w:val="22"/>
        </w:rPr>
        <w:t xml:space="preserve"> yang </w:t>
      </w:r>
      <w:proofErr w:type="spellStart"/>
      <w:r w:rsidRPr="00790D28">
        <w:rPr>
          <w:bCs/>
          <w:sz w:val="22"/>
          <w:szCs w:val="22"/>
        </w:rPr>
        <w:t>dihapuskan</w:t>
      </w:r>
      <w:proofErr w:type="spellEnd"/>
      <w:r w:rsidRPr="00790D28">
        <w:rPr>
          <w:bCs/>
          <w:sz w:val="22"/>
          <w:szCs w:val="22"/>
        </w:rPr>
        <w:t xml:space="preserve"> </w:t>
      </w:r>
      <w:proofErr w:type="spellStart"/>
      <w:r w:rsidRPr="00790D28">
        <w:rPr>
          <w:bCs/>
          <w:sz w:val="22"/>
          <w:szCs w:val="22"/>
        </w:rPr>
        <w:t>bukanlah</w:t>
      </w:r>
      <w:proofErr w:type="spellEnd"/>
      <w:r w:rsidRPr="00790D28">
        <w:rPr>
          <w:bCs/>
          <w:sz w:val="22"/>
          <w:szCs w:val="22"/>
        </w:rPr>
        <w:t xml:space="preserve"> </w:t>
      </w:r>
      <w:proofErr w:type="spellStart"/>
      <w:r w:rsidRPr="00790D28">
        <w:rPr>
          <w:bCs/>
          <w:sz w:val="22"/>
          <w:szCs w:val="22"/>
        </w:rPr>
        <w:t>angka</w:t>
      </w:r>
      <w:proofErr w:type="spellEnd"/>
      <w:r w:rsidRPr="00790D28">
        <w:rPr>
          <w:bCs/>
          <w:sz w:val="22"/>
          <w:szCs w:val="22"/>
        </w:rPr>
        <w:t xml:space="preserve"> yang </w:t>
      </w:r>
      <w:proofErr w:type="spellStart"/>
      <w:r w:rsidRPr="00790D28">
        <w:rPr>
          <w:bCs/>
          <w:sz w:val="22"/>
          <w:szCs w:val="22"/>
        </w:rPr>
        <w:t>kecil</w:t>
      </w:r>
      <w:proofErr w:type="spellEnd"/>
      <w:r w:rsidRPr="00790D28">
        <w:rPr>
          <w:bCs/>
          <w:sz w:val="22"/>
          <w:szCs w:val="22"/>
        </w:rPr>
        <w:t xml:space="preserve">, </w:t>
      </w:r>
      <w:proofErr w:type="spellStart"/>
      <w:r w:rsidRPr="00790D28">
        <w:rPr>
          <w:bCs/>
          <w:sz w:val="22"/>
          <w:szCs w:val="22"/>
        </w:rPr>
        <w:t>melainkan</w:t>
      </w:r>
      <w:proofErr w:type="spellEnd"/>
      <w:r w:rsidRPr="00790D28">
        <w:rPr>
          <w:bCs/>
          <w:sz w:val="22"/>
          <w:szCs w:val="22"/>
        </w:rPr>
        <w:t xml:space="preserve"> </w:t>
      </w:r>
      <w:proofErr w:type="spellStart"/>
      <w:r w:rsidRPr="00790D28">
        <w:rPr>
          <w:bCs/>
          <w:sz w:val="22"/>
          <w:szCs w:val="22"/>
        </w:rPr>
        <w:t>angka</w:t>
      </w:r>
      <w:proofErr w:type="spellEnd"/>
      <w:r w:rsidRPr="00790D28">
        <w:rPr>
          <w:bCs/>
          <w:sz w:val="22"/>
          <w:szCs w:val="22"/>
        </w:rPr>
        <w:t xml:space="preserve"> yang sangat </w:t>
      </w:r>
      <w:proofErr w:type="spellStart"/>
      <w:r w:rsidRPr="00790D28">
        <w:rPr>
          <w:bCs/>
          <w:sz w:val="22"/>
          <w:szCs w:val="22"/>
        </w:rPr>
        <w:t>besar</w:t>
      </w:r>
      <w:proofErr w:type="spellEnd"/>
      <w:r w:rsidRPr="00790D28">
        <w:rPr>
          <w:bCs/>
          <w:sz w:val="22"/>
          <w:szCs w:val="22"/>
        </w:rPr>
        <w:t xml:space="preserve"> </w:t>
      </w:r>
      <w:proofErr w:type="spellStart"/>
      <w:r w:rsidRPr="00790D28">
        <w:rPr>
          <w:bCs/>
          <w:sz w:val="22"/>
          <w:szCs w:val="22"/>
        </w:rPr>
        <w:t>dengan</w:t>
      </w:r>
      <w:proofErr w:type="spellEnd"/>
      <w:r w:rsidRPr="00790D28">
        <w:rPr>
          <w:bCs/>
          <w:sz w:val="22"/>
          <w:szCs w:val="22"/>
        </w:rPr>
        <w:t xml:space="preserve"> </w:t>
      </w:r>
      <w:proofErr w:type="spellStart"/>
      <w:r w:rsidRPr="00790D28">
        <w:rPr>
          <w:bCs/>
          <w:sz w:val="22"/>
          <w:szCs w:val="22"/>
        </w:rPr>
        <w:t>ratusan</w:t>
      </w:r>
      <w:proofErr w:type="spellEnd"/>
      <w:r w:rsidRPr="00790D28">
        <w:rPr>
          <w:bCs/>
          <w:sz w:val="22"/>
          <w:szCs w:val="22"/>
        </w:rPr>
        <w:t xml:space="preserve"> item dan juga </w:t>
      </w:r>
      <w:proofErr w:type="spellStart"/>
      <w:r w:rsidRPr="00790D28">
        <w:rPr>
          <w:bCs/>
          <w:sz w:val="22"/>
          <w:szCs w:val="22"/>
        </w:rPr>
        <w:t>nilai</w:t>
      </w:r>
      <w:proofErr w:type="spellEnd"/>
      <w:r w:rsidRPr="00790D28">
        <w:rPr>
          <w:bCs/>
          <w:sz w:val="22"/>
          <w:szCs w:val="22"/>
        </w:rPr>
        <w:t xml:space="preserve"> yang material, </w:t>
      </w:r>
      <w:proofErr w:type="spellStart"/>
      <w:r w:rsidRPr="00790D28">
        <w:rPr>
          <w:bCs/>
          <w:sz w:val="22"/>
          <w:szCs w:val="22"/>
        </w:rPr>
        <w:t>namun</w:t>
      </w:r>
      <w:proofErr w:type="spellEnd"/>
      <w:r w:rsidRPr="00790D28">
        <w:rPr>
          <w:bCs/>
          <w:sz w:val="22"/>
          <w:szCs w:val="22"/>
        </w:rPr>
        <w:t xml:space="preserve"> PT. X </w:t>
      </w:r>
      <w:proofErr w:type="spellStart"/>
      <w:r w:rsidRPr="00790D28">
        <w:rPr>
          <w:bCs/>
          <w:sz w:val="22"/>
          <w:szCs w:val="22"/>
        </w:rPr>
        <w:t>baru</w:t>
      </w:r>
      <w:proofErr w:type="spellEnd"/>
      <w:r w:rsidRPr="00790D28">
        <w:rPr>
          <w:bCs/>
          <w:sz w:val="22"/>
          <w:szCs w:val="22"/>
        </w:rPr>
        <w:t xml:space="preserve"> </w:t>
      </w:r>
      <w:proofErr w:type="spellStart"/>
      <w:r w:rsidRPr="00790D28">
        <w:rPr>
          <w:bCs/>
          <w:sz w:val="22"/>
          <w:szCs w:val="22"/>
        </w:rPr>
        <w:t>melakukan</w:t>
      </w:r>
      <w:proofErr w:type="spellEnd"/>
      <w:r w:rsidRPr="00790D28">
        <w:rPr>
          <w:bCs/>
          <w:sz w:val="22"/>
          <w:szCs w:val="22"/>
        </w:rPr>
        <w:t xml:space="preserve"> </w:t>
      </w:r>
      <w:proofErr w:type="spellStart"/>
      <w:r w:rsidRPr="00790D28">
        <w:rPr>
          <w:bCs/>
          <w:sz w:val="22"/>
          <w:szCs w:val="22"/>
        </w:rPr>
        <w:t>penghapusan</w:t>
      </w:r>
      <w:proofErr w:type="spellEnd"/>
      <w:r w:rsidRPr="00790D28">
        <w:rPr>
          <w:bCs/>
          <w:sz w:val="22"/>
          <w:szCs w:val="22"/>
        </w:rPr>
        <w:t xml:space="preserve"> di </w:t>
      </w:r>
      <w:proofErr w:type="spellStart"/>
      <w:r w:rsidRPr="00790D28">
        <w:rPr>
          <w:bCs/>
          <w:sz w:val="22"/>
          <w:szCs w:val="22"/>
        </w:rPr>
        <w:t>tahun</w:t>
      </w:r>
      <w:proofErr w:type="spellEnd"/>
      <w:r w:rsidRPr="00790D28">
        <w:rPr>
          <w:bCs/>
          <w:sz w:val="22"/>
          <w:szCs w:val="22"/>
        </w:rPr>
        <w:t xml:space="preserve"> 2023 yang </w:t>
      </w:r>
      <w:proofErr w:type="spellStart"/>
      <w:r w:rsidRPr="00790D28">
        <w:rPr>
          <w:bCs/>
          <w:sz w:val="22"/>
          <w:szCs w:val="22"/>
        </w:rPr>
        <w:t>seharusnya</w:t>
      </w:r>
      <w:proofErr w:type="spellEnd"/>
      <w:r w:rsidRPr="00790D28">
        <w:rPr>
          <w:bCs/>
          <w:sz w:val="22"/>
          <w:szCs w:val="22"/>
        </w:rPr>
        <w:t xml:space="preserve"> </w:t>
      </w:r>
      <w:proofErr w:type="spellStart"/>
      <w:r w:rsidRPr="00790D28">
        <w:rPr>
          <w:bCs/>
          <w:sz w:val="22"/>
          <w:szCs w:val="22"/>
        </w:rPr>
        <w:t>sudah</w:t>
      </w:r>
      <w:proofErr w:type="spellEnd"/>
      <w:r w:rsidRPr="00790D28">
        <w:rPr>
          <w:bCs/>
          <w:sz w:val="22"/>
          <w:szCs w:val="22"/>
        </w:rPr>
        <w:t xml:space="preserve"> </w:t>
      </w:r>
      <w:proofErr w:type="spellStart"/>
      <w:r w:rsidRPr="00790D28">
        <w:rPr>
          <w:bCs/>
          <w:sz w:val="22"/>
          <w:szCs w:val="22"/>
        </w:rPr>
        <w:t>dilakukan</w:t>
      </w:r>
      <w:proofErr w:type="spellEnd"/>
      <w:r w:rsidRPr="00790D28">
        <w:rPr>
          <w:bCs/>
          <w:sz w:val="22"/>
          <w:szCs w:val="22"/>
        </w:rPr>
        <w:t xml:space="preserve"> di </w:t>
      </w:r>
      <w:proofErr w:type="spellStart"/>
      <w:r w:rsidRPr="00790D28">
        <w:rPr>
          <w:bCs/>
          <w:sz w:val="22"/>
          <w:szCs w:val="22"/>
        </w:rPr>
        <w:t>tahun</w:t>
      </w:r>
      <w:proofErr w:type="spellEnd"/>
      <w:r w:rsidRPr="00790D28">
        <w:rPr>
          <w:bCs/>
          <w:sz w:val="22"/>
          <w:szCs w:val="22"/>
        </w:rPr>
        <w:t xml:space="preserve"> </w:t>
      </w:r>
      <w:proofErr w:type="spellStart"/>
      <w:r w:rsidRPr="00790D28">
        <w:rPr>
          <w:bCs/>
          <w:sz w:val="22"/>
          <w:szCs w:val="22"/>
        </w:rPr>
        <w:t>tahun</w:t>
      </w:r>
      <w:proofErr w:type="spellEnd"/>
      <w:r w:rsidRPr="00790D28">
        <w:rPr>
          <w:bCs/>
          <w:sz w:val="22"/>
          <w:szCs w:val="22"/>
        </w:rPr>
        <w:t xml:space="preserve"> </w:t>
      </w:r>
      <w:proofErr w:type="spellStart"/>
      <w:r w:rsidRPr="00790D28">
        <w:rPr>
          <w:bCs/>
          <w:sz w:val="22"/>
          <w:szCs w:val="22"/>
        </w:rPr>
        <w:t>sebelumnya</w:t>
      </w:r>
      <w:proofErr w:type="spellEnd"/>
      <w:r w:rsidRPr="00790D28">
        <w:rPr>
          <w:bCs/>
          <w:sz w:val="22"/>
          <w:szCs w:val="22"/>
        </w:rPr>
        <w:t>.</w:t>
      </w:r>
    </w:p>
    <w:p w14:paraId="1365463F" w14:textId="59237A49" w:rsidR="00C64BA7" w:rsidRPr="00C64BA7" w:rsidRDefault="00790D28" w:rsidP="004B418C">
      <w:pPr>
        <w:ind w:firstLine="357"/>
        <w:jc w:val="both"/>
        <w:rPr>
          <w:sz w:val="22"/>
          <w:szCs w:val="22"/>
          <w:lang w:val="id-ID"/>
        </w:rPr>
      </w:pPr>
      <w:r w:rsidRPr="00790D28">
        <w:rPr>
          <w:bCs/>
          <w:sz w:val="22"/>
          <w:szCs w:val="22"/>
        </w:rPr>
        <w:t>(3)</w:t>
      </w:r>
      <w:r w:rsidRPr="00790D28">
        <w:rPr>
          <w:bCs/>
          <w:sz w:val="22"/>
          <w:szCs w:val="22"/>
        </w:rPr>
        <w:tab/>
      </w:r>
      <w:r w:rsidRPr="00455AE2">
        <w:rPr>
          <w:bCs/>
          <w:i/>
          <w:iCs/>
          <w:sz w:val="22"/>
          <w:szCs w:val="22"/>
        </w:rPr>
        <w:t>Unaudited</w:t>
      </w:r>
      <w:r w:rsidRPr="00790D28">
        <w:rPr>
          <w:bCs/>
          <w:sz w:val="22"/>
          <w:szCs w:val="22"/>
        </w:rPr>
        <w:t xml:space="preserve"> </w:t>
      </w:r>
      <w:proofErr w:type="spellStart"/>
      <w:r w:rsidRPr="00790D28">
        <w:rPr>
          <w:bCs/>
          <w:sz w:val="22"/>
          <w:szCs w:val="22"/>
        </w:rPr>
        <w:t>aset</w:t>
      </w:r>
      <w:proofErr w:type="spellEnd"/>
      <w:r w:rsidRPr="00790D28">
        <w:rPr>
          <w:bCs/>
          <w:sz w:val="22"/>
          <w:szCs w:val="22"/>
        </w:rPr>
        <w:t xml:space="preserve"> </w:t>
      </w:r>
      <w:proofErr w:type="spellStart"/>
      <w:r w:rsidRPr="00790D28">
        <w:rPr>
          <w:bCs/>
          <w:sz w:val="22"/>
          <w:szCs w:val="22"/>
        </w:rPr>
        <w:t>sebesar</w:t>
      </w:r>
      <w:proofErr w:type="spellEnd"/>
      <w:r w:rsidRPr="00790D28">
        <w:rPr>
          <w:bCs/>
          <w:sz w:val="22"/>
          <w:szCs w:val="22"/>
        </w:rPr>
        <w:t xml:space="preserve"> </w:t>
      </w:r>
      <w:proofErr w:type="spellStart"/>
      <w:r w:rsidRPr="00790D28">
        <w:rPr>
          <w:bCs/>
          <w:sz w:val="22"/>
          <w:szCs w:val="22"/>
        </w:rPr>
        <w:t>tujuh</w:t>
      </w:r>
      <w:proofErr w:type="spellEnd"/>
      <w:r w:rsidRPr="00790D28">
        <w:rPr>
          <w:bCs/>
          <w:sz w:val="22"/>
          <w:szCs w:val="22"/>
        </w:rPr>
        <w:t xml:space="preserve"> </w:t>
      </w:r>
      <w:proofErr w:type="spellStart"/>
      <w:r w:rsidRPr="00790D28">
        <w:rPr>
          <w:bCs/>
          <w:sz w:val="22"/>
          <w:szCs w:val="22"/>
        </w:rPr>
        <w:t>miliar</w:t>
      </w:r>
      <w:proofErr w:type="spellEnd"/>
      <w:r w:rsidRPr="00790D28">
        <w:rPr>
          <w:bCs/>
          <w:sz w:val="22"/>
          <w:szCs w:val="22"/>
        </w:rPr>
        <w:t xml:space="preserve"> lima ratus lima </w:t>
      </w:r>
      <w:proofErr w:type="spellStart"/>
      <w:r w:rsidRPr="00790D28">
        <w:rPr>
          <w:bCs/>
          <w:sz w:val="22"/>
          <w:szCs w:val="22"/>
        </w:rPr>
        <w:t>puluh</w:t>
      </w:r>
      <w:proofErr w:type="spellEnd"/>
      <w:r w:rsidRPr="00790D28">
        <w:rPr>
          <w:bCs/>
          <w:sz w:val="22"/>
          <w:szCs w:val="22"/>
        </w:rPr>
        <w:t xml:space="preserve"> </w:t>
      </w:r>
      <w:proofErr w:type="spellStart"/>
      <w:r w:rsidRPr="00790D28">
        <w:rPr>
          <w:bCs/>
          <w:sz w:val="22"/>
          <w:szCs w:val="22"/>
        </w:rPr>
        <w:t>juta</w:t>
      </w:r>
      <w:proofErr w:type="spellEnd"/>
      <w:r w:rsidRPr="00790D28">
        <w:rPr>
          <w:bCs/>
          <w:sz w:val="22"/>
          <w:szCs w:val="22"/>
        </w:rPr>
        <w:t xml:space="preserve">, dan </w:t>
      </w:r>
      <w:proofErr w:type="spellStart"/>
      <w:r w:rsidRPr="00790D28">
        <w:rPr>
          <w:bCs/>
          <w:sz w:val="22"/>
          <w:szCs w:val="22"/>
        </w:rPr>
        <w:t>setelah</w:t>
      </w:r>
      <w:proofErr w:type="spellEnd"/>
      <w:r w:rsidRPr="00790D28">
        <w:rPr>
          <w:bCs/>
          <w:sz w:val="22"/>
          <w:szCs w:val="22"/>
        </w:rPr>
        <w:t xml:space="preserve"> </w:t>
      </w:r>
      <w:r w:rsidRPr="00455AE2">
        <w:rPr>
          <w:bCs/>
          <w:i/>
          <w:iCs/>
          <w:sz w:val="22"/>
          <w:szCs w:val="22"/>
        </w:rPr>
        <w:t>audited</w:t>
      </w:r>
      <w:r w:rsidRPr="00790D28">
        <w:rPr>
          <w:bCs/>
          <w:sz w:val="22"/>
          <w:szCs w:val="22"/>
        </w:rPr>
        <w:t xml:space="preserve"> </w:t>
      </w:r>
      <w:proofErr w:type="spellStart"/>
      <w:r w:rsidRPr="00790D28">
        <w:rPr>
          <w:bCs/>
          <w:sz w:val="22"/>
          <w:szCs w:val="22"/>
        </w:rPr>
        <w:t>sebesar</w:t>
      </w:r>
      <w:proofErr w:type="spellEnd"/>
      <w:r w:rsidRPr="00790D28">
        <w:rPr>
          <w:bCs/>
          <w:sz w:val="22"/>
          <w:szCs w:val="22"/>
        </w:rPr>
        <w:t xml:space="preserve"> </w:t>
      </w:r>
      <w:proofErr w:type="spellStart"/>
      <w:r w:rsidRPr="00790D28">
        <w:rPr>
          <w:bCs/>
          <w:sz w:val="22"/>
          <w:szCs w:val="22"/>
        </w:rPr>
        <w:t>enam</w:t>
      </w:r>
      <w:proofErr w:type="spellEnd"/>
      <w:r w:rsidRPr="00790D28">
        <w:rPr>
          <w:bCs/>
          <w:sz w:val="22"/>
          <w:szCs w:val="22"/>
        </w:rPr>
        <w:t xml:space="preserve"> </w:t>
      </w:r>
      <w:proofErr w:type="spellStart"/>
      <w:r w:rsidRPr="00790D28">
        <w:rPr>
          <w:bCs/>
          <w:sz w:val="22"/>
          <w:szCs w:val="22"/>
        </w:rPr>
        <w:t>milyar</w:t>
      </w:r>
      <w:proofErr w:type="spellEnd"/>
      <w:r w:rsidRPr="00790D28">
        <w:rPr>
          <w:bCs/>
          <w:sz w:val="22"/>
          <w:szCs w:val="22"/>
        </w:rPr>
        <w:t xml:space="preserve"> </w:t>
      </w:r>
      <w:proofErr w:type="spellStart"/>
      <w:r w:rsidRPr="00790D28">
        <w:rPr>
          <w:bCs/>
          <w:sz w:val="22"/>
          <w:szCs w:val="22"/>
        </w:rPr>
        <w:t>tujuh</w:t>
      </w:r>
      <w:proofErr w:type="spellEnd"/>
      <w:r w:rsidRPr="00790D28">
        <w:rPr>
          <w:bCs/>
          <w:sz w:val="22"/>
          <w:szCs w:val="22"/>
        </w:rPr>
        <w:t xml:space="preserve"> ratus </w:t>
      </w:r>
      <w:proofErr w:type="spellStart"/>
      <w:r w:rsidRPr="00790D28">
        <w:rPr>
          <w:bCs/>
          <w:sz w:val="22"/>
          <w:szCs w:val="22"/>
        </w:rPr>
        <w:t>empat</w:t>
      </w:r>
      <w:proofErr w:type="spellEnd"/>
      <w:r w:rsidRPr="00790D28">
        <w:rPr>
          <w:bCs/>
          <w:sz w:val="22"/>
          <w:szCs w:val="22"/>
        </w:rPr>
        <w:t xml:space="preserve"> </w:t>
      </w:r>
      <w:proofErr w:type="spellStart"/>
      <w:r w:rsidRPr="00790D28">
        <w:rPr>
          <w:bCs/>
          <w:sz w:val="22"/>
          <w:szCs w:val="22"/>
        </w:rPr>
        <w:t>puluh</w:t>
      </w:r>
      <w:proofErr w:type="spellEnd"/>
      <w:r w:rsidRPr="00790D28">
        <w:rPr>
          <w:bCs/>
          <w:sz w:val="22"/>
          <w:szCs w:val="22"/>
        </w:rPr>
        <w:t xml:space="preserve"> </w:t>
      </w:r>
      <w:proofErr w:type="spellStart"/>
      <w:r w:rsidRPr="00790D28">
        <w:rPr>
          <w:bCs/>
          <w:sz w:val="22"/>
          <w:szCs w:val="22"/>
        </w:rPr>
        <w:t>enam</w:t>
      </w:r>
      <w:proofErr w:type="spellEnd"/>
      <w:r w:rsidRPr="00790D28">
        <w:rPr>
          <w:bCs/>
          <w:sz w:val="22"/>
          <w:szCs w:val="22"/>
        </w:rPr>
        <w:t xml:space="preserve"> </w:t>
      </w:r>
      <w:proofErr w:type="spellStart"/>
      <w:r w:rsidRPr="00790D28">
        <w:rPr>
          <w:bCs/>
          <w:sz w:val="22"/>
          <w:szCs w:val="22"/>
        </w:rPr>
        <w:t>juta</w:t>
      </w:r>
      <w:proofErr w:type="spellEnd"/>
      <w:r w:rsidRPr="00790D28">
        <w:rPr>
          <w:bCs/>
          <w:sz w:val="22"/>
          <w:szCs w:val="22"/>
        </w:rPr>
        <w:t xml:space="preserve"> dua </w:t>
      </w:r>
      <w:proofErr w:type="spellStart"/>
      <w:r w:rsidRPr="00790D28">
        <w:rPr>
          <w:bCs/>
          <w:sz w:val="22"/>
          <w:szCs w:val="22"/>
        </w:rPr>
        <w:t>puluh</w:t>
      </w:r>
      <w:proofErr w:type="spellEnd"/>
      <w:r w:rsidRPr="00790D28">
        <w:rPr>
          <w:bCs/>
          <w:sz w:val="22"/>
          <w:szCs w:val="22"/>
        </w:rPr>
        <w:t xml:space="preserve"> </w:t>
      </w:r>
      <w:proofErr w:type="spellStart"/>
      <w:r w:rsidRPr="00790D28">
        <w:rPr>
          <w:bCs/>
          <w:sz w:val="22"/>
          <w:szCs w:val="22"/>
        </w:rPr>
        <w:t>tujuh</w:t>
      </w:r>
      <w:proofErr w:type="spellEnd"/>
      <w:r w:rsidRPr="00790D28">
        <w:rPr>
          <w:bCs/>
          <w:sz w:val="22"/>
          <w:szCs w:val="22"/>
        </w:rPr>
        <w:t xml:space="preserve"> </w:t>
      </w:r>
      <w:proofErr w:type="spellStart"/>
      <w:r w:rsidRPr="00790D28">
        <w:rPr>
          <w:bCs/>
          <w:sz w:val="22"/>
          <w:szCs w:val="22"/>
        </w:rPr>
        <w:t>ribu</w:t>
      </w:r>
      <w:proofErr w:type="spellEnd"/>
      <w:r w:rsidRPr="00790D28">
        <w:rPr>
          <w:bCs/>
          <w:sz w:val="22"/>
          <w:szCs w:val="22"/>
        </w:rPr>
        <w:t xml:space="preserve"> dua </w:t>
      </w:r>
      <w:proofErr w:type="spellStart"/>
      <w:r w:rsidRPr="00790D28">
        <w:rPr>
          <w:bCs/>
          <w:sz w:val="22"/>
          <w:szCs w:val="22"/>
        </w:rPr>
        <w:t>puluh</w:t>
      </w:r>
      <w:proofErr w:type="spellEnd"/>
      <w:r w:rsidRPr="00790D28">
        <w:rPr>
          <w:bCs/>
          <w:sz w:val="22"/>
          <w:szCs w:val="22"/>
        </w:rPr>
        <w:t xml:space="preserve"> </w:t>
      </w:r>
      <w:proofErr w:type="spellStart"/>
      <w:r w:rsidRPr="00790D28">
        <w:rPr>
          <w:bCs/>
          <w:sz w:val="22"/>
          <w:szCs w:val="22"/>
        </w:rPr>
        <w:t>satu</w:t>
      </w:r>
      <w:proofErr w:type="spellEnd"/>
      <w:r w:rsidRPr="00790D28">
        <w:rPr>
          <w:bCs/>
          <w:sz w:val="22"/>
          <w:szCs w:val="22"/>
        </w:rPr>
        <w:t xml:space="preserve">. Hal </w:t>
      </w:r>
      <w:proofErr w:type="spellStart"/>
      <w:r w:rsidRPr="00790D28">
        <w:rPr>
          <w:bCs/>
          <w:sz w:val="22"/>
          <w:szCs w:val="22"/>
        </w:rPr>
        <w:t>ini</w:t>
      </w:r>
      <w:proofErr w:type="spellEnd"/>
      <w:r w:rsidRPr="00790D28">
        <w:rPr>
          <w:bCs/>
          <w:sz w:val="22"/>
          <w:szCs w:val="22"/>
        </w:rPr>
        <w:t xml:space="preserve"> juga </w:t>
      </w:r>
      <w:proofErr w:type="spellStart"/>
      <w:r w:rsidRPr="00790D28">
        <w:rPr>
          <w:bCs/>
          <w:sz w:val="22"/>
          <w:szCs w:val="22"/>
        </w:rPr>
        <w:t>berdampak</w:t>
      </w:r>
      <w:proofErr w:type="spellEnd"/>
      <w:r w:rsidRPr="00790D28">
        <w:rPr>
          <w:bCs/>
          <w:sz w:val="22"/>
          <w:szCs w:val="22"/>
        </w:rPr>
        <w:t xml:space="preserve"> pada </w:t>
      </w:r>
      <w:proofErr w:type="spellStart"/>
      <w:r w:rsidRPr="00790D28">
        <w:rPr>
          <w:bCs/>
          <w:sz w:val="22"/>
          <w:szCs w:val="22"/>
        </w:rPr>
        <w:t>laporan</w:t>
      </w:r>
      <w:proofErr w:type="spellEnd"/>
      <w:r w:rsidRPr="00790D28">
        <w:rPr>
          <w:bCs/>
          <w:sz w:val="22"/>
          <w:szCs w:val="22"/>
        </w:rPr>
        <w:t xml:space="preserve"> </w:t>
      </w:r>
      <w:proofErr w:type="spellStart"/>
      <w:r w:rsidRPr="00790D28">
        <w:rPr>
          <w:bCs/>
          <w:sz w:val="22"/>
          <w:szCs w:val="22"/>
        </w:rPr>
        <w:t>keuangan</w:t>
      </w:r>
      <w:proofErr w:type="spellEnd"/>
      <w:r w:rsidRPr="00790D28">
        <w:rPr>
          <w:bCs/>
          <w:sz w:val="22"/>
          <w:szCs w:val="22"/>
        </w:rPr>
        <w:t xml:space="preserve"> </w:t>
      </w:r>
      <w:proofErr w:type="spellStart"/>
      <w:r w:rsidRPr="00790D28">
        <w:rPr>
          <w:bCs/>
          <w:sz w:val="22"/>
          <w:szCs w:val="22"/>
        </w:rPr>
        <w:t>dimana</w:t>
      </w:r>
      <w:proofErr w:type="spellEnd"/>
      <w:r w:rsidRPr="00790D28">
        <w:rPr>
          <w:bCs/>
          <w:sz w:val="22"/>
          <w:szCs w:val="22"/>
        </w:rPr>
        <w:t>.</w:t>
      </w:r>
    </w:p>
    <w:p w14:paraId="755683F4" w14:textId="77777777" w:rsidR="00C64BA7" w:rsidRDefault="00C64BA7" w:rsidP="00D73172">
      <w:pPr>
        <w:spacing w:after="240"/>
        <w:ind w:firstLine="360"/>
        <w:jc w:val="both"/>
        <w:rPr>
          <w:sz w:val="22"/>
          <w:szCs w:val="22"/>
          <w:lang w:val="id-ID"/>
        </w:rPr>
      </w:pPr>
    </w:p>
    <w:p w14:paraId="20DFF6E7" w14:textId="7D85041F" w:rsidR="00D73172" w:rsidRDefault="00D73172" w:rsidP="00C64BA7">
      <w:pPr>
        <w:spacing w:after="240"/>
        <w:jc w:val="both"/>
        <w:rPr>
          <w:sz w:val="22"/>
          <w:szCs w:val="22"/>
          <w:lang w:val="id-ID"/>
        </w:rPr>
      </w:pPr>
    </w:p>
    <w:p w14:paraId="20F2E917" w14:textId="77777777" w:rsidR="00D73172" w:rsidRDefault="00D73172" w:rsidP="004B7814">
      <w:pPr>
        <w:pStyle w:val="Heading1"/>
        <w:numPr>
          <w:ilvl w:val="0"/>
          <w:numId w:val="6"/>
        </w:numPr>
        <w:suppressAutoHyphens/>
        <w:spacing w:after="60"/>
        <w:ind w:left="360"/>
        <w:rPr>
          <w:i w:val="0"/>
          <w:sz w:val="22"/>
          <w:szCs w:val="22"/>
          <w:lang w:val="id-ID"/>
        </w:rPr>
      </w:pPr>
      <w:r w:rsidRPr="004B7814">
        <w:rPr>
          <w:i w:val="0"/>
          <w:sz w:val="22"/>
          <w:szCs w:val="22"/>
          <w:lang w:val="id-ID"/>
        </w:rPr>
        <w:t>REFERENSI</w:t>
      </w:r>
    </w:p>
    <w:p w14:paraId="25646C05" w14:textId="77777777" w:rsidR="00D257DA" w:rsidRDefault="00D257DA" w:rsidP="00D257DA">
      <w:pPr>
        <w:rPr>
          <w:lang w:val="id-ID"/>
        </w:rPr>
      </w:pPr>
    </w:p>
    <w:p w14:paraId="54FD4F26" w14:textId="5C6D6DEB" w:rsidR="00EA330A" w:rsidRPr="00EA330A" w:rsidRDefault="00EA330A" w:rsidP="003D51B1">
      <w:pPr>
        <w:jc w:val="both"/>
        <w:rPr>
          <w:noProof/>
          <w:sz w:val="22"/>
          <w:szCs w:val="22"/>
        </w:rPr>
      </w:pPr>
    </w:p>
    <w:p w14:paraId="14D24A09" w14:textId="77777777" w:rsidR="00EA330A" w:rsidRPr="00EA330A" w:rsidRDefault="00EA330A" w:rsidP="00EA330A">
      <w:pPr>
        <w:ind w:left="426" w:hanging="426"/>
        <w:jc w:val="both"/>
        <w:rPr>
          <w:noProof/>
          <w:sz w:val="22"/>
          <w:szCs w:val="22"/>
        </w:rPr>
      </w:pPr>
      <w:r w:rsidRPr="00EA330A">
        <w:rPr>
          <w:noProof/>
          <w:sz w:val="22"/>
          <w:szCs w:val="22"/>
        </w:rPr>
        <w:t>BOTUTIHE, N. A. (2017). ANALISIS RASIO PROFITABILITAS LAPORAN LABA RUGI PADA HOME INDUSTRI CITA RASA PAGIMANA KABUPATEN BANGGAI NUR ATNI BOTUTIHE. In Jurnal EMOR (Vol. 2, Issue 2).</w:t>
      </w:r>
    </w:p>
    <w:p w14:paraId="626EFDF4" w14:textId="77777777" w:rsidR="00EA330A" w:rsidRPr="00EA330A" w:rsidRDefault="00EA330A" w:rsidP="00EA330A">
      <w:pPr>
        <w:ind w:left="426" w:hanging="426"/>
        <w:jc w:val="both"/>
        <w:rPr>
          <w:noProof/>
          <w:sz w:val="22"/>
          <w:szCs w:val="22"/>
        </w:rPr>
      </w:pPr>
      <w:r w:rsidRPr="00EA330A">
        <w:rPr>
          <w:noProof/>
          <w:sz w:val="22"/>
          <w:szCs w:val="22"/>
        </w:rPr>
        <w:t>Br Sitepu, H., &amp; Silalahi, E. R. (2019). PERUSAHAAN MANUFAKTUR SEKTOR INDUSTRI DASAR DAN KIMIA YANG TERDAFTAR DI BURSA EFEK INDONESIA. In Pengaruh Intensitas Aset Tetap (Vol. 5, Issue 2). www.idx.co.id.Teknik</w:t>
      </w:r>
    </w:p>
    <w:p w14:paraId="57116CCE" w14:textId="77777777" w:rsidR="00EA330A" w:rsidRPr="00EA330A" w:rsidRDefault="00EA330A" w:rsidP="00EA330A">
      <w:pPr>
        <w:ind w:left="426" w:hanging="426"/>
        <w:jc w:val="both"/>
        <w:rPr>
          <w:noProof/>
          <w:sz w:val="22"/>
          <w:szCs w:val="22"/>
        </w:rPr>
      </w:pPr>
      <w:r w:rsidRPr="00EA330A">
        <w:rPr>
          <w:noProof/>
          <w:sz w:val="22"/>
          <w:szCs w:val="22"/>
        </w:rPr>
        <w:t>Nabela, P., Universitas, D., &amp; Surabaya, N. (2014). IMPLEMENTASI REVALUASI ASET TETAP BERDASARKAN PERATURAN MENTERI KEUANGAN NO. 79 TAHUN 2008 PADA PERUSAHAAN DI INDONESIA.</w:t>
      </w:r>
    </w:p>
    <w:p w14:paraId="5287FBA4" w14:textId="77777777" w:rsidR="00EA330A" w:rsidRPr="00EA330A" w:rsidRDefault="00EA330A" w:rsidP="00EA330A">
      <w:pPr>
        <w:ind w:left="426" w:hanging="426"/>
        <w:jc w:val="both"/>
        <w:rPr>
          <w:noProof/>
          <w:sz w:val="22"/>
          <w:szCs w:val="22"/>
        </w:rPr>
      </w:pPr>
      <w:r w:rsidRPr="00EA330A">
        <w:rPr>
          <w:noProof/>
          <w:sz w:val="22"/>
          <w:szCs w:val="22"/>
        </w:rPr>
        <w:t>Rahmayuni, S. (2017). Peranan Laporan Keuangan Dalam Menunjang Peningkatan Pendapatan Pada Ukm.</w:t>
      </w:r>
    </w:p>
    <w:p w14:paraId="45CDB67E" w14:textId="77777777" w:rsidR="00EA330A" w:rsidRPr="00EA330A" w:rsidRDefault="00EA330A" w:rsidP="00EA330A">
      <w:pPr>
        <w:ind w:left="426" w:hanging="426"/>
        <w:jc w:val="both"/>
        <w:rPr>
          <w:noProof/>
          <w:sz w:val="22"/>
          <w:szCs w:val="22"/>
        </w:rPr>
      </w:pPr>
      <w:r w:rsidRPr="00EA330A">
        <w:rPr>
          <w:noProof/>
          <w:sz w:val="22"/>
          <w:szCs w:val="22"/>
        </w:rPr>
        <w:t>Sonny Lintong, J., N Limpeleh, E. A., Sungkowo, B., Akuntansi, J., &amp; Negeri Manado, P. (2020). Laporan Keuangan Berdasarkan SAK ETAP pada BUMDes “Kineauan” Desa Wawona Kabupaten Minahasa Selatan. Jurnal Bisnis &amp; Kewirausahaan, 16(1), 2020. http://ojs.pnb.ac.id/index.php/JBK</w:t>
      </w:r>
    </w:p>
    <w:p w14:paraId="7FDED989" w14:textId="77777777" w:rsidR="00EA330A" w:rsidRPr="00EA330A" w:rsidRDefault="00EA330A" w:rsidP="00EA330A">
      <w:pPr>
        <w:ind w:left="426" w:hanging="426"/>
        <w:jc w:val="both"/>
        <w:rPr>
          <w:noProof/>
          <w:sz w:val="22"/>
          <w:szCs w:val="22"/>
        </w:rPr>
      </w:pPr>
      <w:r w:rsidRPr="00EA330A">
        <w:rPr>
          <w:noProof/>
          <w:sz w:val="22"/>
          <w:szCs w:val="22"/>
        </w:rPr>
        <w:t>Syukriyannur, A., Tinggi, S., Ekonomi, I., Kirana, G., &amp; Akuntansi, S. (2022). ANALISIS KINERJA KEUANGAN PADA PERUSAHAAN MANUFAKTUR YANG TERDAFTAR DI BURSA EFEK INDONESIA. In General Ledger : Jurnal Studi Ilmu Akuntansi dan Keuangan (Vol. 01, Issue 01).</w:t>
      </w:r>
    </w:p>
    <w:p w14:paraId="737B72F9" w14:textId="2A907292" w:rsidR="00143F19" w:rsidRPr="00143F19" w:rsidRDefault="00EA330A" w:rsidP="00991E97">
      <w:pPr>
        <w:ind w:left="426" w:hanging="426"/>
        <w:jc w:val="both"/>
        <w:rPr>
          <w:noProof/>
          <w:sz w:val="22"/>
          <w:szCs w:val="22"/>
        </w:rPr>
      </w:pPr>
      <w:r w:rsidRPr="00EA330A">
        <w:rPr>
          <w:noProof/>
          <w:sz w:val="22"/>
          <w:szCs w:val="22"/>
        </w:rPr>
        <w:t>Wantah, M. J., Ekonomi, F., Bisnis, D., Akuntansi, J., Sam, U., &amp; Manado, R. (2015). ANALISIS PENERAPAN PSAK NO.1 TENTANG PENYAJIAN LAPORAN KEUANGAN PADA PERUM BULOG DIVRE SULUT DAN GORONTALO.</w:t>
      </w:r>
    </w:p>
    <w:p w14:paraId="61F6B1BE" w14:textId="77777777" w:rsidR="00143F19" w:rsidRPr="00143F19" w:rsidRDefault="00143F19" w:rsidP="00143F19">
      <w:pPr>
        <w:ind w:left="426" w:hanging="426"/>
        <w:jc w:val="both"/>
        <w:rPr>
          <w:noProof/>
          <w:sz w:val="22"/>
          <w:szCs w:val="22"/>
        </w:rPr>
      </w:pPr>
      <w:r w:rsidRPr="00143F19">
        <w:rPr>
          <w:noProof/>
          <w:sz w:val="22"/>
          <w:szCs w:val="22"/>
        </w:rPr>
        <w:t xml:space="preserve">Ikatan Akuntan Indonesia. (2024). </w:t>
      </w:r>
      <w:r w:rsidRPr="00143F19">
        <w:rPr>
          <w:i/>
          <w:iCs/>
          <w:noProof/>
          <w:sz w:val="22"/>
          <w:szCs w:val="22"/>
        </w:rPr>
        <w:t>Pernyataan Standar Akuntansi Keuangan PSAK 216: Aset Tetap.</w:t>
      </w:r>
      <w:r w:rsidRPr="00143F19">
        <w:rPr>
          <w:noProof/>
          <w:sz w:val="22"/>
          <w:szCs w:val="22"/>
        </w:rPr>
        <w:t xml:space="preserve"> Jakarta: IAI.</w:t>
      </w:r>
    </w:p>
    <w:p w14:paraId="500DA675" w14:textId="77777777" w:rsidR="00143F19" w:rsidRPr="00143F19" w:rsidRDefault="00143F19" w:rsidP="00143F19">
      <w:pPr>
        <w:ind w:left="426" w:hanging="426"/>
        <w:jc w:val="both"/>
        <w:rPr>
          <w:noProof/>
          <w:sz w:val="22"/>
          <w:szCs w:val="22"/>
        </w:rPr>
      </w:pPr>
      <w:r w:rsidRPr="00143F19">
        <w:rPr>
          <w:noProof/>
          <w:sz w:val="22"/>
          <w:szCs w:val="22"/>
        </w:rPr>
        <w:t xml:space="preserve">Ikatan Akuntan Indonesia. (2011). </w:t>
      </w:r>
      <w:r w:rsidRPr="00143F19">
        <w:rPr>
          <w:i/>
          <w:iCs/>
          <w:noProof/>
          <w:sz w:val="22"/>
          <w:szCs w:val="22"/>
        </w:rPr>
        <w:t>Pernyataan Standar Akuntansi Keuangan (PSAK) No. 16: Aset Tetap.</w:t>
      </w:r>
      <w:r w:rsidRPr="00143F19">
        <w:rPr>
          <w:noProof/>
          <w:sz w:val="22"/>
          <w:szCs w:val="22"/>
        </w:rPr>
        <w:t xml:space="preserve"> Jakarta: IAI.</w:t>
      </w:r>
    </w:p>
    <w:p w14:paraId="36B7A794" w14:textId="77777777" w:rsidR="00143F19" w:rsidRPr="00143F19" w:rsidRDefault="00143F19" w:rsidP="00143F19">
      <w:pPr>
        <w:ind w:left="426" w:hanging="426"/>
        <w:jc w:val="both"/>
        <w:rPr>
          <w:noProof/>
          <w:sz w:val="22"/>
          <w:szCs w:val="22"/>
        </w:rPr>
      </w:pPr>
      <w:r w:rsidRPr="00143F19">
        <w:rPr>
          <w:noProof/>
          <w:sz w:val="22"/>
          <w:szCs w:val="22"/>
        </w:rPr>
        <w:t>Ikatan Akuntan Indonesia. (2022). PSAK Umum.</w:t>
      </w:r>
    </w:p>
    <w:p w14:paraId="3EA4A0C6" w14:textId="77777777" w:rsidR="00143F19" w:rsidRPr="00143F19" w:rsidRDefault="00143F19" w:rsidP="00143F19">
      <w:pPr>
        <w:ind w:left="426" w:hanging="426"/>
        <w:jc w:val="both"/>
        <w:rPr>
          <w:noProof/>
          <w:sz w:val="22"/>
          <w:szCs w:val="22"/>
        </w:rPr>
      </w:pPr>
      <w:r w:rsidRPr="00143F19">
        <w:rPr>
          <w:noProof/>
          <w:sz w:val="22"/>
          <w:szCs w:val="22"/>
        </w:rPr>
        <w:t>Undang-undang (UU) No. 40 Tahun 2007</w:t>
      </w:r>
    </w:p>
    <w:p w14:paraId="24C05468" w14:textId="4651FA4B" w:rsidR="00FB47D1" w:rsidRPr="00D642BC" w:rsidRDefault="00143F19" w:rsidP="00D642BC">
      <w:pPr>
        <w:ind w:left="426" w:hanging="426"/>
        <w:jc w:val="both"/>
        <w:rPr>
          <w:sz w:val="22"/>
          <w:szCs w:val="22"/>
          <w:lang w:val="id-ID"/>
        </w:rPr>
      </w:pPr>
      <w:r w:rsidRPr="00143F19">
        <w:rPr>
          <w:noProof/>
          <w:sz w:val="22"/>
          <w:szCs w:val="22"/>
        </w:rPr>
        <w:t xml:space="preserve">Ikatan Akuntan Indonesia. (2022). </w:t>
      </w:r>
      <w:r w:rsidRPr="00143F19">
        <w:rPr>
          <w:i/>
          <w:iCs/>
          <w:noProof/>
          <w:sz w:val="22"/>
          <w:szCs w:val="22"/>
        </w:rPr>
        <w:t>Pernyataan Standar Akuntansi Keuangan (PSAK) No. 201: Penyajian Laporan Keuangan.</w:t>
      </w:r>
      <w:r w:rsidRPr="00143F19">
        <w:rPr>
          <w:noProof/>
          <w:sz w:val="22"/>
          <w:szCs w:val="22"/>
        </w:rPr>
        <w:t xml:space="preserve"> Jakarta: IAI.</w:t>
      </w:r>
    </w:p>
    <w:p w14:paraId="2EC5B14B" w14:textId="77777777" w:rsidR="004B78A7" w:rsidRPr="00D257DA" w:rsidRDefault="004B78A7" w:rsidP="00D257DA">
      <w:pPr>
        <w:jc w:val="both"/>
        <w:rPr>
          <w:sz w:val="22"/>
          <w:szCs w:val="22"/>
          <w:lang w:val="id-ID"/>
        </w:rPr>
      </w:pPr>
    </w:p>
    <w:p w14:paraId="3FD7F76B" w14:textId="77777777" w:rsidR="004B78A7" w:rsidRPr="00D257DA" w:rsidRDefault="004B78A7" w:rsidP="00D257DA">
      <w:pPr>
        <w:jc w:val="both"/>
        <w:rPr>
          <w:sz w:val="22"/>
          <w:szCs w:val="22"/>
          <w:lang w:val="id-ID"/>
        </w:rPr>
      </w:pPr>
    </w:p>
    <w:p w14:paraId="1A2694E5" w14:textId="77777777" w:rsidR="004B78A7" w:rsidRPr="00D257DA" w:rsidRDefault="004B78A7" w:rsidP="00D257DA">
      <w:pPr>
        <w:jc w:val="both"/>
        <w:rPr>
          <w:sz w:val="22"/>
          <w:szCs w:val="22"/>
          <w:lang w:val="id-ID"/>
        </w:rPr>
      </w:pPr>
    </w:p>
    <w:p w14:paraId="61883C13" w14:textId="77777777" w:rsidR="004B78A7" w:rsidRPr="004B78A7" w:rsidRDefault="004B78A7" w:rsidP="004B78A7">
      <w:pPr>
        <w:rPr>
          <w:lang w:val="id-ID"/>
        </w:rPr>
        <w:sectPr w:rsidR="004B78A7" w:rsidRPr="004B78A7" w:rsidSect="002666A6">
          <w:type w:val="continuous"/>
          <w:pgSz w:w="11909" w:h="16834" w:code="9"/>
          <w:pgMar w:top="1701" w:right="1134" w:bottom="1701" w:left="1418" w:header="1060" w:footer="1242" w:gutter="0"/>
          <w:cols w:num="2" w:space="709"/>
          <w:docGrid w:linePitch="360"/>
        </w:sectPr>
      </w:pPr>
    </w:p>
    <w:p w14:paraId="63CCE507" w14:textId="77777777" w:rsidR="006C197D" w:rsidRPr="004B78A7" w:rsidRDefault="006C197D" w:rsidP="006C197D"/>
    <w:p w14:paraId="0235151D" w14:textId="3143BCD2" w:rsidR="00482F53" w:rsidRPr="00E15438" w:rsidRDefault="00482F53" w:rsidP="00E15438">
      <w:pPr>
        <w:pStyle w:val="Heading1"/>
        <w:suppressAutoHyphens/>
        <w:spacing w:after="60"/>
        <w:rPr>
          <w:b w:val="0"/>
          <w:sz w:val="22"/>
          <w:szCs w:val="22"/>
          <w:lang w:val="id-ID"/>
        </w:rPr>
      </w:pPr>
    </w:p>
    <w:sectPr w:rsidR="00482F53" w:rsidRPr="00E15438" w:rsidSect="006C197D">
      <w:type w:val="continuous"/>
      <w:pgSz w:w="11909" w:h="16834" w:code="9"/>
      <w:pgMar w:top="1701" w:right="1701" w:bottom="2268" w:left="1418" w:header="1063" w:footer="1241"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175C4" w14:textId="77777777" w:rsidR="00721B09" w:rsidRDefault="00721B09">
      <w:r>
        <w:separator/>
      </w:r>
    </w:p>
  </w:endnote>
  <w:endnote w:type="continuationSeparator" w:id="0">
    <w:p w14:paraId="2C205761" w14:textId="77777777" w:rsidR="00721B09" w:rsidRDefault="0072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1041788"/>
      <w:docPartObj>
        <w:docPartGallery w:val="Page Numbers (Bottom of Page)"/>
        <w:docPartUnique/>
      </w:docPartObj>
    </w:sdtPr>
    <w:sdtEndPr/>
    <w:sdtContent>
      <w:p w14:paraId="5E00D6B9" w14:textId="77777777" w:rsidR="00521009" w:rsidRDefault="0065308C" w:rsidP="00F41C66">
        <w:pPr>
          <w:pStyle w:val="Footer"/>
          <w:jc w:val="right"/>
        </w:pPr>
        <w:r>
          <w:fldChar w:fldCharType="begin"/>
        </w:r>
        <w:r>
          <w:instrText xml:space="preserve"> PAGE   \* MERGEFORMAT </w:instrText>
        </w:r>
        <w:r>
          <w:fldChar w:fldCharType="separate"/>
        </w:r>
        <w:r w:rsidR="00376D1D">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BDE47" w14:textId="77777777" w:rsidR="00721B09" w:rsidRDefault="00721B09">
      <w:r>
        <w:separator/>
      </w:r>
    </w:p>
  </w:footnote>
  <w:footnote w:type="continuationSeparator" w:id="0">
    <w:p w14:paraId="61125765" w14:textId="77777777" w:rsidR="00721B09" w:rsidRDefault="00721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C487C" w14:textId="77777777" w:rsidR="001D0642" w:rsidRPr="001D0642" w:rsidRDefault="001D0642">
    <w:pPr>
      <w:pStyle w:val="Header"/>
      <w:rPr>
        <w:b/>
        <w:i/>
        <w:lang w:val="id-ID"/>
      </w:rPr>
    </w:pPr>
    <w:r>
      <w:rPr>
        <w:b/>
        <w:i/>
        <w:lang w:val="id-ID"/>
      </w:rPr>
      <w:t xml:space="preserve">Templete Jurnal </w:t>
    </w:r>
    <w:r w:rsidR="00335D3A">
      <w:rPr>
        <w:b/>
        <w:i/>
        <w:lang w:val="id-ID"/>
      </w:rPr>
      <w:t xml:space="preserve">Akuntansi dan Pajak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347AA9"/>
    <w:multiLevelType w:val="hybridMultilevel"/>
    <w:tmpl w:val="1BE47996"/>
    <w:lvl w:ilvl="0" w:tplc="CD7A801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F3286"/>
    <w:multiLevelType w:val="hybridMultilevel"/>
    <w:tmpl w:val="AF34D66E"/>
    <w:lvl w:ilvl="0" w:tplc="BCF46A8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F7948"/>
    <w:multiLevelType w:val="hybridMultilevel"/>
    <w:tmpl w:val="852EA5B0"/>
    <w:lvl w:ilvl="0" w:tplc="115E8A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A45B55"/>
    <w:multiLevelType w:val="hybridMultilevel"/>
    <w:tmpl w:val="F11E92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17F0350"/>
    <w:multiLevelType w:val="hybridMultilevel"/>
    <w:tmpl w:val="6EE60B12"/>
    <w:lvl w:ilvl="0" w:tplc="5720FC58">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8" w15:restartNumberingAfterBreak="0">
    <w:nsid w:val="324C58F0"/>
    <w:multiLevelType w:val="multilevel"/>
    <w:tmpl w:val="BD4A4DEE"/>
    <w:lvl w:ilvl="0">
      <w:start w:val="1"/>
      <w:numFmt w:val="none"/>
      <w:lvlText w:val="3.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26911EB"/>
    <w:multiLevelType w:val="hybridMultilevel"/>
    <w:tmpl w:val="099C02E0"/>
    <w:lvl w:ilvl="0" w:tplc="ACCCC328">
      <w:start w:val="1"/>
      <w:numFmt w:val="decimal"/>
      <w:lvlText w:val="%1."/>
      <w:lvlJc w:val="left"/>
      <w:pPr>
        <w:ind w:left="720" w:hanging="360"/>
      </w:pPr>
      <w:rPr>
        <w:rFonts w:ascii="Times New Roman" w:hAnsi="Times New Roman"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63852F0"/>
    <w:multiLevelType w:val="hybridMultilevel"/>
    <w:tmpl w:val="DBF4CB48"/>
    <w:lvl w:ilvl="0" w:tplc="2A402AB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3E65A3"/>
    <w:multiLevelType w:val="hybridMultilevel"/>
    <w:tmpl w:val="BD6C6C52"/>
    <w:lvl w:ilvl="0" w:tplc="56EAB6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7658A0"/>
    <w:multiLevelType w:val="hybridMultilevel"/>
    <w:tmpl w:val="6F8254BE"/>
    <w:lvl w:ilvl="0" w:tplc="B298DE66">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3" w15:restartNumberingAfterBreak="0">
    <w:nsid w:val="404A0908"/>
    <w:multiLevelType w:val="hybridMultilevel"/>
    <w:tmpl w:val="BB844C82"/>
    <w:lvl w:ilvl="0" w:tplc="49B4E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686B71"/>
    <w:multiLevelType w:val="hybridMultilevel"/>
    <w:tmpl w:val="89D40C76"/>
    <w:lvl w:ilvl="0" w:tplc="F51CE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6E2BB5"/>
    <w:multiLevelType w:val="hybridMultilevel"/>
    <w:tmpl w:val="D17649A8"/>
    <w:lvl w:ilvl="0" w:tplc="1C44A6AE">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6" w15:restartNumberingAfterBreak="0">
    <w:nsid w:val="4A990E9C"/>
    <w:multiLevelType w:val="hybridMultilevel"/>
    <w:tmpl w:val="28C6825E"/>
    <w:lvl w:ilvl="0" w:tplc="E306ED72">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E8779D"/>
    <w:multiLevelType w:val="hybridMultilevel"/>
    <w:tmpl w:val="F11E92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9" w15:restartNumberingAfterBreak="0">
    <w:nsid w:val="51AD27C6"/>
    <w:multiLevelType w:val="hybridMultilevel"/>
    <w:tmpl w:val="835AAACA"/>
    <w:lvl w:ilvl="0" w:tplc="1B12F534">
      <w:start w:val="1"/>
      <w:numFmt w:val="decimal"/>
      <w:lvlText w:val="%1."/>
      <w:lvlJc w:val="left"/>
      <w:pPr>
        <w:ind w:left="720" w:hanging="360"/>
      </w:pPr>
      <w:rPr>
        <w:rFonts w:ascii="Times New Roman" w:hAnsi="Times New Roman" w:hint="default"/>
        <w:b w:val="0"/>
        <w:i w:val="0"/>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56C046BC"/>
    <w:multiLevelType w:val="hybridMultilevel"/>
    <w:tmpl w:val="3D485E62"/>
    <w:lvl w:ilvl="0" w:tplc="4224C4B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4250B0"/>
    <w:multiLevelType w:val="hybridMultilevel"/>
    <w:tmpl w:val="1BFE6514"/>
    <w:lvl w:ilvl="0" w:tplc="1B225C7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CF3812"/>
    <w:multiLevelType w:val="multilevel"/>
    <w:tmpl w:val="B59C98A6"/>
    <w:lvl w:ilvl="0">
      <w:start w:val="1"/>
      <w:numFmt w:val="none"/>
      <w:lvlText w:val="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5" w15:restartNumberingAfterBreak="0">
    <w:nsid w:val="74A53F92"/>
    <w:multiLevelType w:val="hybridMultilevel"/>
    <w:tmpl w:val="74520CC6"/>
    <w:lvl w:ilvl="0" w:tplc="F52AFA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42149D"/>
    <w:multiLevelType w:val="hybridMultilevel"/>
    <w:tmpl w:val="E528D7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8F40D21"/>
    <w:multiLevelType w:val="multilevel"/>
    <w:tmpl w:val="9670E3E4"/>
    <w:lvl w:ilvl="0">
      <w:start w:val="3"/>
      <w:numFmt w:val="decimal"/>
      <w:lvlText w:val="%1."/>
      <w:lvlJc w:val="left"/>
      <w:pPr>
        <w:ind w:left="360" w:hanging="360"/>
      </w:pPr>
      <w:rPr>
        <w:rFonts w:hint="default"/>
      </w:rPr>
    </w:lvl>
    <w:lvl w:ilvl="1">
      <w:start w:val="1"/>
      <w:numFmt w:val="none"/>
      <w:lvlText w:val="4.1."/>
      <w:lvlJc w:val="left"/>
      <w:pPr>
        <w:ind w:left="3835" w:hanging="432"/>
      </w:pPr>
      <w:rPr>
        <w:rFonts w:hint="default"/>
        <w:sz w:val="24"/>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B1D555E"/>
    <w:multiLevelType w:val="hybridMultilevel"/>
    <w:tmpl w:val="9E8871EA"/>
    <w:lvl w:ilvl="0" w:tplc="BFC0A0E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8C46AD"/>
    <w:multiLevelType w:val="hybridMultilevel"/>
    <w:tmpl w:val="36A4B00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4186978">
    <w:abstractNumId w:val="0"/>
  </w:num>
  <w:num w:numId="2" w16cid:durableId="1156339378">
    <w:abstractNumId w:val="18"/>
  </w:num>
  <w:num w:numId="3" w16cid:durableId="874923109">
    <w:abstractNumId w:val="1"/>
  </w:num>
  <w:num w:numId="4" w16cid:durableId="626664873">
    <w:abstractNumId w:val="4"/>
  </w:num>
  <w:num w:numId="5" w16cid:durableId="21237225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5468260">
    <w:abstractNumId w:val="24"/>
  </w:num>
  <w:num w:numId="7" w16cid:durableId="348601809">
    <w:abstractNumId w:val="20"/>
  </w:num>
  <w:num w:numId="8" w16cid:durableId="1887451407">
    <w:abstractNumId w:val="9"/>
  </w:num>
  <w:num w:numId="9" w16cid:durableId="1994940869">
    <w:abstractNumId w:val="27"/>
  </w:num>
  <w:num w:numId="10" w16cid:durableId="224948411">
    <w:abstractNumId w:val="23"/>
  </w:num>
  <w:num w:numId="11" w16cid:durableId="435757137">
    <w:abstractNumId w:val="8"/>
  </w:num>
  <w:num w:numId="12" w16cid:durableId="807631094">
    <w:abstractNumId w:val="19"/>
  </w:num>
  <w:num w:numId="13" w16cid:durableId="887834696">
    <w:abstractNumId w:val="7"/>
  </w:num>
  <w:num w:numId="14" w16cid:durableId="1819608583">
    <w:abstractNumId w:val="26"/>
  </w:num>
  <w:num w:numId="15" w16cid:durableId="1576012743">
    <w:abstractNumId w:val="29"/>
  </w:num>
  <w:num w:numId="16" w16cid:durableId="325597062">
    <w:abstractNumId w:val="17"/>
  </w:num>
  <w:num w:numId="17" w16cid:durableId="373433769">
    <w:abstractNumId w:val="6"/>
  </w:num>
  <w:num w:numId="18" w16cid:durableId="1353262704">
    <w:abstractNumId w:val="12"/>
  </w:num>
  <w:num w:numId="19" w16cid:durableId="1180697189">
    <w:abstractNumId w:val="25"/>
  </w:num>
  <w:num w:numId="20" w16cid:durableId="461315309">
    <w:abstractNumId w:val="22"/>
  </w:num>
  <w:num w:numId="21" w16cid:durableId="924609608">
    <w:abstractNumId w:val="21"/>
  </w:num>
  <w:num w:numId="22" w16cid:durableId="1536847280">
    <w:abstractNumId w:val="10"/>
  </w:num>
  <w:num w:numId="23" w16cid:durableId="426318245">
    <w:abstractNumId w:val="2"/>
  </w:num>
  <w:num w:numId="24" w16cid:durableId="505946497">
    <w:abstractNumId w:val="3"/>
  </w:num>
  <w:num w:numId="25" w16cid:durableId="746801116">
    <w:abstractNumId w:val="28"/>
  </w:num>
  <w:num w:numId="26" w16cid:durableId="1612282489">
    <w:abstractNumId w:val="16"/>
  </w:num>
  <w:num w:numId="27" w16cid:durableId="26027527">
    <w:abstractNumId w:val="15"/>
  </w:num>
  <w:num w:numId="28" w16cid:durableId="2118981095">
    <w:abstractNumId w:val="14"/>
  </w:num>
  <w:num w:numId="29" w16cid:durableId="2065131844">
    <w:abstractNumId w:val="11"/>
  </w:num>
  <w:num w:numId="30" w16cid:durableId="581598740">
    <w:abstractNumId w:val="13"/>
  </w:num>
  <w:num w:numId="31" w16cid:durableId="19909344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72"/>
    <w:rsid w:val="000019BC"/>
    <w:rsid w:val="00010C81"/>
    <w:rsid w:val="00017BCC"/>
    <w:rsid w:val="00032073"/>
    <w:rsid w:val="000325DD"/>
    <w:rsid w:val="00034C88"/>
    <w:rsid w:val="0003784A"/>
    <w:rsid w:val="000453AF"/>
    <w:rsid w:val="00046838"/>
    <w:rsid w:val="000541B9"/>
    <w:rsid w:val="00057940"/>
    <w:rsid w:val="00064C70"/>
    <w:rsid w:val="00064ED5"/>
    <w:rsid w:val="0006560E"/>
    <w:rsid w:val="00076690"/>
    <w:rsid w:val="00093993"/>
    <w:rsid w:val="000A6EBE"/>
    <w:rsid w:val="000B704E"/>
    <w:rsid w:val="000C0411"/>
    <w:rsid w:val="000C42A6"/>
    <w:rsid w:val="000E018D"/>
    <w:rsid w:val="000F212B"/>
    <w:rsid w:val="0010649D"/>
    <w:rsid w:val="00110E86"/>
    <w:rsid w:val="00112A01"/>
    <w:rsid w:val="001139FA"/>
    <w:rsid w:val="001146AF"/>
    <w:rsid w:val="00123C0F"/>
    <w:rsid w:val="00136193"/>
    <w:rsid w:val="001419FC"/>
    <w:rsid w:val="00143F19"/>
    <w:rsid w:val="001503D9"/>
    <w:rsid w:val="00150DE1"/>
    <w:rsid w:val="001624BB"/>
    <w:rsid w:val="001755AA"/>
    <w:rsid w:val="001B1316"/>
    <w:rsid w:val="001B277F"/>
    <w:rsid w:val="001C1DD1"/>
    <w:rsid w:val="001D0642"/>
    <w:rsid w:val="001D12F0"/>
    <w:rsid w:val="001E0E3E"/>
    <w:rsid w:val="001F2E4E"/>
    <w:rsid w:val="002006E1"/>
    <w:rsid w:val="00201B74"/>
    <w:rsid w:val="00202CA4"/>
    <w:rsid w:val="00203B5F"/>
    <w:rsid w:val="0021008A"/>
    <w:rsid w:val="00214280"/>
    <w:rsid w:val="00220AAF"/>
    <w:rsid w:val="002241B8"/>
    <w:rsid w:val="002249DF"/>
    <w:rsid w:val="00225E7D"/>
    <w:rsid w:val="002318A5"/>
    <w:rsid w:val="00240055"/>
    <w:rsid w:val="00242363"/>
    <w:rsid w:val="0024260F"/>
    <w:rsid w:val="0026234A"/>
    <w:rsid w:val="002666A6"/>
    <w:rsid w:val="00282D2F"/>
    <w:rsid w:val="00295841"/>
    <w:rsid w:val="002A4431"/>
    <w:rsid w:val="002A4FC0"/>
    <w:rsid w:val="002C311C"/>
    <w:rsid w:val="002F21E3"/>
    <w:rsid w:val="002F4354"/>
    <w:rsid w:val="002F43A2"/>
    <w:rsid w:val="00302275"/>
    <w:rsid w:val="00307AC7"/>
    <w:rsid w:val="00317510"/>
    <w:rsid w:val="00324AFE"/>
    <w:rsid w:val="00332494"/>
    <w:rsid w:val="00335D3A"/>
    <w:rsid w:val="00336B34"/>
    <w:rsid w:val="00337C75"/>
    <w:rsid w:val="003451AD"/>
    <w:rsid w:val="0034741E"/>
    <w:rsid w:val="003512D2"/>
    <w:rsid w:val="00356DCE"/>
    <w:rsid w:val="00365FD7"/>
    <w:rsid w:val="00376D1D"/>
    <w:rsid w:val="003A6C20"/>
    <w:rsid w:val="003C0455"/>
    <w:rsid w:val="003D51B1"/>
    <w:rsid w:val="003F24BC"/>
    <w:rsid w:val="004013F0"/>
    <w:rsid w:val="00402DD9"/>
    <w:rsid w:val="00405BE5"/>
    <w:rsid w:val="004064D7"/>
    <w:rsid w:val="0041563D"/>
    <w:rsid w:val="00424CE1"/>
    <w:rsid w:val="00433348"/>
    <w:rsid w:val="004339BE"/>
    <w:rsid w:val="00445948"/>
    <w:rsid w:val="004533A1"/>
    <w:rsid w:val="00455AE2"/>
    <w:rsid w:val="0046424F"/>
    <w:rsid w:val="00467D33"/>
    <w:rsid w:val="0047372A"/>
    <w:rsid w:val="00482F53"/>
    <w:rsid w:val="004961C1"/>
    <w:rsid w:val="004A6B49"/>
    <w:rsid w:val="004B2E7C"/>
    <w:rsid w:val="004B418C"/>
    <w:rsid w:val="004B5E77"/>
    <w:rsid w:val="004B7814"/>
    <w:rsid w:val="004B78A7"/>
    <w:rsid w:val="004C5327"/>
    <w:rsid w:val="004E5236"/>
    <w:rsid w:val="004F4DC1"/>
    <w:rsid w:val="00521009"/>
    <w:rsid w:val="005261D0"/>
    <w:rsid w:val="00527F33"/>
    <w:rsid w:val="00531AA6"/>
    <w:rsid w:val="00541D2A"/>
    <w:rsid w:val="005504E8"/>
    <w:rsid w:val="005531EB"/>
    <w:rsid w:val="00566FC5"/>
    <w:rsid w:val="00575733"/>
    <w:rsid w:val="00576C29"/>
    <w:rsid w:val="00580208"/>
    <w:rsid w:val="005B3ADF"/>
    <w:rsid w:val="005C0405"/>
    <w:rsid w:val="005C0882"/>
    <w:rsid w:val="005C25A3"/>
    <w:rsid w:val="005E0159"/>
    <w:rsid w:val="005E4520"/>
    <w:rsid w:val="005E63A8"/>
    <w:rsid w:val="006048B8"/>
    <w:rsid w:val="00612CF4"/>
    <w:rsid w:val="00615151"/>
    <w:rsid w:val="00620A51"/>
    <w:rsid w:val="006459CF"/>
    <w:rsid w:val="00645BAE"/>
    <w:rsid w:val="0065308C"/>
    <w:rsid w:val="00662BF9"/>
    <w:rsid w:val="006636B1"/>
    <w:rsid w:val="00665E01"/>
    <w:rsid w:val="00670614"/>
    <w:rsid w:val="00674FAB"/>
    <w:rsid w:val="0067543B"/>
    <w:rsid w:val="006B530C"/>
    <w:rsid w:val="006B64C7"/>
    <w:rsid w:val="006C197D"/>
    <w:rsid w:val="006D52B2"/>
    <w:rsid w:val="006F53FA"/>
    <w:rsid w:val="00711C4D"/>
    <w:rsid w:val="00712C78"/>
    <w:rsid w:val="00713F5B"/>
    <w:rsid w:val="00716E02"/>
    <w:rsid w:val="00721B09"/>
    <w:rsid w:val="007349A7"/>
    <w:rsid w:val="007432C2"/>
    <w:rsid w:val="00747492"/>
    <w:rsid w:val="00770F30"/>
    <w:rsid w:val="00773610"/>
    <w:rsid w:val="00790D28"/>
    <w:rsid w:val="00794323"/>
    <w:rsid w:val="00795962"/>
    <w:rsid w:val="007A0CBD"/>
    <w:rsid w:val="007A7B14"/>
    <w:rsid w:val="007C4A11"/>
    <w:rsid w:val="007D1129"/>
    <w:rsid w:val="007D3020"/>
    <w:rsid w:val="007D7D60"/>
    <w:rsid w:val="007F3CF3"/>
    <w:rsid w:val="007F65FD"/>
    <w:rsid w:val="0080184F"/>
    <w:rsid w:val="008021D7"/>
    <w:rsid w:val="00804A06"/>
    <w:rsid w:val="00806D50"/>
    <w:rsid w:val="00815E5C"/>
    <w:rsid w:val="00834ACA"/>
    <w:rsid w:val="008432D7"/>
    <w:rsid w:val="0084586B"/>
    <w:rsid w:val="00864DE1"/>
    <w:rsid w:val="008757CC"/>
    <w:rsid w:val="0087616F"/>
    <w:rsid w:val="00876F86"/>
    <w:rsid w:val="00880E99"/>
    <w:rsid w:val="00893A6F"/>
    <w:rsid w:val="008954FE"/>
    <w:rsid w:val="008964A4"/>
    <w:rsid w:val="008A28DF"/>
    <w:rsid w:val="008A6975"/>
    <w:rsid w:val="008B6850"/>
    <w:rsid w:val="008B773F"/>
    <w:rsid w:val="00900BFD"/>
    <w:rsid w:val="00911128"/>
    <w:rsid w:val="00915846"/>
    <w:rsid w:val="009243FC"/>
    <w:rsid w:val="009277F9"/>
    <w:rsid w:val="00927857"/>
    <w:rsid w:val="009316D9"/>
    <w:rsid w:val="009331BC"/>
    <w:rsid w:val="0094619B"/>
    <w:rsid w:val="0099047D"/>
    <w:rsid w:val="00991E97"/>
    <w:rsid w:val="00992B6D"/>
    <w:rsid w:val="009A10CD"/>
    <w:rsid w:val="009A1DDB"/>
    <w:rsid w:val="009D26A1"/>
    <w:rsid w:val="009D377C"/>
    <w:rsid w:val="009D4C59"/>
    <w:rsid w:val="009E2DCA"/>
    <w:rsid w:val="009E6851"/>
    <w:rsid w:val="009F0057"/>
    <w:rsid w:val="009F3609"/>
    <w:rsid w:val="00A02CEF"/>
    <w:rsid w:val="00A03ECE"/>
    <w:rsid w:val="00A10D13"/>
    <w:rsid w:val="00A20552"/>
    <w:rsid w:val="00A20AB2"/>
    <w:rsid w:val="00A2134B"/>
    <w:rsid w:val="00A36D71"/>
    <w:rsid w:val="00A473CD"/>
    <w:rsid w:val="00A56E67"/>
    <w:rsid w:val="00A63CA4"/>
    <w:rsid w:val="00A65A91"/>
    <w:rsid w:val="00A7138C"/>
    <w:rsid w:val="00A72B34"/>
    <w:rsid w:val="00A94D76"/>
    <w:rsid w:val="00AA78AF"/>
    <w:rsid w:val="00AC2FCB"/>
    <w:rsid w:val="00AC7BBB"/>
    <w:rsid w:val="00AD6B26"/>
    <w:rsid w:val="00AE435A"/>
    <w:rsid w:val="00AE7098"/>
    <w:rsid w:val="00AF246D"/>
    <w:rsid w:val="00AF4548"/>
    <w:rsid w:val="00AF6CFE"/>
    <w:rsid w:val="00B178C0"/>
    <w:rsid w:val="00B22B70"/>
    <w:rsid w:val="00B24B97"/>
    <w:rsid w:val="00B46649"/>
    <w:rsid w:val="00B62F98"/>
    <w:rsid w:val="00B67117"/>
    <w:rsid w:val="00B72294"/>
    <w:rsid w:val="00B746C6"/>
    <w:rsid w:val="00B80805"/>
    <w:rsid w:val="00BA7F11"/>
    <w:rsid w:val="00BC3C83"/>
    <w:rsid w:val="00BC782F"/>
    <w:rsid w:val="00BD1498"/>
    <w:rsid w:val="00BD28EA"/>
    <w:rsid w:val="00BD4276"/>
    <w:rsid w:val="00BD4300"/>
    <w:rsid w:val="00BE5E04"/>
    <w:rsid w:val="00BE7B73"/>
    <w:rsid w:val="00C162CB"/>
    <w:rsid w:val="00C32EAA"/>
    <w:rsid w:val="00C35CDC"/>
    <w:rsid w:val="00C438A3"/>
    <w:rsid w:val="00C52E1C"/>
    <w:rsid w:val="00C640DD"/>
    <w:rsid w:val="00C64BA7"/>
    <w:rsid w:val="00C7585C"/>
    <w:rsid w:val="00C8137E"/>
    <w:rsid w:val="00C953DD"/>
    <w:rsid w:val="00CA633C"/>
    <w:rsid w:val="00CA7F42"/>
    <w:rsid w:val="00CB24E1"/>
    <w:rsid w:val="00CB43A2"/>
    <w:rsid w:val="00CD6C7A"/>
    <w:rsid w:val="00CE5B9D"/>
    <w:rsid w:val="00D04F77"/>
    <w:rsid w:val="00D10877"/>
    <w:rsid w:val="00D10915"/>
    <w:rsid w:val="00D10A09"/>
    <w:rsid w:val="00D15D4A"/>
    <w:rsid w:val="00D20EAA"/>
    <w:rsid w:val="00D257DA"/>
    <w:rsid w:val="00D27A09"/>
    <w:rsid w:val="00D313B2"/>
    <w:rsid w:val="00D44A23"/>
    <w:rsid w:val="00D46737"/>
    <w:rsid w:val="00D500E1"/>
    <w:rsid w:val="00D52893"/>
    <w:rsid w:val="00D54AC6"/>
    <w:rsid w:val="00D642BC"/>
    <w:rsid w:val="00D73172"/>
    <w:rsid w:val="00DA1477"/>
    <w:rsid w:val="00DB1497"/>
    <w:rsid w:val="00DB3A0A"/>
    <w:rsid w:val="00DB5735"/>
    <w:rsid w:val="00DC5C33"/>
    <w:rsid w:val="00DD38E6"/>
    <w:rsid w:val="00DD48A1"/>
    <w:rsid w:val="00DD7F07"/>
    <w:rsid w:val="00DE255C"/>
    <w:rsid w:val="00DE3781"/>
    <w:rsid w:val="00DE4496"/>
    <w:rsid w:val="00DE4AF3"/>
    <w:rsid w:val="00DF061D"/>
    <w:rsid w:val="00DF3024"/>
    <w:rsid w:val="00DF37C4"/>
    <w:rsid w:val="00DF4E11"/>
    <w:rsid w:val="00E00778"/>
    <w:rsid w:val="00E120BF"/>
    <w:rsid w:val="00E14750"/>
    <w:rsid w:val="00E15438"/>
    <w:rsid w:val="00E226DA"/>
    <w:rsid w:val="00E24019"/>
    <w:rsid w:val="00E340BB"/>
    <w:rsid w:val="00E4247F"/>
    <w:rsid w:val="00E501F4"/>
    <w:rsid w:val="00E555D5"/>
    <w:rsid w:val="00E562FE"/>
    <w:rsid w:val="00E609D0"/>
    <w:rsid w:val="00E72762"/>
    <w:rsid w:val="00E74AFC"/>
    <w:rsid w:val="00E81402"/>
    <w:rsid w:val="00EA330A"/>
    <w:rsid w:val="00EB06C7"/>
    <w:rsid w:val="00EB5A12"/>
    <w:rsid w:val="00EB6992"/>
    <w:rsid w:val="00EC595D"/>
    <w:rsid w:val="00ED5225"/>
    <w:rsid w:val="00EE6158"/>
    <w:rsid w:val="00EF5130"/>
    <w:rsid w:val="00EF7397"/>
    <w:rsid w:val="00F007C5"/>
    <w:rsid w:val="00F0081E"/>
    <w:rsid w:val="00F01E62"/>
    <w:rsid w:val="00F04315"/>
    <w:rsid w:val="00F05E96"/>
    <w:rsid w:val="00F06E87"/>
    <w:rsid w:val="00F17DC2"/>
    <w:rsid w:val="00F22146"/>
    <w:rsid w:val="00F26985"/>
    <w:rsid w:val="00F41C66"/>
    <w:rsid w:val="00F51B6E"/>
    <w:rsid w:val="00F53785"/>
    <w:rsid w:val="00F54EC7"/>
    <w:rsid w:val="00F7073A"/>
    <w:rsid w:val="00F81C5B"/>
    <w:rsid w:val="00FA0AA0"/>
    <w:rsid w:val="00FA121A"/>
    <w:rsid w:val="00FA2FBB"/>
    <w:rsid w:val="00FA42F0"/>
    <w:rsid w:val="00FB33E1"/>
    <w:rsid w:val="00FB47D1"/>
    <w:rsid w:val="00FC13A2"/>
    <w:rsid w:val="00FE053D"/>
    <w:rsid w:val="00FF0FD8"/>
    <w:rsid w:val="00FF1A96"/>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41F08"/>
  <w15:docId w15:val="{9E6167CF-359B-4025-A433-DF93BB86B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uiPriority w:val="9"/>
    <w:qFormat/>
    <w:rsid w:val="00D73172"/>
    <w:pPr>
      <w:keepNext/>
      <w:outlineLvl w:val="0"/>
    </w:pPr>
    <w:rPr>
      <w:b/>
      <w:i/>
      <w:sz w:val="40"/>
    </w:rPr>
  </w:style>
  <w:style w:type="paragraph" w:styleId="Heading2">
    <w:name w:val="heading 2"/>
    <w:basedOn w:val="Normal"/>
    <w:next w:val="Normal"/>
    <w:link w:val="Heading2Char"/>
    <w:uiPriority w:val="9"/>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unhideWhenUsed/>
    <w:qFormat/>
    <w:rsid w:val="005E63A8"/>
    <w:pPr>
      <w:keepNext/>
      <w:keepLines/>
      <w:spacing w:before="40"/>
      <w:ind w:left="864" w:hanging="864"/>
      <w:outlineLvl w:val="3"/>
    </w:pPr>
    <w:rPr>
      <w:rFonts w:eastAsiaTheme="majorEastAsia" w:cstheme="majorBidi"/>
      <w:b/>
      <w:iCs/>
      <w:kern w:val="2"/>
      <w:szCs w:val="28"/>
      <w:lang w:bidi="th-TH"/>
      <w14:ligatures w14:val="standardContextual"/>
    </w:rPr>
  </w:style>
  <w:style w:type="paragraph" w:styleId="Heading5">
    <w:name w:val="heading 5"/>
    <w:basedOn w:val="Normal"/>
    <w:link w:val="Heading5Char"/>
    <w:uiPriority w:val="9"/>
    <w:unhideWhenUsed/>
    <w:qFormat/>
    <w:rsid w:val="005E63A8"/>
    <w:pPr>
      <w:keepNext/>
      <w:keepLines/>
      <w:spacing w:before="40" w:line="259" w:lineRule="auto"/>
      <w:ind w:left="1008" w:hanging="1008"/>
      <w:outlineLvl w:val="4"/>
    </w:pPr>
    <w:rPr>
      <w:rFonts w:eastAsiaTheme="majorEastAsia" w:cstheme="majorBidi"/>
      <w:b/>
      <w:color w:val="000000" w:themeColor="text1"/>
      <w:kern w:val="2"/>
      <w:szCs w:val="28"/>
      <w:lang w:bidi="th-TH"/>
      <w14:ligatures w14:val="standardContextual"/>
    </w:rPr>
  </w:style>
  <w:style w:type="paragraph" w:styleId="Heading6">
    <w:name w:val="heading 6"/>
    <w:basedOn w:val="Normal"/>
    <w:next w:val="Normal"/>
    <w:link w:val="Heading6Char"/>
    <w:uiPriority w:val="9"/>
    <w:semiHidden/>
    <w:unhideWhenUsed/>
    <w:qFormat/>
    <w:rsid w:val="005E63A8"/>
    <w:pPr>
      <w:keepNext/>
      <w:keepLines/>
      <w:spacing w:before="40" w:line="259" w:lineRule="auto"/>
      <w:ind w:left="1152" w:hanging="1152"/>
      <w:outlineLvl w:val="5"/>
    </w:pPr>
    <w:rPr>
      <w:rFonts w:asciiTheme="majorHAnsi" w:eastAsiaTheme="majorEastAsia" w:hAnsiTheme="majorHAnsi" w:cstheme="majorBidi"/>
      <w:color w:val="243F60" w:themeColor="accent1" w:themeShade="7F"/>
      <w:kern w:val="2"/>
      <w:szCs w:val="28"/>
      <w:lang w:bidi="th-TH"/>
      <w14:ligatures w14:val="standardContextual"/>
    </w:rPr>
  </w:style>
  <w:style w:type="paragraph" w:styleId="Heading7">
    <w:name w:val="heading 7"/>
    <w:basedOn w:val="Normal"/>
    <w:next w:val="Normal"/>
    <w:link w:val="Heading7Char"/>
    <w:uiPriority w:val="9"/>
    <w:semiHidden/>
    <w:unhideWhenUsed/>
    <w:qFormat/>
    <w:rsid w:val="005E63A8"/>
    <w:pPr>
      <w:keepNext/>
      <w:keepLines/>
      <w:spacing w:before="40" w:line="259" w:lineRule="auto"/>
      <w:ind w:left="1296" w:hanging="1296"/>
      <w:outlineLvl w:val="6"/>
    </w:pPr>
    <w:rPr>
      <w:rFonts w:asciiTheme="majorHAnsi" w:eastAsiaTheme="majorEastAsia" w:hAnsiTheme="majorHAnsi" w:cstheme="majorBidi"/>
      <w:i/>
      <w:iCs/>
      <w:color w:val="243F60" w:themeColor="accent1" w:themeShade="7F"/>
      <w:kern w:val="2"/>
      <w:szCs w:val="28"/>
      <w:lang w:bidi="th-TH"/>
      <w14:ligatures w14:val="standardContextual"/>
    </w:rPr>
  </w:style>
  <w:style w:type="paragraph" w:styleId="Heading8">
    <w:name w:val="heading 8"/>
    <w:basedOn w:val="Normal"/>
    <w:next w:val="Normal"/>
    <w:link w:val="Heading8Char"/>
    <w:uiPriority w:val="9"/>
    <w:semiHidden/>
    <w:unhideWhenUsed/>
    <w:qFormat/>
    <w:rsid w:val="005E63A8"/>
    <w:pPr>
      <w:keepNext/>
      <w:keepLines/>
      <w:spacing w:before="40" w:line="259" w:lineRule="auto"/>
      <w:ind w:left="1440" w:hanging="1440"/>
      <w:outlineLvl w:val="7"/>
    </w:pPr>
    <w:rPr>
      <w:rFonts w:asciiTheme="majorHAnsi" w:eastAsiaTheme="majorEastAsia" w:hAnsiTheme="majorHAnsi" w:cstheme="majorBidi"/>
      <w:color w:val="272727" w:themeColor="text1" w:themeTint="D8"/>
      <w:kern w:val="2"/>
      <w:sz w:val="21"/>
      <w:szCs w:val="26"/>
      <w:lang w:bidi="th-TH"/>
      <w14:ligatures w14:val="standardContextual"/>
    </w:rPr>
  </w:style>
  <w:style w:type="paragraph" w:styleId="Heading9">
    <w:name w:val="heading 9"/>
    <w:basedOn w:val="Normal"/>
    <w:next w:val="Normal"/>
    <w:link w:val="Heading9Char"/>
    <w:uiPriority w:val="9"/>
    <w:semiHidden/>
    <w:unhideWhenUsed/>
    <w:qFormat/>
    <w:rsid w:val="005E63A8"/>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kern w:val="2"/>
      <w:sz w:val="21"/>
      <w:szCs w:val="26"/>
      <w:lang w:bidi="th-TH"/>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172"/>
    <w:rPr>
      <w:rFonts w:eastAsia="Times New Roman"/>
      <w:b/>
      <w:i/>
      <w:sz w:val="40"/>
      <w:szCs w:val="20"/>
    </w:rPr>
  </w:style>
  <w:style w:type="character" w:customStyle="1" w:styleId="Heading2Char">
    <w:name w:val="Heading 2 Char"/>
    <w:basedOn w:val="DefaultParagraphFont"/>
    <w:link w:val="Heading2"/>
    <w:uiPriority w:val="9"/>
    <w:rsid w:val="00D73172"/>
    <w:rPr>
      <w:rFonts w:eastAsia="Times New Roman"/>
      <w:b/>
      <w:sz w:val="32"/>
      <w:szCs w:val="20"/>
    </w:rPr>
  </w:style>
  <w:style w:type="character" w:styleId="Hyperlink">
    <w:name w:val="Hyperlink"/>
    <w:basedOn w:val="DefaultParagraphFont"/>
    <w:uiPriority w:val="99"/>
    <w:qFormat/>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3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1"/>
    <w:unhideWhenUsed/>
    <w:qFormat/>
    <w:rsid w:val="00D73172"/>
    <w:pPr>
      <w:spacing w:after="120"/>
    </w:pPr>
  </w:style>
  <w:style w:type="character" w:customStyle="1" w:styleId="BodyTextChar">
    <w:name w:val="Body Text Char"/>
    <w:basedOn w:val="DefaultParagraphFont"/>
    <w:link w:val="BodyText"/>
    <w:uiPriority w:val="1"/>
    <w:rsid w:val="00D73172"/>
    <w:rPr>
      <w:rFonts w:eastAsia="Times New Roman"/>
      <w:szCs w:val="20"/>
    </w:rPr>
  </w:style>
  <w:style w:type="paragraph" w:styleId="ListParagraph">
    <w:name w:val="List Paragraph"/>
    <w:basedOn w:val="Normal"/>
    <w:uiPriority w:val="1"/>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customStyle="1" w:styleId="Default">
    <w:name w:val="Default"/>
    <w:rsid w:val="00DE255C"/>
    <w:pPr>
      <w:autoSpaceDE w:val="0"/>
      <w:autoSpaceDN w:val="0"/>
      <w:adjustRightInd w:val="0"/>
      <w:spacing w:line="480" w:lineRule="auto"/>
      <w:jc w:val="both"/>
    </w:pPr>
    <w:rPr>
      <w:rFonts w:eastAsia="Calibri"/>
      <w:color w:val="000000"/>
      <w:lang w:val="id-ID" w:eastAsia="id-ID"/>
    </w:rPr>
  </w:style>
  <w:style w:type="paragraph" w:styleId="Caption">
    <w:name w:val="caption"/>
    <w:basedOn w:val="Normal"/>
    <w:next w:val="Normal"/>
    <w:link w:val="CaptionChar"/>
    <w:uiPriority w:val="35"/>
    <w:unhideWhenUsed/>
    <w:qFormat/>
    <w:rsid w:val="00FC13A2"/>
    <w:pPr>
      <w:spacing w:after="200"/>
    </w:pPr>
    <w:rPr>
      <w:rFonts w:eastAsiaTheme="minorHAnsi" w:cstheme="minorBidi"/>
      <w:i/>
      <w:iCs/>
      <w:color w:val="1F497D" w:themeColor="text2"/>
      <w:kern w:val="2"/>
      <w:sz w:val="18"/>
      <w:szCs w:val="22"/>
      <w:lang w:bidi="th-TH"/>
      <w14:ligatures w14:val="standardContextual"/>
    </w:rPr>
  </w:style>
  <w:style w:type="character" w:customStyle="1" w:styleId="CaptionChar">
    <w:name w:val="Caption Char"/>
    <w:basedOn w:val="DefaultParagraphFont"/>
    <w:link w:val="Caption"/>
    <w:uiPriority w:val="35"/>
    <w:rsid w:val="00FC13A2"/>
    <w:rPr>
      <w:rFonts w:cstheme="minorBidi"/>
      <w:i/>
      <w:iCs/>
      <w:color w:val="1F497D" w:themeColor="text2"/>
      <w:kern w:val="2"/>
      <w:sz w:val="18"/>
      <w:szCs w:val="22"/>
      <w:lang w:bidi="th-TH"/>
      <w14:ligatures w14:val="standardContextual"/>
    </w:rPr>
  </w:style>
  <w:style w:type="character" w:customStyle="1" w:styleId="Heading4Char">
    <w:name w:val="Heading 4 Char"/>
    <w:basedOn w:val="DefaultParagraphFont"/>
    <w:link w:val="Heading4"/>
    <w:uiPriority w:val="9"/>
    <w:rsid w:val="005E63A8"/>
    <w:rPr>
      <w:rFonts w:eastAsiaTheme="majorEastAsia" w:cstheme="majorBidi"/>
      <w:b/>
      <w:iCs/>
      <w:kern w:val="2"/>
      <w:szCs w:val="28"/>
      <w:lang w:bidi="th-TH"/>
      <w14:ligatures w14:val="standardContextual"/>
    </w:rPr>
  </w:style>
  <w:style w:type="character" w:customStyle="1" w:styleId="Heading5Char">
    <w:name w:val="Heading 5 Char"/>
    <w:basedOn w:val="DefaultParagraphFont"/>
    <w:link w:val="Heading5"/>
    <w:uiPriority w:val="9"/>
    <w:rsid w:val="005E63A8"/>
    <w:rPr>
      <w:rFonts w:eastAsiaTheme="majorEastAsia" w:cstheme="majorBidi"/>
      <w:b/>
      <w:color w:val="000000" w:themeColor="text1"/>
      <w:kern w:val="2"/>
      <w:szCs w:val="28"/>
      <w:lang w:bidi="th-TH"/>
      <w14:ligatures w14:val="standardContextual"/>
    </w:rPr>
  </w:style>
  <w:style w:type="character" w:customStyle="1" w:styleId="Heading6Char">
    <w:name w:val="Heading 6 Char"/>
    <w:basedOn w:val="DefaultParagraphFont"/>
    <w:link w:val="Heading6"/>
    <w:uiPriority w:val="9"/>
    <w:semiHidden/>
    <w:rsid w:val="005E63A8"/>
    <w:rPr>
      <w:rFonts w:asciiTheme="majorHAnsi" w:eastAsiaTheme="majorEastAsia" w:hAnsiTheme="majorHAnsi" w:cstheme="majorBidi"/>
      <w:color w:val="243F60" w:themeColor="accent1" w:themeShade="7F"/>
      <w:kern w:val="2"/>
      <w:szCs w:val="28"/>
      <w:lang w:bidi="th-TH"/>
      <w14:ligatures w14:val="standardContextual"/>
    </w:rPr>
  </w:style>
  <w:style w:type="character" w:customStyle="1" w:styleId="Heading7Char">
    <w:name w:val="Heading 7 Char"/>
    <w:basedOn w:val="DefaultParagraphFont"/>
    <w:link w:val="Heading7"/>
    <w:uiPriority w:val="9"/>
    <w:semiHidden/>
    <w:rsid w:val="005E63A8"/>
    <w:rPr>
      <w:rFonts w:asciiTheme="majorHAnsi" w:eastAsiaTheme="majorEastAsia" w:hAnsiTheme="majorHAnsi" w:cstheme="majorBidi"/>
      <w:i/>
      <w:iCs/>
      <w:color w:val="243F60" w:themeColor="accent1" w:themeShade="7F"/>
      <w:kern w:val="2"/>
      <w:szCs w:val="28"/>
      <w:lang w:bidi="th-TH"/>
      <w14:ligatures w14:val="standardContextual"/>
    </w:rPr>
  </w:style>
  <w:style w:type="character" w:customStyle="1" w:styleId="Heading8Char">
    <w:name w:val="Heading 8 Char"/>
    <w:basedOn w:val="DefaultParagraphFont"/>
    <w:link w:val="Heading8"/>
    <w:uiPriority w:val="9"/>
    <w:semiHidden/>
    <w:rsid w:val="005E63A8"/>
    <w:rPr>
      <w:rFonts w:asciiTheme="majorHAnsi" w:eastAsiaTheme="majorEastAsia" w:hAnsiTheme="majorHAnsi" w:cstheme="majorBidi"/>
      <w:color w:val="272727" w:themeColor="text1" w:themeTint="D8"/>
      <w:kern w:val="2"/>
      <w:sz w:val="21"/>
      <w:szCs w:val="26"/>
      <w:lang w:bidi="th-TH"/>
      <w14:ligatures w14:val="standardContextual"/>
    </w:rPr>
  </w:style>
  <w:style w:type="character" w:customStyle="1" w:styleId="Heading9Char">
    <w:name w:val="Heading 9 Char"/>
    <w:basedOn w:val="DefaultParagraphFont"/>
    <w:link w:val="Heading9"/>
    <w:uiPriority w:val="9"/>
    <w:semiHidden/>
    <w:rsid w:val="005E63A8"/>
    <w:rPr>
      <w:rFonts w:asciiTheme="majorHAnsi" w:eastAsiaTheme="majorEastAsia" w:hAnsiTheme="majorHAnsi" w:cstheme="majorBidi"/>
      <w:i/>
      <w:iCs/>
      <w:color w:val="272727" w:themeColor="text1" w:themeTint="D8"/>
      <w:kern w:val="2"/>
      <w:sz w:val="21"/>
      <w:szCs w:val="26"/>
      <w:lang w:bidi="th-TH"/>
      <w14:ligatures w14:val="standardContextual"/>
    </w:rPr>
  </w:style>
  <w:style w:type="character" w:styleId="UnresolvedMention">
    <w:name w:val="Unresolved Mention"/>
    <w:basedOn w:val="DefaultParagraphFont"/>
    <w:uiPriority w:val="99"/>
    <w:semiHidden/>
    <w:unhideWhenUsed/>
    <w:rsid w:val="005E63A8"/>
    <w:rPr>
      <w:color w:val="605E5C"/>
      <w:shd w:val="clear" w:color="auto" w:fill="E1DFDD"/>
    </w:rPr>
  </w:style>
  <w:style w:type="paragraph" w:customStyle="1" w:styleId="Style1">
    <w:name w:val="Style1"/>
    <w:basedOn w:val="Normal"/>
    <w:next w:val="Heading4"/>
    <w:link w:val="Style1Char"/>
    <w:rsid w:val="005E63A8"/>
    <w:pPr>
      <w:spacing w:after="160"/>
    </w:pPr>
    <w:rPr>
      <w:rFonts w:eastAsiaTheme="minorHAnsi"/>
      <w:b/>
      <w:kern w:val="2"/>
      <w:szCs w:val="24"/>
      <w:lang w:bidi="th-TH"/>
      <w14:ligatures w14:val="standardContextual"/>
    </w:rPr>
  </w:style>
  <w:style w:type="character" w:customStyle="1" w:styleId="Style1Char">
    <w:name w:val="Style1 Char"/>
    <w:basedOn w:val="DefaultParagraphFont"/>
    <w:link w:val="Style1"/>
    <w:rsid w:val="005E63A8"/>
    <w:rPr>
      <w:b/>
      <w:kern w:val="2"/>
      <w:lang w:bidi="th-TH"/>
      <w14:ligatures w14:val="standardContextual"/>
    </w:rPr>
  </w:style>
  <w:style w:type="character" w:styleId="FollowedHyperlink">
    <w:name w:val="FollowedHyperlink"/>
    <w:basedOn w:val="DefaultParagraphFont"/>
    <w:uiPriority w:val="99"/>
    <w:semiHidden/>
    <w:unhideWhenUsed/>
    <w:rsid w:val="005E63A8"/>
    <w:rPr>
      <w:color w:val="800080" w:themeColor="followedHyperlink"/>
      <w:u w:val="single"/>
    </w:rPr>
  </w:style>
  <w:style w:type="paragraph" w:styleId="CommentText">
    <w:name w:val="annotation text"/>
    <w:basedOn w:val="Normal"/>
    <w:link w:val="CommentTextChar"/>
    <w:uiPriority w:val="99"/>
    <w:semiHidden/>
    <w:unhideWhenUsed/>
    <w:rsid w:val="005E63A8"/>
    <w:pPr>
      <w:spacing w:after="160"/>
    </w:pPr>
    <w:rPr>
      <w:rFonts w:eastAsiaTheme="minorHAnsi" w:cstheme="minorBidi"/>
      <w:kern w:val="2"/>
      <w:sz w:val="20"/>
      <w:szCs w:val="25"/>
      <w:lang w:bidi="th-TH"/>
      <w14:ligatures w14:val="standardContextual"/>
    </w:rPr>
  </w:style>
  <w:style w:type="character" w:customStyle="1" w:styleId="CommentTextChar">
    <w:name w:val="Comment Text Char"/>
    <w:basedOn w:val="DefaultParagraphFont"/>
    <w:link w:val="CommentText"/>
    <w:uiPriority w:val="99"/>
    <w:semiHidden/>
    <w:rsid w:val="005E63A8"/>
    <w:rPr>
      <w:rFonts w:cstheme="minorBidi"/>
      <w:kern w:val="2"/>
      <w:sz w:val="20"/>
      <w:szCs w:val="25"/>
      <w:lang w:bidi="th-TH"/>
      <w14:ligatures w14:val="standardContextual"/>
    </w:rPr>
  </w:style>
  <w:style w:type="character" w:styleId="CommentReference">
    <w:name w:val="annotation reference"/>
    <w:basedOn w:val="DefaultParagraphFont"/>
    <w:uiPriority w:val="99"/>
    <w:semiHidden/>
    <w:unhideWhenUsed/>
    <w:rsid w:val="005E63A8"/>
    <w:rPr>
      <w:sz w:val="16"/>
      <w:szCs w:val="16"/>
    </w:rPr>
  </w:style>
  <w:style w:type="paragraph" w:styleId="Subtitle">
    <w:name w:val="Subtitle"/>
    <w:basedOn w:val="Normal"/>
    <w:next w:val="Normal"/>
    <w:link w:val="SubtitleChar"/>
    <w:uiPriority w:val="11"/>
    <w:qFormat/>
    <w:rsid w:val="005E63A8"/>
    <w:pPr>
      <w:numPr>
        <w:ilvl w:val="1"/>
      </w:numPr>
      <w:spacing w:line="480" w:lineRule="auto"/>
      <w:jc w:val="center"/>
    </w:pPr>
    <w:rPr>
      <w:rFonts w:eastAsiaTheme="majorEastAsia" w:cstheme="majorBidi"/>
      <w:b/>
      <w:kern w:val="2"/>
      <w:szCs w:val="24"/>
      <w:lang w:val="en-ID"/>
      <w14:ligatures w14:val="standardContextual"/>
    </w:rPr>
  </w:style>
  <w:style w:type="character" w:customStyle="1" w:styleId="SubtitleChar">
    <w:name w:val="Subtitle Char"/>
    <w:basedOn w:val="DefaultParagraphFont"/>
    <w:link w:val="Subtitle"/>
    <w:uiPriority w:val="11"/>
    <w:rsid w:val="005E63A8"/>
    <w:rPr>
      <w:rFonts w:eastAsiaTheme="majorEastAsia" w:cstheme="majorBidi"/>
      <w:b/>
      <w:kern w:val="2"/>
      <w:lang w:val="en-ID"/>
      <w14:ligatures w14:val="standardContextual"/>
    </w:rPr>
  </w:style>
  <w:style w:type="paragraph" w:customStyle="1" w:styleId="TableParagraph">
    <w:name w:val="Table Paragraph"/>
    <w:basedOn w:val="Normal"/>
    <w:uiPriority w:val="1"/>
    <w:qFormat/>
    <w:rsid w:val="005E63A8"/>
    <w:pPr>
      <w:widowControl w:val="0"/>
      <w:autoSpaceDE w:val="0"/>
      <w:autoSpaceDN w:val="0"/>
    </w:pPr>
    <w:rPr>
      <w:sz w:val="22"/>
      <w:szCs w:val="22"/>
      <w:lang w:val="id"/>
    </w:rPr>
  </w:style>
  <w:style w:type="character" w:styleId="LineNumber">
    <w:name w:val="line number"/>
    <w:basedOn w:val="DefaultParagraphFont"/>
    <w:uiPriority w:val="99"/>
    <w:semiHidden/>
    <w:unhideWhenUsed/>
    <w:rsid w:val="005E63A8"/>
  </w:style>
  <w:style w:type="paragraph" w:styleId="TOCHeading">
    <w:name w:val="TOC Heading"/>
    <w:basedOn w:val="Heading1"/>
    <w:next w:val="Normal"/>
    <w:uiPriority w:val="39"/>
    <w:unhideWhenUsed/>
    <w:qFormat/>
    <w:rsid w:val="005E63A8"/>
    <w:pPr>
      <w:keepLines/>
      <w:spacing w:before="240" w:line="259" w:lineRule="auto"/>
      <w:outlineLvl w:val="9"/>
    </w:pPr>
    <w:rPr>
      <w:rFonts w:asciiTheme="majorHAnsi" w:eastAsiaTheme="majorEastAsia" w:hAnsiTheme="majorHAnsi" w:cstheme="majorBidi"/>
      <w:b w:val="0"/>
      <w:i w:val="0"/>
      <w:color w:val="365F91" w:themeColor="accent1" w:themeShade="BF"/>
      <w:sz w:val="32"/>
      <w:szCs w:val="32"/>
    </w:rPr>
  </w:style>
  <w:style w:type="paragraph" w:styleId="TOC1">
    <w:name w:val="toc 1"/>
    <w:basedOn w:val="Normal"/>
    <w:next w:val="Normal"/>
    <w:autoRedefine/>
    <w:uiPriority w:val="39"/>
    <w:unhideWhenUsed/>
    <w:rsid w:val="005E63A8"/>
    <w:pPr>
      <w:tabs>
        <w:tab w:val="right" w:leader="dot" w:pos="7927"/>
      </w:tabs>
      <w:spacing w:after="100" w:line="259" w:lineRule="auto"/>
    </w:pPr>
    <w:rPr>
      <w:rFonts w:eastAsiaTheme="majorEastAsia" w:cstheme="majorBidi"/>
      <w:bCs/>
      <w:noProof/>
      <w:kern w:val="2"/>
      <w:szCs w:val="28"/>
      <w:lang w:val="de-DE" w:bidi="th-TH"/>
      <w14:ligatures w14:val="standardContextual"/>
    </w:rPr>
  </w:style>
  <w:style w:type="paragraph" w:styleId="TOC2">
    <w:name w:val="toc 2"/>
    <w:basedOn w:val="Normal"/>
    <w:next w:val="Normal"/>
    <w:autoRedefine/>
    <w:uiPriority w:val="39"/>
    <w:unhideWhenUsed/>
    <w:rsid w:val="005E63A8"/>
    <w:pPr>
      <w:spacing w:after="100" w:line="259" w:lineRule="auto"/>
      <w:ind w:left="240"/>
    </w:pPr>
    <w:rPr>
      <w:rFonts w:eastAsiaTheme="minorHAnsi" w:cstheme="minorBidi"/>
      <w:kern w:val="2"/>
      <w:szCs w:val="28"/>
      <w:lang w:bidi="th-TH"/>
      <w14:ligatures w14:val="standardContextual"/>
    </w:rPr>
  </w:style>
  <w:style w:type="paragraph" w:styleId="TOC3">
    <w:name w:val="toc 3"/>
    <w:basedOn w:val="Normal"/>
    <w:next w:val="Normal"/>
    <w:autoRedefine/>
    <w:uiPriority w:val="39"/>
    <w:unhideWhenUsed/>
    <w:rsid w:val="005E63A8"/>
    <w:pPr>
      <w:spacing w:after="100" w:line="259" w:lineRule="auto"/>
      <w:ind w:left="480"/>
    </w:pPr>
    <w:rPr>
      <w:rFonts w:eastAsiaTheme="minorHAnsi" w:cstheme="minorBidi"/>
      <w:kern w:val="2"/>
      <w:szCs w:val="28"/>
      <w:lang w:bidi="th-TH"/>
      <w14:ligatures w14:val="standardContextual"/>
    </w:rPr>
  </w:style>
  <w:style w:type="paragraph" w:styleId="TOC4">
    <w:name w:val="toc 4"/>
    <w:basedOn w:val="Normal"/>
    <w:next w:val="Normal"/>
    <w:autoRedefine/>
    <w:uiPriority w:val="39"/>
    <w:unhideWhenUsed/>
    <w:rsid w:val="005E63A8"/>
    <w:pPr>
      <w:spacing w:after="100" w:line="259" w:lineRule="auto"/>
      <w:ind w:left="720"/>
    </w:pPr>
    <w:rPr>
      <w:rFonts w:eastAsiaTheme="minorHAnsi" w:cstheme="minorBidi"/>
      <w:kern w:val="2"/>
      <w:szCs w:val="28"/>
      <w:lang w:bidi="th-TH"/>
      <w14:ligatures w14:val="standardContextual"/>
    </w:rPr>
  </w:style>
  <w:style w:type="paragraph" w:styleId="NormalWeb">
    <w:name w:val="Normal (Web)"/>
    <w:basedOn w:val="Normal"/>
    <w:uiPriority w:val="99"/>
    <w:semiHidden/>
    <w:unhideWhenUsed/>
    <w:rsid w:val="005E63A8"/>
    <w:pPr>
      <w:spacing w:after="160" w:line="259" w:lineRule="auto"/>
    </w:pPr>
    <w:rPr>
      <w:rFonts w:eastAsiaTheme="minorHAnsi" w:cs="Angsana New"/>
      <w:kern w:val="2"/>
      <w:szCs w:val="30"/>
      <w:lang w:bidi="th-TH"/>
      <w14:ligatures w14:val="standardContextual"/>
    </w:rPr>
  </w:style>
  <w:style w:type="paragraph" w:customStyle="1" w:styleId="Lampiran">
    <w:name w:val="Lampiran"/>
    <w:basedOn w:val="Caption"/>
    <w:link w:val="LampiranChar"/>
    <w:qFormat/>
    <w:rsid w:val="005E63A8"/>
    <w:rPr>
      <w:b/>
      <w:i w:val="0"/>
      <w:noProof/>
      <w:color w:val="000000" w:themeColor="text1"/>
    </w:rPr>
  </w:style>
  <w:style w:type="character" w:customStyle="1" w:styleId="LampiranChar">
    <w:name w:val="Lampiran Char"/>
    <w:basedOn w:val="CaptionChar"/>
    <w:link w:val="Lampiran"/>
    <w:rsid w:val="005E63A8"/>
    <w:rPr>
      <w:rFonts w:cstheme="minorBidi"/>
      <w:b/>
      <w:i w:val="0"/>
      <w:iCs/>
      <w:noProof/>
      <w:color w:val="000000" w:themeColor="text1"/>
      <w:kern w:val="2"/>
      <w:sz w:val="18"/>
      <w:szCs w:val="22"/>
      <w:lang w:bidi="th-TH"/>
      <w14:ligatures w14:val="standardContextual"/>
    </w:rPr>
  </w:style>
  <w:style w:type="paragraph" w:styleId="TableofFigures">
    <w:name w:val="table of figures"/>
    <w:basedOn w:val="Normal"/>
    <w:next w:val="Normal"/>
    <w:uiPriority w:val="99"/>
    <w:unhideWhenUsed/>
    <w:rsid w:val="005E63A8"/>
    <w:pPr>
      <w:spacing w:line="259" w:lineRule="auto"/>
    </w:pPr>
    <w:rPr>
      <w:rFonts w:eastAsiaTheme="minorHAnsi" w:cstheme="minorBidi"/>
      <w:kern w:val="2"/>
      <w:szCs w:val="28"/>
      <w:lang w:bidi="th-TH"/>
      <w14:ligatures w14:val="standardContextual"/>
    </w:rPr>
  </w:style>
  <w:style w:type="paragraph" w:customStyle="1" w:styleId="Gambar">
    <w:name w:val="Gambar"/>
    <w:basedOn w:val="Lampiran"/>
    <w:link w:val="GambarChar"/>
    <w:qFormat/>
    <w:rsid w:val="005E63A8"/>
    <w:pPr>
      <w:jc w:val="center"/>
    </w:pPr>
    <w:rPr>
      <w:b w:val="0"/>
      <w:sz w:val="20"/>
    </w:rPr>
  </w:style>
  <w:style w:type="character" w:customStyle="1" w:styleId="GambarChar">
    <w:name w:val="Gambar Char"/>
    <w:basedOn w:val="LampiranChar"/>
    <w:link w:val="Gambar"/>
    <w:rsid w:val="005E63A8"/>
    <w:rPr>
      <w:rFonts w:cstheme="minorBidi"/>
      <w:b w:val="0"/>
      <w:i w:val="0"/>
      <w:iCs/>
      <w:noProof/>
      <w:color w:val="000000" w:themeColor="text1"/>
      <w:kern w:val="2"/>
      <w:sz w:val="20"/>
      <w:szCs w:val="22"/>
      <w:lang w:bidi="th-TH"/>
      <w14:ligatures w14:val="standardContextual"/>
    </w:rPr>
  </w:style>
  <w:style w:type="numbering" w:customStyle="1" w:styleId="NoList1">
    <w:name w:val="No List1"/>
    <w:next w:val="NoList"/>
    <w:uiPriority w:val="99"/>
    <w:semiHidden/>
    <w:unhideWhenUsed/>
    <w:rsid w:val="005E63A8"/>
  </w:style>
  <w:style w:type="character" w:styleId="PlaceholderText">
    <w:name w:val="Placeholder Text"/>
    <w:basedOn w:val="DefaultParagraphFont"/>
    <w:uiPriority w:val="99"/>
    <w:semiHidden/>
    <w:rsid w:val="005E63A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1DC7B-0FA6-4D7D-9D97-70DB458D8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9</Pages>
  <Words>5197</Words>
  <Characters>29626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Bayoe A.K</cp:lastModifiedBy>
  <cp:revision>23</cp:revision>
  <cp:lastPrinted>2017-09-12T03:58:00Z</cp:lastPrinted>
  <dcterms:created xsi:type="dcterms:W3CDTF">2025-06-18T12:55:00Z</dcterms:created>
  <dcterms:modified xsi:type="dcterms:W3CDTF">2025-06-24T00:27:00Z</dcterms:modified>
</cp:coreProperties>
</file>